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D5DA3" w14:textId="0BDD271A" w:rsidR="0081503E" w:rsidRDefault="00C62D3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1E6CE3">
        <w:rPr>
          <w:rFonts w:ascii="Arial" w:eastAsiaTheme="minorEastAsia" w:hAnsi="Arial" w:cs="Arial"/>
          <w:b/>
          <w:sz w:val="24"/>
          <w:szCs w:val="24"/>
          <w:lang w:eastAsia="zh-CN"/>
        </w:rPr>
        <w:tab/>
      </w:r>
      <w:r w:rsidR="005C5808">
        <w:rPr>
          <w:rFonts w:ascii="Arial" w:eastAsiaTheme="minorEastAsia" w:hAnsi="Arial" w:cs="Arial"/>
          <w:b/>
          <w:sz w:val="24"/>
          <w:szCs w:val="24"/>
          <w:lang w:eastAsia="zh-CN"/>
        </w:rPr>
        <w:t xml:space="preserve">             </w:t>
      </w:r>
      <w:r w:rsidRPr="005C5808">
        <w:rPr>
          <w:rFonts w:ascii="Arial" w:eastAsiaTheme="minorEastAsia" w:hAnsi="Arial" w:cs="Arial"/>
          <w:b/>
          <w:sz w:val="24"/>
          <w:szCs w:val="24"/>
          <w:lang w:eastAsia="zh-CN"/>
        </w:rPr>
        <w:t>R4-23</w:t>
      </w:r>
      <w:r w:rsidR="001E6CE3" w:rsidRPr="005C5808">
        <w:rPr>
          <w:rFonts w:ascii="Arial" w:eastAsiaTheme="minorEastAsia" w:hAnsi="Arial" w:cs="Arial"/>
          <w:b/>
          <w:sz w:val="24"/>
          <w:szCs w:val="24"/>
          <w:lang w:eastAsia="zh-CN"/>
        </w:rPr>
        <w:t>05858</w:t>
      </w:r>
    </w:p>
    <w:p w14:paraId="5A7E3810" w14:textId="77777777" w:rsidR="0081503E" w:rsidRDefault="00C62D3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3739B5C6" w14:textId="77777777" w:rsidR="0081503E" w:rsidRDefault="0081503E">
      <w:pPr>
        <w:spacing w:after="120"/>
        <w:ind w:left="1985" w:hanging="1985"/>
        <w:rPr>
          <w:rFonts w:ascii="Arial" w:eastAsia="MS Mincho" w:hAnsi="Arial" w:cs="Arial"/>
          <w:b/>
          <w:sz w:val="22"/>
        </w:rPr>
      </w:pPr>
    </w:p>
    <w:p w14:paraId="3BFF3F5A" w14:textId="77777777" w:rsidR="0081503E" w:rsidRDefault="00C62D3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p>
    <w:p w14:paraId="4A2E320B" w14:textId="77777777" w:rsidR="0081503E" w:rsidRDefault="00C62D3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69429B5F" w14:textId="77777777" w:rsidR="0081503E" w:rsidRDefault="00C62D3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311] NR_NTN_enh_Part2</w:t>
      </w:r>
    </w:p>
    <w:p w14:paraId="3B4F8160" w14:textId="77777777" w:rsidR="0081503E" w:rsidRDefault="00C62D3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4230EFF" w14:textId="77777777" w:rsidR="0081503E" w:rsidRDefault="00C62D38">
      <w:pPr>
        <w:pStyle w:val="1"/>
        <w:rPr>
          <w:rFonts w:eastAsiaTheme="minorEastAsia"/>
          <w:lang w:eastAsia="zh-CN"/>
        </w:rPr>
      </w:pPr>
      <w:r>
        <w:rPr>
          <w:rFonts w:hint="eastAsia"/>
          <w:lang w:eastAsia="ja-JP"/>
        </w:rPr>
        <w:t>Introduction</w:t>
      </w:r>
    </w:p>
    <w:p w14:paraId="000345A6" w14:textId="77777777" w:rsidR="0081503E" w:rsidRDefault="00C62D38">
      <w:pPr>
        <w:jc w:val="both"/>
        <w:rPr>
          <w:iCs/>
          <w:sz w:val="22"/>
          <w:szCs w:val="22"/>
          <w:lang w:eastAsia="zh-CN"/>
        </w:rPr>
      </w:pPr>
      <w:r>
        <w:rPr>
          <w:iCs/>
          <w:sz w:val="22"/>
          <w:szCs w:val="22"/>
          <w:lang w:eastAsia="zh-CN"/>
        </w:rPr>
        <w:t xml:space="preserve">This document captures issues related to the coexistence aspect of NR NTN enhancement work item in Rel-18. It contains a summary of the contributions under Agenda Item 5.25.2 at TSG-RAN WG4 #106bis-e, together with identified key open issues, and recommends topics/questions to be handled during this meeting. </w:t>
      </w:r>
    </w:p>
    <w:p w14:paraId="1893B245" w14:textId="77777777" w:rsidR="0081503E" w:rsidRDefault="00C62D38">
      <w:pPr>
        <w:jc w:val="both"/>
        <w:rPr>
          <w:iCs/>
          <w:sz w:val="22"/>
          <w:szCs w:val="22"/>
          <w:lang w:eastAsia="zh-CN"/>
        </w:rPr>
      </w:pPr>
      <w:r>
        <w:rPr>
          <w:iCs/>
          <w:sz w:val="22"/>
          <w:szCs w:val="22"/>
          <w:lang w:eastAsia="zh-CN"/>
        </w:rPr>
        <w:t>The goal of this document is to provide recommendation</w:t>
      </w:r>
      <w:r>
        <w:rPr>
          <w:rFonts w:hint="eastAsia"/>
          <w:iCs/>
          <w:sz w:val="22"/>
          <w:szCs w:val="22"/>
          <w:lang w:eastAsia="zh-CN"/>
        </w:rPr>
        <w:t>s</w:t>
      </w:r>
      <w:r>
        <w:rPr>
          <w:iCs/>
          <w:sz w:val="22"/>
          <w:szCs w:val="22"/>
          <w:lang w:eastAsia="zh-CN"/>
        </w:rPr>
        <w:t xml:space="preserve"> on prioritization of discussion and to facilitate aforesaid discussions to reach consensus on coexistence studies as much as possible. </w:t>
      </w:r>
    </w:p>
    <w:p w14:paraId="752AC70C" w14:textId="77777777" w:rsidR="0081503E" w:rsidRDefault="00C62D38">
      <w:pPr>
        <w:rPr>
          <w:sz w:val="22"/>
          <w:szCs w:val="22"/>
          <w:lang w:eastAsia="zh-CN"/>
        </w:rPr>
      </w:pPr>
      <w:r>
        <w:rPr>
          <w:rFonts w:hint="eastAsia"/>
          <w:sz w:val="22"/>
          <w:szCs w:val="22"/>
          <w:lang w:eastAsia="zh-CN"/>
        </w:rPr>
        <w:t>A</w:t>
      </w:r>
      <w:r>
        <w:rPr>
          <w:sz w:val="22"/>
          <w:szCs w:val="22"/>
          <w:lang w:eastAsia="zh-CN"/>
        </w:rPr>
        <w:t xml:space="preserve"> total of 9 TDOCs were received for this agenda </w:t>
      </w:r>
      <w:r>
        <w:rPr>
          <w:rFonts w:hint="eastAsia"/>
          <w:sz w:val="22"/>
          <w:szCs w:val="22"/>
          <w:lang w:eastAsia="zh-CN"/>
        </w:rPr>
        <w:t>(</w:t>
      </w:r>
      <w:r>
        <w:rPr>
          <w:sz w:val="22"/>
          <w:szCs w:val="22"/>
          <w:lang w:eastAsia="zh-CN"/>
        </w:rPr>
        <w:t xml:space="preserve">See Annex 1) and 5 topics are listed as below to cover proposals and contents in these documents as appropriate. </w:t>
      </w:r>
    </w:p>
    <w:p w14:paraId="0523180D" w14:textId="77777777" w:rsidR="0081503E" w:rsidRDefault="00C62D38">
      <w:pPr>
        <w:pStyle w:val="aff7"/>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#1: Co-existence scenarios</w:t>
      </w:r>
    </w:p>
    <w:p w14:paraId="2E5E702F" w14:textId="77777777" w:rsidR="0081503E" w:rsidRDefault="00C62D38">
      <w:pPr>
        <w:pStyle w:val="aff7"/>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 xml:space="preserve">Topic #2: </w:t>
      </w:r>
      <w:r>
        <w:rPr>
          <w:rFonts w:eastAsiaTheme="minorEastAsia" w:hint="eastAsia"/>
          <w:sz w:val="22"/>
          <w:szCs w:val="22"/>
          <w:lang w:eastAsia="zh-CN"/>
        </w:rPr>
        <w:t>Network</w:t>
      </w:r>
      <w:r>
        <w:rPr>
          <w:rFonts w:eastAsiaTheme="minorEastAsia"/>
          <w:sz w:val="22"/>
          <w:szCs w:val="22"/>
          <w:lang w:eastAsia="zh-CN"/>
        </w:rPr>
        <w:t xml:space="preserve"> layout model </w:t>
      </w:r>
    </w:p>
    <w:p w14:paraId="78027D28" w14:textId="77777777" w:rsidR="0081503E" w:rsidRDefault="00C62D38">
      <w:pPr>
        <w:pStyle w:val="aff7"/>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#3: System parameters</w:t>
      </w:r>
    </w:p>
    <w:p w14:paraId="12886FAE" w14:textId="77777777" w:rsidR="0081503E" w:rsidRDefault="00C62D38">
      <w:pPr>
        <w:pStyle w:val="aff7"/>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#4: Evaluation methodology</w:t>
      </w:r>
    </w:p>
    <w:p w14:paraId="17311B57" w14:textId="77777777" w:rsidR="0081503E" w:rsidRDefault="00C62D38">
      <w:pPr>
        <w:pStyle w:val="aff7"/>
        <w:numPr>
          <w:ilvl w:val="0"/>
          <w:numId w:val="2"/>
        </w:numPr>
        <w:spacing w:line="259" w:lineRule="auto"/>
        <w:ind w:firstLineChars="0"/>
        <w:rPr>
          <w:rFonts w:eastAsiaTheme="minorEastAsia"/>
          <w:sz w:val="22"/>
          <w:szCs w:val="22"/>
          <w:lang w:eastAsia="zh-CN"/>
        </w:rPr>
      </w:pPr>
      <w:r>
        <w:rPr>
          <w:rFonts w:eastAsiaTheme="minorEastAsia"/>
          <w:sz w:val="22"/>
          <w:szCs w:val="22"/>
          <w:lang w:eastAsia="zh-CN"/>
        </w:rPr>
        <w:t>Topic #5: Initial results and calibration</w:t>
      </w:r>
    </w:p>
    <w:p w14:paraId="51F283C3" w14:textId="77777777" w:rsidR="0081503E" w:rsidRDefault="00C62D38">
      <w:pPr>
        <w:spacing w:line="259" w:lineRule="auto"/>
        <w:rPr>
          <w:i/>
          <w:color w:val="0070C0"/>
          <w:lang w:eastAsia="zh-CN"/>
        </w:rPr>
      </w:pPr>
      <w:r>
        <w:rPr>
          <w:rFonts w:eastAsiaTheme="minorEastAsia" w:hint="eastAsia"/>
          <w:sz w:val="22"/>
          <w:szCs w:val="22"/>
          <w:lang w:eastAsia="zh-CN"/>
        </w:rPr>
        <w:t>It</w:t>
      </w:r>
      <w:r>
        <w:rPr>
          <w:rFonts w:eastAsiaTheme="minorEastAsia"/>
          <w:sz w:val="22"/>
          <w:szCs w:val="22"/>
          <w:lang w:eastAsia="zh-CN"/>
        </w:rPr>
        <w:t xml:space="preserve"> </w:t>
      </w:r>
      <w:r>
        <w:rPr>
          <w:rFonts w:eastAsiaTheme="minorEastAsia" w:hint="eastAsia"/>
          <w:sz w:val="22"/>
          <w:szCs w:val="22"/>
          <w:lang w:eastAsia="zh-CN"/>
        </w:rPr>
        <w:t>should</w:t>
      </w:r>
      <w:r>
        <w:rPr>
          <w:rFonts w:eastAsiaTheme="minorEastAsia"/>
          <w:sz w:val="22"/>
          <w:szCs w:val="22"/>
          <w:lang w:eastAsia="zh-CN"/>
        </w:rPr>
        <w:t xml:space="preserve"> be noted </w:t>
      </w:r>
      <w:r>
        <w:rPr>
          <w:rFonts w:eastAsiaTheme="minorEastAsia" w:hint="eastAsia"/>
          <w:sz w:val="22"/>
          <w:szCs w:val="22"/>
          <w:lang w:eastAsia="zh-CN"/>
        </w:rPr>
        <w:t>that</w:t>
      </w:r>
      <w:r>
        <w:rPr>
          <w:rFonts w:eastAsiaTheme="minorEastAsia"/>
          <w:sz w:val="22"/>
          <w:szCs w:val="22"/>
          <w:lang w:eastAsia="zh-CN"/>
        </w:rPr>
        <w:t xml:space="preserve"> some of the topics are associated with discussions in other Agenda Items, e.g. UE parameters in [140] and SAN parameters in [309] or [310]. </w:t>
      </w:r>
    </w:p>
    <w:p w14:paraId="5FB5C1A8" w14:textId="77777777" w:rsidR="0081503E" w:rsidRDefault="00C62D38">
      <w:pPr>
        <w:pStyle w:val="1"/>
        <w:rPr>
          <w:lang w:eastAsia="ja-JP"/>
        </w:rPr>
      </w:pPr>
      <w:r>
        <w:rPr>
          <w:lang w:eastAsia="ja-JP"/>
        </w:rPr>
        <w:t>Topic #1: Co-existence scenarios</w:t>
      </w:r>
    </w:p>
    <w:p w14:paraId="5AD3207F" w14:textId="77777777" w:rsidR="0081503E" w:rsidRDefault="00C62D38">
      <w:pPr>
        <w:pStyle w:val="2"/>
      </w:pPr>
      <w:r>
        <w:rPr>
          <w:rFonts w:hint="eastAsia"/>
        </w:rPr>
        <w:t>Companies</w:t>
      </w:r>
      <w:r>
        <w:t>’ contributions summary</w:t>
      </w:r>
    </w:p>
    <w:tbl>
      <w:tblPr>
        <w:tblStyle w:val="afe"/>
        <w:tblW w:w="0" w:type="auto"/>
        <w:tblLook w:val="04A0" w:firstRow="1" w:lastRow="0" w:firstColumn="1" w:lastColumn="0" w:noHBand="0" w:noVBand="1"/>
      </w:tblPr>
      <w:tblGrid>
        <w:gridCol w:w="1613"/>
        <w:gridCol w:w="1419"/>
        <w:gridCol w:w="6599"/>
      </w:tblGrid>
      <w:tr w:rsidR="0081503E" w14:paraId="633D7526" w14:textId="77777777">
        <w:trPr>
          <w:trHeight w:val="468"/>
        </w:trPr>
        <w:tc>
          <w:tcPr>
            <w:tcW w:w="1613" w:type="dxa"/>
            <w:vAlign w:val="center"/>
          </w:tcPr>
          <w:p w14:paraId="70929980" w14:textId="77777777" w:rsidR="0081503E" w:rsidRDefault="00C62D38">
            <w:pPr>
              <w:spacing w:before="120" w:after="120"/>
              <w:rPr>
                <w:b/>
                <w:bCs/>
              </w:rPr>
            </w:pPr>
            <w:r>
              <w:rPr>
                <w:b/>
                <w:bCs/>
              </w:rPr>
              <w:t>T-doc number</w:t>
            </w:r>
          </w:p>
        </w:tc>
        <w:tc>
          <w:tcPr>
            <w:tcW w:w="1419" w:type="dxa"/>
            <w:vAlign w:val="center"/>
          </w:tcPr>
          <w:p w14:paraId="4317BCE2" w14:textId="77777777" w:rsidR="0081503E" w:rsidRDefault="00C62D38">
            <w:pPr>
              <w:spacing w:before="120" w:after="120"/>
              <w:rPr>
                <w:b/>
                <w:bCs/>
              </w:rPr>
            </w:pPr>
            <w:r>
              <w:rPr>
                <w:b/>
                <w:bCs/>
              </w:rPr>
              <w:t>Company</w:t>
            </w:r>
          </w:p>
        </w:tc>
        <w:tc>
          <w:tcPr>
            <w:tcW w:w="6599" w:type="dxa"/>
            <w:vAlign w:val="center"/>
          </w:tcPr>
          <w:p w14:paraId="00B60DD6" w14:textId="77777777" w:rsidR="0081503E" w:rsidRDefault="00C62D38">
            <w:pPr>
              <w:spacing w:before="120" w:after="120"/>
              <w:rPr>
                <w:b/>
                <w:bCs/>
              </w:rPr>
            </w:pPr>
            <w:r>
              <w:rPr>
                <w:b/>
                <w:bCs/>
              </w:rPr>
              <w:t>Proposals / Observations</w:t>
            </w:r>
          </w:p>
        </w:tc>
      </w:tr>
      <w:tr w:rsidR="0081503E" w14:paraId="2783DED2" w14:textId="77777777">
        <w:trPr>
          <w:trHeight w:val="468"/>
        </w:trPr>
        <w:tc>
          <w:tcPr>
            <w:tcW w:w="1613" w:type="dxa"/>
          </w:tcPr>
          <w:p w14:paraId="47C42BAA" w14:textId="77777777" w:rsidR="0081503E" w:rsidRDefault="00C62D38">
            <w:pPr>
              <w:spacing w:before="120" w:after="120"/>
            </w:pPr>
            <w:r>
              <w:t>R4-2304363</w:t>
            </w:r>
          </w:p>
        </w:tc>
        <w:tc>
          <w:tcPr>
            <w:tcW w:w="1419" w:type="dxa"/>
          </w:tcPr>
          <w:p w14:paraId="4BCBFD89" w14:textId="77777777" w:rsidR="0081503E" w:rsidRDefault="00C62D38">
            <w:pPr>
              <w:spacing w:before="120" w:after="120"/>
            </w:pPr>
            <w:r>
              <w:t>Verizon</w:t>
            </w:r>
          </w:p>
        </w:tc>
        <w:tc>
          <w:tcPr>
            <w:tcW w:w="6599" w:type="dxa"/>
          </w:tcPr>
          <w:p w14:paraId="6BCA565F" w14:textId="77777777" w:rsidR="0081503E" w:rsidRDefault="00C62D38">
            <w:pPr>
              <w:ind w:left="1440" w:hanging="1440"/>
            </w:pPr>
            <w:r>
              <w:rPr>
                <w:b/>
                <w:bCs/>
                <w:lang w:eastAsia="zh-CN"/>
              </w:rPr>
              <w:t>Observation 1:</w:t>
            </w:r>
            <w:r>
              <w:rPr>
                <w:lang w:eastAsia="zh-CN"/>
              </w:rPr>
              <w:t xml:space="preserve"> For </w:t>
            </w:r>
            <w:r>
              <w:t>ESIM with GSO FSS service in the defined band n511, the low-edge of uplink frequency is aligning on the band n511.</w:t>
            </w:r>
          </w:p>
          <w:p w14:paraId="4C60600A" w14:textId="77777777" w:rsidR="0081503E" w:rsidRDefault="00C62D38">
            <w:pPr>
              <w:ind w:left="1440" w:hanging="1440"/>
            </w:pPr>
            <w:r>
              <w:rPr>
                <w:b/>
                <w:bCs/>
                <w:lang w:eastAsia="zh-CN"/>
              </w:rPr>
              <w:t>Observation 2:</w:t>
            </w:r>
            <w:r>
              <w:rPr>
                <w:lang w:eastAsia="zh-CN"/>
              </w:rPr>
              <w:t xml:space="preserve"> As the </w:t>
            </w:r>
            <w:r>
              <w:rPr>
                <w:bCs/>
              </w:rPr>
              <w:t xml:space="preserve">NGSO based satellite access is also in the scope Rel-18 NTN work, the adjacent-channel coexistence should be </w:t>
            </w:r>
            <w:r>
              <w:t>an essential part of common RF requirements.</w:t>
            </w:r>
          </w:p>
          <w:p w14:paraId="28513E45" w14:textId="77777777" w:rsidR="0081503E" w:rsidRDefault="00C62D38">
            <w:pPr>
              <w:ind w:left="1440" w:hanging="1440"/>
            </w:pPr>
            <w:r>
              <w:rPr>
                <w:b/>
                <w:bCs/>
                <w:lang w:eastAsia="zh-CN"/>
              </w:rPr>
              <w:t xml:space="preserve">Observation 3: </w:t>
            </w:r>
            <w:r>
              <w:t xml:space="preserve">FCC Orders authorized the range of </w:t>
            </w:r>
            <w:proofErr w:type="spellStart"/>
            <w:r>
              <w:t>Ka</w:t>
            </w:r>
            <w:proofErr w:type="spellEnd"/>
            <w:r>
              <w:t>-band frequency for the ESIM with NGSO FSS for sufficient out-of-band emissions impacts (OOBE). The requirements should be applied in the c</w:t>
            </w:r>
            <w:r>
              <w:rPr>
                <w:sz w:val="18"/>
                <w:szCs w:val="18"/>
                <w:lang w:eastAsia="ja-JP"/>
              </w:rPr>
              <w:t>o-existence study for above 10GHz bands.</w:t>
            </w:r>
          </w:p>
          <w:p w14:paraId="4FCEA05A" w14:textId="77777777" w:rsidR="0081503E" w:rsidRDefault="00C62D38">
            <w:pPr>
              <w:ind w:left="1440" w:hanging="1440"/>
              <w:rPr>
                <w:lang w:eastAsia="zh-CN"/>
              </w:rPr>
            </w:pPr>
            <w:r>
              <w:rPr>
                <w:b/>
                <w:bCs/>
                <w:lang w:eastAsia="zh-CN"/>
              </w:rPr>
              <w:lastRenderedPageBreak/>
              <w:t>Observation 4:</w:t>
            </w:r>
            <w:r>
              <w:rPr>
                <w:lang w:eastAsia="zh-CN"/>
              </w:rPr>
              <w:t xml:space="preserve"> The ESIM with NGSO FSS service cannot be operated in the frequency 28.35-28.4 GHz based on regulatory requirements.  </w:t>
            </w:r>
          </w:p>
          <w:p w14:paraId="44EA7AE1" w14:textId="77777777" w:rsidR="0081503E" w:rsidRDefault="00C62D38">
            <w:pPr>
              <w:ind w:left="1440" w:hanging="1440"/>
            </w:pPr>
            <w:r>
              <w:rPr>
                <w:b/>
                <w:bCs/>
              </w:rPr>
              <w:t>Observation 5:</w:t>
            </w:r>
            <w:r>
              <w:t xml:space="preserve"> A 50MHz guard-band in between 28.35-28.40 GHz shall be taken into account in the study of out-of-band emission and define the transmit power of the interfering system on the NTN.</w:t>
            </w:r>
          </w:p>
          <w:p w14:paraId="7278EFF0" w14:textId="77777777" w:rsidR="0081503E" w:rsidRDefault="00C62D38">
            <w:pPr>
              <w:ind w:left="1440" w:hanging="1440"/>
              <w:rPr>
                <w:b/>
                <w:bCs/>
              </w:rPr>
            </w:pPr>
            <w:r>
              <w:rPr>
                <w:b/>
                <w:bCs/>
                <w:lang w:eastAsia="zh-CN"/>
              </w:rPr>
              <w:t xml:space="preserve">Proposal 1: </w:t>
            </w:r>
            <w:r>
              <w:rPr>
                <w:b/>
                <w:bCs/>
                <w:lang w:eastAsia="zh-CN"/>
              </w:rPr>
              <w:tab/>
              <w:t>T</w:t>
            </w:r>
            <w:r>
              <w:rPr>
                <w:b/>
                <w:bCs/>
              </w:rPr>
              <w:t xml:space="preserve">he FCC has authorized the frequency ranges of ESIM NGSO FSSs services, the requirements shall be taken into the study of adjacent-band coexistence for a common RF requirement and for the US operation </w:t>
            </w:r>
          </w:p>
          <w:p w14:paraId="2499C11A" w14:textId="77777777" w:rsidR="0081503E" w:rsidRDefault="00C62D38">
            <w:pPr>
              <w:ind w:left="1440" w:hanging="1440"/>
              <w:rPr>
                <w:b/>
                <w:bCs/>
              </w:rPr>
            </w:pPr>
            <w:r>
              <w:rPr>
                <w:b/>
                <w:bCs/>
                <w:lang w:eastAsia="zh-CN"/>
              </w:rPr>
              <w:t xml:space="preserve">Proposal 2: </w:t>
            </w:r>
            <w:r>
              <w:rPr>
                <w:b/>
                <w:bCs/>
                <w:lang w:eastAsia="zh-CN"/>
              </w:rPr>
              <w:tab/>
            </w:r>
            <w:r>
              <w:rPr>
                <w:b/>
                <w:bCs/>
              </w:rPr>
              <w:t xml:space="preserve">A 50MHz guard-band is defined in regulatory requirement, and </w:t>
            </w:r>
            <w:r>
              <w:rPr>
                <w:b/>
                <w:bCs/>
                <w:lang w:eastAsia="zh-CN"/>
              </w:rPr>
              <w:t>ESIM with NGSO FSS service cannot be operated in the frequency 28.35-28.4 GHz</w:t>
            </w:r>
          </w:p>
          <w:p w14:paraId="3991C01D" w14:textId="77777777" w:rsidR="0081503E" w:rsidRDefault="00C62D38">
            <w:pPr>
              <w:ind w:left="1440" w:hanging="1440"/>
              <w:rPr>
                <w:b/>
                <w:bCs/>
              </w:rPr>
            </w:pPr>
            <w:r>
              <w:rPr>
                <w:b/>
                <w:bCs/>
                <w:lang w:eastAsia="zh-CN"/>
              </w:rPr>
              <w:t xml:space="preserve">Proposal 3: </w:t>
            </w:r>
            <w:r>
              <w:rPr>
                <w:b/>
                <w:bCs/>
                <w:lang w:eastAsia="zh-CN"/>
              </w:rPr>
              <w:tab/>
            </w:r>
            <w:r>
              <w:rPr>
                <w:b/>
                <w:bCs/>
              </w:rPr>
              <w:t xml:space="preserve">ESIM operations cannot exceed the -13 </w:t>
            </w:r>
            <w:proofErr w:type="spellStart"/>
            <w:r>
              <w:rPr>
                <w:b/>
                <w:bCs/>
              </w:rPr>
              <w:t>dBm</w:t>
            </w:r>
            <w:proofErr w:type="spellEnd"/>
            <w:r>
              <w:rPr>
                <w:b/>
                <w:bCs/>
              </w:rPr>
              <w:t xml:space="preserve">/MHz emission limit required for the band n511. </w:t>
            </w:r>
          </w:p>
        </w:tc>
      </w:tr>
      <w:tr w:rsidR="0081503E" w14:paraId="2930E991" w14:textId="77777777">
        <w:trPr>
          <w:trHeight w:val="468"/>
        </w:trPr>
        <w:tc>
          <w:tcPr>
            <w:tcW w:w="1613" w:type="dxa"/>
          </w:tcPr>
          <w:p w14:paraId="0907E04E" w14:textId="77777777" w:rsidR="0081503E" w:rsidRDefault="00C62D38">
            <w:pPr>
              <w:spacing w:before="120" w:after="120"/>
            </w:pPr>
            <w:r>
              <w:lastRenderedPageBreak/>
              <w:t>R4-2304364</w:t>
            </w:r>
          </w:p>
        </w:tc>
        <w:tc>
          <w:tcPr>
            <w:tcW w:w="1419" w:type="dxa"/>
          </w:tcPr>
          <w:p w14:paraId="0E34C4CA" w14:textId="77777777" w:rsidR="0081503E" w:rsidRDefault="00C62D38">
            <w:pPr>
              <w:spacing w:before="120" w:after="120"/>
            </w:pPr>
            <w:r>
              <w:t>Verizon</w:t>
            </w:r>
          </w:p>
        </w:tc>
        <w:tc>
          <w:tcPr>
            <w:tcW w:w="6599" w:type="dxa"/>
          </w:tcPr>
          <w:p w14:paraId="196E328E" w14:textId="77777777" w:rsidR="0081503E" w:rsidRDefault="00C62D38">
            <w:pPr>
              <w:ind w:left="1440" w:hanging="1440"/>
              <w:rPr>
                <w:b/>
                <w:bCs/>
              </w:rPr>
            </w:pPr>
            <w:r>
              <w:rPr>
                <w:b/>
                <w:bCs/>
              </w:rPr>
              <w:t xml:space="preserve">Observation 1: The requirement of off-axis EIRP density is a mandate requirement for the ESIM devices, and the ESIM transmitter must be certified following the regulatory procedure.  </w:t>
            </w:r>
          </w:p>
          <w:p w14:paraId="33963BC4" w14:textId="77777777" w:rsidR="0081503E" w:rsidRDefault="00C62D38">
            <w:pPr>
              <w:ind w:left="1440" w:hanging="1440"/>
              <w:rPr>
                <w:b/>
              </w:rPr>
            </w:pPr>
            <w:r>
              <w:rPr>
                <w:b/>
              </w:rPr>
              <w:t xml:space="preserve">Proposal-1: </w:t>
            </w:r>
            <w:r>
              <w:rPr>
                <w:b/>
              </w:rPr>
              <w:tab/>
              <w:t>RAN4 needs to define the off-axis EIRP requirement for SAN and ESIM type of devices.</w:t>
            </w:r>
          </w:p>
          <w:p w14:paraId="257FA14D" w14:textId="77777777" w:rsidR="0081503E" w:rsidRDefault="00C62D38">
            <w:pPr>
              <w:ind w:left="1440" w:hanging="1440"/>
              <w:rPr>
                <w:b/>
                <w:bCs/>
              </w:rPr>
            </w:pPr>
            <w:r>
              <w:rPr>
                <w:b/>
                <w:bCs/>
              </w:rPr>
              <w:t xml:space="preserve">Proposal-2: </w:t>
            </w:r>
            <w:r>
              <w:rPr>
                <w:b/>
                <w:bCs/>
              </w:rPr>
              <w:tab/>
              <w:t>The off-axis EIRP requirements should be defined for ESIM devices operating over the band n511.</w:t>
            </w:r>
          </w:p>
          <w:p w14:paraId="2C5BCB4F" w14:textId="77777777" w:rsidR="0081503E" w:rsidRDefault="00C62D38">
            <w:pPr>
              <w:ind w:left="1440" w:hanging="1440"/>
              <w:rPr>
                <w:b/>
                <w:bCs/>
              </w:rPr>
            </w:pPr>
            <w:r>
              <w:rPr>
                <w:b/>
                <w:bCs/>
              </w:rPr>
              <w:t xml:space="preserve">Proposal-3: </w:t>
            </w:r>
            <w:r>
              <w:rPr>
                <w:b/>
                <w:bCs/>
              </w:rPr>
              <w:tab/>
              <w:t xml:space="preserve">RAN4 shall decide the baseline of requirements based on FCC requirement or ITU recommendation S.524. </w:t>
            </w:r>
          </w:p>
          <w:p w14:paraId="5893625A" w14:textId="77777777" w:rsidR="0081503E" w:rsidRDefault="00C62D38">
            <w:pPr>
              <w:ind w:left="1440" w:hanging="1440"/>
            </w:pPr>
            <w:r>
              <w:rPr>
                <w:b/>
                <w:bCs/>
              </w:rPr>
              <w:t xml:space="preserve">Proposal-4: </w:t>
            </w:r>
            <w:r>
              <w:rPr>
                <w:b/>
                <w:bCs/>
              </w:rPr>
              <w:tab/>
              <w:t xml:space="preserve">The defined off-axis EIRP density levels shall meet the permissible mask levels of validation and support the procedures of self-monitoring. </w:t>
            </w:r>
          </w:p>
        </w:tc>
      </w:tr>
      <w:tr w:rsidR="0081503E" w14:paraId="7305480B" w14:textId="77777777">
        <w:trPr>
          <w:trHeight w:val="468"/>
        </w:trPr>
        <w:tc>
          <w:tcPr>
            <w:tcW w:w="1613" w:type="dxa"/>
          </w:tcPr>
          <w:p w14:paraId="547D3578"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4-2305847</w:t>
            </w:r>
          </w:p>
        </w:tc>
        <w:tc>
          <w:tcPr>
            <w:tcW w:w="1419" w:type="dxa"/>
          </w:tcPr>
          <w:p w14:paraId="6279159B" w14:textId="77777777" w:rsidR="0081503E" w:rsidRDefault="00C62D38">
            <w:pPr>
              <w:spacing w:before="120" w:after="120"/>
              <w:rPr>
                <w:rFonts w:eastAsiaTheme="minorEastAsia"/>
                <w:lang w:eastAsia="zh-CN"/>
              </w:rPr>
            </w:pPr>
            <w:r>
              <w:rPr>
                <w:rFonts w:eastAsiaTheme="minorEastAsia" w:hint="eastAsia"/>
                <w:lang w:eastAsia="zh-CN"/>
              </w:rPr>
              <w:t>T</w:t>
            </w:r>
            <w:r>
              <w:rPr>
                <w:rFonts w:eastAsiaTheme="minorEastAsia"/>
                <w:lang w:eastAsia="zh-CN"/>
              </w:rPr>
              <w:t>hales</w:t>
            </w:r>
            <w:r>
              <w:rPr>
                <w:rFonts w:eastAsiaTheme="minorEastAsia" w:hint="eastAsia"/>
                <w:lang w:eastAsia="zh-CN"/>
              </w:rPr>
              <w:t>,</w:t>
            </w:r>
            <w:r>
              <w:rPr>
                <w:rFonts w:eastAsiaTheme="minorEastAsia"/>
                <w:lang w:eastAsia="zh-CN"/>
              </w:rPr>
              <w:t xml:space="preserve"> Magister Solutions</w:t>
            </w:r>
          </w:p>
        </w:tc>
        <w:tc>
          <w:tcPr>
            <w:tcW w:w="6599" w:type="dxa"/>
          </w:tcPr>
          <w:p w14:paraId="5A3ED36B" w14:textId="77777777" w:rsidR="0081503E" w:rsidRDefault="00C62D38">
            <w:pPr>
              <w:jc w:val="both"/>
              <w:rPr>
                <w:rFonts w:ascii="Arial" w:hAnsi="Arial" w:cs="Arial"/>
              </w:rPr>
            </w:pPr>
            <w:r>
              <w:rPr>
                <w:rFonts w:ascii="Arial" w:hAnsi="Arial" w:cs="Arial"/>
                <w:b/>
              </w:rPr>
              <w:t>Proposal 3:</w:t>
            </w:r>
            <w:r>
              <w:rPr>
                <w:rFonts w:ascii="Arial" w:hAnsi="Arial" w:cs="Arial"/>
              </w:rPr>
              <w:t xml:space="preserve"> RAN4 to update the coexistence simulations </w:t>
            </w:r>
            <w:proofErr w:type="spellStart"/>
            <w:r>
              <w:rPr>
                <w:rFonts w:ascii="Arial" w:hAnsi="Arial" w:cs="Arial"/>
              </w:rPr>
              <w:t>TDoc</w:t>
            </w:r>
            <w:proofErr w:type="spellEnd"/>
            <w:r>
              <w:rPr>
                <w:rFonts w:ascii="Arial" w:hAnsi="Arial" w:cs="Arial"/>
              </w:rPr>
              <w:t xml:space="preserve"> with the simulation scope mentioned below:</w:t>
            </w:r>
          </w:p>
          <w:tbl>
            <w:tblPr>
              <w:tblStyle w:val="15"/>
              <w:tblpPr w:leftFromText="141" w:rightFromText="141" w:vertAnchor="text" w:horzAnchor="margin" w:tblpY="276"/>
              <w:tblW w:w="5000" w:type="pct"/>
              <w:tblLook w:val="04A0" w:firstRow="1" w:lastRow="0" w:firstColumn="1" w:lastColumn="0" w:noHBand="0" w:noVBand="1"/>
            </w:tblPr>
            <w:tblGrid>
              <w:gridCol w:w="506"/>
              <w:gridCol w:w="1316"/>
              <w:gridCol w:w="1117"/>
              <w:gridCol w:w="757"/>
              <w:gridCol w:w="1930"/>
              <w:gridCol w:w="747"/>
            </w:tblGrid>
            <w:tr w:rsidR="0081503E" w14:paraId="38B8A888" w14:textId="77777777">
              <w:tc>
                <w:tcPr>
                  <w:tcW w:w="397" w:type="pct"/>
                  <w:shd w:val="clear" w:color="auto" w:fill="auto"/>
                </w:tcPr>
                <w:p w14:paraId="3741903B" w14:textId="77777777" w:rsidR="0081503E" w:rsidRDefault="00C62D38">
                  <w:pPr>
                    <w:pStyle w:val="TAH"/>
                  </w:pPr>
                  <w:r>
                    <w:rPr>
                      <w:rFonts w:hint="eastAsia"/>
                    </w:rPr>
                    <w:t>No.</w:t>
                  </w:r>
                </w:p>
              </w:tc>
              <w:tc>
                <w:tcPr>
                  <w:tcW w:w="772" w:type="pct"/>
                  <w:shd w:val="clear" w:color="auto" w:fill="auto"/>
                </w:tcPr>
                <w:p w14:paraId="6946F189" w14:textId="77777777" w:rsidR="0081503E" w:rsidRDefault="00C62D38">
                  <w:pPr>
                    <w:pStyle w:val="TAH"/>
                  </w:pPr>
                  <w:r>
                    <w:t>Combination</w:t>
                  </w:r>
                </w:p>
              </w:tc>
              <w:tc>
                <w:tcPr>
                  <w:tcW w:w="655" w:type="pct"/>
                  <w:shd w:val="clear" w:color="auto" w:fill="auto"/>
                </w:tcPr>
                <w:p w14:paraId="61AD0742" w14:textId="77777777" w:rsidR="0081503E" w:rsidRDefault="00C62D38">
                  <w:pPr>
                    <w:pStyle w:val="TAH"/>
                  </w:pPr>
                  <w:r>
                    <w:t>Aggressor</w:t>
                  </w:r>
                </w:p>
              </w:tc>
              <w:tc>
                <w:tcPr>
                  <w:tcW w:w="602" w:type="pct"/>
                  <w:shd w:val="clear" w:color="auto" w:fill="auto"/>
                </w:tcPr>
                <w:p w14:paraId="45FC5DCC" w14:textId="77777777" w:rsidR="0081503E" w:rsidRDefault="00C62D38">
                  <w:pPr>
                    <w:pStyle w:val="TAH"/>
                  </w:pPr>
                  <w:r>
                    <w:t>Victim</w:t>
                  </w:r>
                </w:p>
              </w:tc>
              <w:tc>
                <w:tcPr>
                  <w:tcW w:w="1872" w:type="pct"/>
                  <w:shd w:val="clear" w:color="auto" w:fill="auto"/>
                </w:tcPr>
                <w:p w14:paraId="7DA72762" w14:textId="77777777" w:rsidR="0081503E" w:rsidRDefault="00C62D38">
                  <w:pPr>
                    <w:pStyle w:val="TAH"/>
                    <w:rPr>
                      <w:highlight w:val="yellow"/>
                    </w:rPr>
                  </w:pPr>
                  <w:r>
                    <w:rPr>
                      <w:highlight w:val="yellow"/>
                    </w:rPr>
                    <w:t>Scope of Coexistence Simulation</w:t>
                  </w:r>
                </w:p>
              </w:tc>
              <w:tc>
                <w:tcPr>
                  <w:tcW w:w="702" w:type="pct"/>
                  <w:shd w:val="clear" w:color="auto" w:fill="auto"/>
                </w:tcPr>
                <w:p w14:paraId="109ED75C" w14:textId="77777777" w:rsidR="0081503E" w:rsidRDefault="00C62D38">
                  <w:pPr>
                    <w:pStyle w:val="TAH"/>
                  </w:pPr>
                  <w:r>
                    <w:t>Study Phase</w:t>
                  </w:r>
                </w:p>
              </w:tc>
            </w:tr>
            <w:tr w:rsidR="0081503E" w14:paraId="15645D49" w14:textId="77777777">
              <w:tc>
                <w:tcPr>
                  <w:tcW w:w="397" w:type="pct"/>
                </w:tcPr>
                <w:p w14:paraId="1F264785" w14:textId="77777777" w:rsidR="0081503E" w:rsidRDefault="00C62D38">
                  <w:pPr>
                    <w:pStyle w:val="TAC"/>
                    <w:rPr>
                      <w:lang w:val="en-US"/>
                    </w:rPr>
                  </w:pPr>
                  <w:r>
                    <w:rPr>
                      <w:rFonts w:hint="eastAsia"/>
                    </w:rPr>
                    <w:t>1</w:t>
                  </w:r>
                  <w:r>
                    <w:rPr>
                      <w:rFonts w:hint="eastAsia"/>
                      <w:lang w:val="en-US"/>
                    </w:rPr>
                    <w:t xml:space="preserve"> </w:t>
                  </w:r>
                </w:p>
              </w:tc>
              <w:tc>
                <w:tcPr>
                  <w:tcW w:w="772" w:type="pct"/>
                </w:tcPr>
                <w:p w14:paraId="1A927231" w14:textId="77777777" w:rsidR="0081503E" w:rsidRDefault="00C62D38">
                  <w:pPr>
                    <w:pStyle w:val="TAC"/>
                    <w:rPr>
                      <w:lang w:val="en-US"/>
                    </w:rPr>
                  </w:pPr>
                  <w:r>
                    <w:rPr>
                      <w:rFonts w:hint="eastAsia"/>
                    </w:rPr>
                    <w:t xml:space="preserve">TN with </w:t>
                  </w:r>
                  <w:r>
                    <w:rPr>
                      <w:rFonts w:hint="eastAsia"/>
                      <w:lang w:val="en-US"/>
                    </w:rPr>
                    <w:t>NTN</w:t>
                  </w:r>
                </w:p>
              </w:tc>
              <w:tc>
                <w:tcPr>
                  <w:tcW w:w="655" w:type="pct"/>
                </w:tcPr>
                <w:p w14:paraId="7F33701A" w14:textId="77777777" w:rsidR="0081503E" w:rsidRDefault="00C62D38">
                  <w:pPr>
                    <w:pStyle w:val="TAC"/>
                    <w:rPr>
                      <w:lang w:val="en-US"/>
                    </w:rPr>
                  </w:pPr>
                  <w:r>
                    <w:rPr>
                      <w:rFonts w:hint="eastAsia"/>
                      <w:lang w:val="en-US"/>
                    </w:rPr>
                    <w:t>NTN UL</w:t>
                  </w:r>
                </w:p>
              </w:tc>
              <w:tc>
                <w:tcPr>
                  <w:tcW w:w="602" w:type="pct"/>
                </w:tcPr>
                <w:p w14:paraId="73609F63" w14:textId="77777777" w:rsidR="0081503E" w:rsidRDefault="00C62D38">
                  <w:pPr>
                    <w:pStyle w:val="TAC"/>
                    <w:rPr>
                      <w:lang w:val="en-US"/>
                    </w:rPr>
                  </w:pPr>
                  <w:r>
                    <w:rPr>
                      <w:rFonts w:hint="eastAsia"/>
                      <w:lang w:val="en-US"/>
                    </w:rPr>
                    <w:t>TN UL</w:t>
                  </w:r>
                </w:p>
              </w:tc>
              <w:tc>
                <w:tcPr>
                  <w:tcW w:w="1872" w:type="pct"/>
                </w:tcPr>
                <w:p w14:paraId="5CCF823D"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UE to be varied/defined</w:t>
                  </w:r>
                </w:p>
                <w:p w14:paraId="1FC43FF2"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 xml:space="preserve">ACS TN </w:t>
                  </w:r>
                  <w:proofErr w:type="spellStart"/>
                  <w:r>
                    <w:rPr>
                      <w:rFonts w:cstheme="minorBidi"/>
                      <w:kern w:val="2"/>
                      <w:szCs w:val="24"/>
                      <w:highlight w:val="yellow"/>
                      <w:lang w:val="en-US"/>
                    </w:rPr>
                    <w:t>gNB</w:t>
                  </w:r>
                  <w:proofErr w:type="spellEnd"/>
                  <w:r>
                    <w:rPr>
                      <w:rFonts w:cstheme="minorBidi"/>
                      <w:kern w:val="2"/>
                      <w:szCs w:val="24"/>
                      <w:highlight w:val="yellow"/>
                      <w:lang w:val="en-US"/>
                    </w:rPr>
                    <w:t xml:space="preserve"> fixed</w:t>
                  </w:r>
                </w:p>
              </w:tc>
              <w:tc>
                <w:tcPr>
                  <w:tcW w:w="702" w:type="pct"/>
                </w:tcPr>
                <w:p w14:paraId="46D5DBF7" w14:textId="77777777" w:rsidR="0081503E" w:rsidRDefault="0081503E">
                  <w:pPr>
                    <w:pStyle w:val="TAC"/>
                  </w:pPr>
                </w:p>
              </w:tc>
            </w:tr>
            <w:tr w:rsidR="0081503E" w14:paraId="20891D7D" w14:textId="77777777">
              <w:tc>
                <w:tcPr>
                  <w:tcW w:w="397" w:type="pct"/>
                </w:tcPr>
                <w:p w14:paraId="465B8918" w14:textId="77777777" w:rsidR="0081503E" w:rsidRDefault="00C62D38">
                  <w:pPr>
                    <w:pStyle w:val="TAC"/>
                    <w:rPr>
                      <w:lang w:val="en-US"/>
                    </w:rPr>
                  </w:pPr>
                  <w:r>
                    <w:rPr>
                      <w:rFonts w:hint="eastAsia"/>
                    </w:rPr>
                    <w:t>2</w:t>
                  </w:r>
                </w:p>
              </w:tc>
              <w:tc>
                <w:tcPr>
                  <w:tcW w:w="772" w:type="pct"/>
                </w:tcPr>
                <w:p w14:paraId="40A733D0" w14:textId="77777777" w:rsidR="0081503E" w:rsidRDefault="00C62D38">
                  <w:pPr>
                    <w:pStyle w:val="TAC"/>
                  </w:pPr>
                  <w:r>
                    <w:rPr>
                      <w:rFonts w:hint="eastAsia"/>
                    </w:rPr>
                    <w:t xml:space="preserve">TN with </w:t>
                  </w:r>
                  <w:r>
                    <w:rPr>
                      <w:rFonts w:hint="eastAsia"/>
                      <w:lang w:val="en-US"/>
                    </w:rPr>
                    <w:t>NTN</w:t>
                  </w:r>
                </w:p>
              </w:tc>
              <w:tc>
                <w:tcPr>
                  <w:tcW w:w="655" w:type="pct"/>
                </w:tcPr>
                <w:p w14:paraId="697B8116" w14:textId="77777777" w:rsidR="0081503E" w:rsidRDefault="00C62D38">
                  <w:pPr>
                    <w:pStyle w:val="TAC"/>
                    <w:rPr>
                      <w:lang w:val="en-US"/>
                    </w:rPr>
                  </w:pPr>
                  <w:r>
                    <w:rPr>
                      <w:rFonts w:hint="eastAsia"/>
                      <w:lang w:val="en-US"/>
                    </w:rPr>
                    <w:t>TN UL</w:t>
                  </w:r>
                </w:p>
              </w:tc>
              <w:tc>
                <w:tcPr>
                  <w:tcW w:w="602" w:type="pct"/>
                </w:tcPr>
                <w:p w14:paraId="4214109E" w14:textId="77777777" w:rsidR="0081503E" w:rsidRDefault="00C62D38">
                  <w:pPr>
                    <w:pStyle w:val="TAC"/>
                    <w:rPr>
                      <w:lang w:val="en-US"/>
                    </w:rPr>
                  </w:pPr>
                  <w:r>
                    <w:rPr>
                      <w:rFonts w:hint="eastAsia"/>
                      <w:lang w:val="en-US"/>
                    </w:rPr>
                    <w:t>NTN UL</w:t>
                  </w:r>
                </w:p>
              </w:tc>
              <w:tc>
                <w:tcPr>
                  <w:tcW w:w="1872" w:type="pct"/>
                </w:tcPr>
                <w:p w14:paraId="16CE5F42"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UE fixed</w:t>
                  </w:r>
                </w:p>
                <w:p w14:paraId="062922FF"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SAN to be varied/defined</w:t>
                  </w:r>
                </w:p>
              </w:tc>
              <w:tc>
                <w:tcPr>
                  <w:tcW w:w="702" w:type="pct"/>
                </w:tcPr>
                <w:p w14:paraId="73305711" w14:textId="77777777" w:rsidR="0081503E" w:rsidRPr="004735DD" w:rsidRDefault="0081503E">
                  <w:pPr>
                    <w:pStyle w:val="TAC"/>
                    <w:rPr>
                      <w:lang w:val="en-US"/>
                    </w:rPr>
                  </w:pPr>
                </w:p>
              </w:tc>
            </w:tr>
            <w:tr w:rsidR="0081503E" w14:paraId="4868900A" w14:textId="77777777">
              <w:tc>
                <w:tcPr>
                  <w:tcW w:w="397" w:type="pct"/>
                </w:tcPr>
                <w:p w14:paraId="473D170E" w14:textId="77777777" w:rsidR="0081503E" w:rsidRDefault="00C62D38">
                  <w:pPr>
                    <w:pStyle w:val="TAC"/>
                    <w:rPr>
                      <w:lang w:val="en-US"/>
                    </w:rPr>
                  </w:pPr>
                  <w:r>
                    <w:rPr>
                      <w:rFonts w:hint="eastAsia"/>
                    </w:rPr>
                    <w:t>3</w:t>
                  </w:r>
                </w:p>
              </w:tc>
              <w:tc>
                <w:tcPr>
                  <w:tcW w:w="772" w:type="pct"/>
                </w:tcPr>
                <w:p w14:paraId="0DAA5B57" w14:textId="77777777" w:rsidR="0081503E" w:rsidRDefault="00C62D3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5B7ED79E" w14:textId="77777777" w:rsidR="0081503E" w:rsidRDefault="00C62D38">
                  <w:pPr>
                    <w:pStyle w:val="TAC"/>
                    <w:rPr>
                      <w:rFonts w:cstheme="minorBidi"/>
                      <w:kern w:val="2"/>
                      <w:szCs w:val="24"/>
                      <w:lang w:val="en-US"/>
                    </w:rPr>
                  </w:pPr>
                  <w:r>
                    <w:rPr>
                      <w:rFonts w:hint="eastAsia"/>
                      <w:lang w:val="en-US"/>
                    </w:rPr>
                    <w:t>NTN UL</w:t>
                  </w:r>
                </w:p>
              </w:tc>
              <w:tc>
                <w:tcPr>
                  <w:tcW w:w="602" w:type="pct"/>
                </w:tcPr>
                <w:p w14:paraId="2C22BF63" w14:textId="77777777" w:rsidR="0081503E" w:rsidRDefault="00C62D38">
                  <w:pPr>
                    <w:pStyle w:val="TAC"/>
                    <w:rPr>
                      <w:rFonts w:cstheme="minorBidi"/>
                      <w:kern w:val="2"/>
                      <w:szCs w:val="24"/>
                      <w:lang w:val="en-US"/>
                    </w:rPr>
                  </w:pPr>
                  <w:r>
                    <w:rPr>
                      <w:rFonts w:hint="eastAsia"/>
                      <w:lang w:val="en-US"/>
                    </w:rPr>
                    <w:t>TN DL</w:t>
                  </w:r>
                </w:p>
              </w:tc>
              <w:tc>
                <w:tcPr>
                  <w:tcW w:w="1872" w:type="pct"/>
                </w:tcPr>
                <w:p w14:paraId="4C14FD86"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UE to be varied/defined</w:t>
                  </w:r>
                </w:p>
                <w:p w14:paraId="5C4EDF3C"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UE fixed</w:t>
                  </w:r>
                </w:p>
              </w:tc>
              <w:tc>
                <w:tcPr>
                  <w:tcW w:w="702" w:type="pct"/>
                </w:tcPr>
                <w:p w14:paraId="58D6EDAB" w14:textId="77777777" w:rsidR="0081503E" w:rsidRDefault="0081503E">
                  <w:pPr>
                    <w:pStyle w:val="TAC"/>
                    <w:rPr>
                      <w:rFonts w:cstheme="minorBidi"/>
                      <w:kern w:val="2"/>
                      <w:szCs w:val="24"/>
                      <w:lang w:val="en-US"/>
                    </w:rPr>
                  </w:pPr>
                </w:p>
              </w:tc>
            </w:tr>
            <w:tr w:rsidR="0081503E" w14:paraId="6FFA44D5" w14:textId="77777777">
              <w:tc>
                <w:tcPr>
                  <w:tcW w:w="397" w:type="pct"/>
                </w:tcPr>
                <w:p w14:paraId="6E6A9E15" w14:textId="77777777" w:rsidR="0081503E" w:rsidRDefault="00C62D38">
                  <w:pPr>
                    <w:pStyle w:val="TAC"/>
                    <w:rPr>
                      <w:lang w:val="en-US"/>
                    </w:rPr>
                  </w:pPr>
                  <w:r>
                    <w:rPr>
                      <w:rFonts w:hint="eastAsia"/>
                    </w:rPr>
                    <w:t>4</w:t>
                  </w:r>
                  <w:r>
                    <w:rPr>
                      <w:rFonts w:hint="eastAsia"/>
                      <w:lang w:val="en-US"/>
                    </w:rPr>
                    <w:t xml:space="preserve"> </w:t>
                  </w:r>
                </w:p>
              </w:tc>
              <w:tc>
                <w:tcPr>
                  <w:tcW w:w="772" w:type="pct"/>
                </w:tcPr>
                <w:p w14:paraId="0B3F6C4A" w14:textId="77777777" w:rsidR="0081503E" w:rsidRDefault="00C62D3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1B2A12A6" w14:textId="77777777" w:rsidR="0081503E" w:rsidRDefault="00C62D38">
                  <w:pPr>
                    <w:pStyle w:val="TAC"/>
                    <w:rPr>
                      <w:rFonts w:cstheme="minorBidi"/>
                      <w:kern w:val="2"/>
                      <w:szCs w:val="24"/>
                      <w:lang w:val="en-US"/>
                    </w:rPr>
                  </w:pPr>
                  <w:r>
                    <w:rPr>
                      <w:rFonts w:hint="eastAsia"/>
                      <w:lang w:val="en-US"/>
                    </w:rPr>
                    <w:t>TN</w:t>
                  </w:r>
                  <w:r>
                    <w:rPr>
                      <w:rFonts w:hint="eastAsia"/>
                    </w:rPr>
                    <w:t xml:space="preserve"> DL</w:t>
                  </w:r>
                </w:p>
              </w:tc>
              <w:tc>
                <w:tcPr>
                  <w:tcW w:w="602" w:type="pct"/>
                </w:tcPr>
                <w:p w14:paraId="381A33E3" w14:textId="77777777" w:rsidR="0081503E" w:rsidRDefault="00C62D38">
                  <w:pPr>
                    <w:pStyle w:val="TAC"/>
                    <w:rPr>
                      <w:rFonts w:cstheme="minorBidi"/>
                      <w:kern w:val="2"/>
                      <w:szCs w:val="24"/>
                      <w:lang w:val="en-US"/>
                    </w:rPr>
                  </w:pPr>
                  <w:r>
                    <w:rPr>
                      <w:rFonts w:hint="eastAsia"/>
                      <w:lang w:val="en-US"/>
                    </w:rPr>
                    <w:t>NTN UL</w:t>
                  </w:r>
                </w:p>
              </w:tc>
              <w:tc>
                <w:tcPr>
                  <w:tcW w:w="1872" w:type="pct"/>
                </w:tcPr>
                <w:p w14:paraId="60454D2D"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 xml:space="preserve">ACLR TN </w:t>
                  </w:r>
                  <w:proofErr w:type="spellStart"/>
                  <w:r>
                    <w:rPr>
                      <w:rFonts w:cstheme="minorBidi"/>
                      <w:kern w:val="2"/>
                      <w:szCs w:val="24"/>
                      <w:highlight w:val="yellow"/>
                      <w:lang w:val="en-US"/>
                    </w:rPr>
                    <w:t>gNB</w:t>
                  </w:r>
                  <w:proofErr w:type="spellEnd"/>
                  <w:r>
                    <w:rPr>
                      <w:rFonts w:cstheme="minorBidi"/>
                      <w:kern w:val="2"/>
                      <w:szCs w:val="24"/>
                      <w:highlight w:val="yellow"/>
                      <w:lang w:val="en-US"/>
                    </w:rPr>
                    <w:t xml:space="preserve"> fixed</w:t>
                  </w:r>
                </w:p>
                <w:p w14:paraId="5DAE9CA6"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SAN to be varied/defined</w:t>
                  </w:r>
                </w:p>
              </w:tc>
              <w:tc>
                <w:tcPr>
                  <w:tcW w:w="702" w:type="pct"/>
                </w:tcPr>
                <w:p w14:paraId="0EBC7C53" w14:textId="77777777" w:rsidR="0081503E" w:rsidRDefault="0081503E">
                  <w:pPr>
                    <w:pStyle w:val="TAC"/>
                    <w:rPr>
                      <w:rFonts w:cstheme="minorBidi"/>
                      <w:kern w:val="2"/>
                      <w:szCs w:val="24"/>
                      <w:lang w:val="en-US"/>
                    </w:rPr>
                  </w:pPr>
                </w:p>
              </w:tc>
            </w:tr>
            <w:tr w:rsidR="0081503E" w14:paraId="32BE5C44" w14:textId="77777777">
              <w:tc>
                <w:tcPr>
                  <w:tcW w:w="397" w:type="pct"/>
                </w:tcPr>
                <w:p w14:paraId="6F2F808F" w14:textId="77777777" w:rsidR="0081503E" w:rsidRDefault="00C62D38">
                  <w:pPr>
                    <w:pStyle w:val="TAC"/>
                    <w:rPr>
                      <w:lang w:val="en-US"/>
                    </w:rPr>
                  </w:pPr>
                  <w:r>
                    <w:rPr>
                      <w:rFonts w:hint="eastAsia"/>
                      <w:lang w:val="en-US"/>
                    </w:rPr>
                    <w:t>5</w:t>
                  </w:r>
                </w:p>
              </w:tc>
              <w:tc>
                <w:tcPr>
                  <w:tcW w:w="772" w:type="pct"/>
                </w:tcPr>
                <w:p w14:paraId="0C63DE6C" w14:textId="77777777" w:rsidR="0081503E" w:rsidRDefault="00C62D38">
                  <w:pPr>
                    <w:pStyle w:val="TAC"/>
                  </w:pPr>
                  <w:r>
                    <w:rPr>
                      <w:rFonts w:hint="eastAsia"/>
                    </w:rPr>
                    <w:t xml:space="preserve">TN with </w:t>
                  </w:r>
                  <w:r>
                    <w:rPr>
                      <w:rFonts w:hint="eastAsia"/>
                      <w:lang w:val="en-US"/>
                    </w:rPr>
                    <w:t>NTN</w:t>
                  </w:r>
                </w:p>
              </w:tc>
              <w:tc>
                <w:tcPr>
                  <w:tcW w:w="655" w:type="pct"/>
                </w:tcPr>
                <w:p w14:paraId="6E587B12" w14:textId="77777777" w:rsidR="0081503E" w:rsidRDefault="00C62D38">
                  <w:pPr>
                    <w:pStyle w:val="TAC"/>
                    <w:rPr>
                      <w:lang w:val="en-US"/>
                    </w:rPr>
                  </w:pPr>
                  <w:r>
                    <w:rPr>
                      <w:rFonts w:hint="eastAsia"/>
                      <w:lang w:val="en-US"/>
                    </w:rPr>
                    <w:t>TN DL</w:t>
                  </w:r>
                </w:p>
              </w:tc>
              <w:tc>
                <w:tcPr>
                  <w:tcW w:w="602" w:type="pct"/>
                </w:tcPr>
                <w:p w14:paraId="53765753" w14:textId="77777777" w:rsidR="0081503E" w:rsidRDefault="00C62D38">
                  <w:pPr>
                    <w:pStyle w:val="TAC"/>
                    <w:rPr>
                      <w:lang w:val="en-US"/>
                    </w:rPr>
                  </w:pPr>
                  <w:r>
                    <w:rPr>
                      <w:rFonts w:hint="eastAsia"/>
                      <w:lang w:val="en-US"/>
                    </w:rPr>
                    <w:t>NTN DL</w:t>
                  </w:r>
                </w:p>
              </w:tc>
              <w:tc>
                <w:tcPr>
                  <w:tcW w:w="1872" w:type="pct"/>
                </w:tcPr>
                <w:p w14:paraId="7E00F9AB"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 xml:space="preserve">ACLR TN </w:t>
                  </w:r>
                  <w:proofErr w:type="spellStart"/>
                  <w:r>
                    <w:rPr>
                      <w:rFonts w:cstheme="minorBidi"/>
                      <w:kern w:val="2"/>
                      <w:szCs w:val="24"/>
                      <w:highlight w:val="yellow"/>
                      <w:lang w:val="en-US"/>
                    </w:rPr>
                    <w:t>gNB</w:t>
                  </w:r>
                  <w:proofErr w:type="spellEnd"/>
                  <w:r>
                    <w:rPr>
                      <w:rFonts w:cstheme="minorBidi"/>
                      <w:kern w:val="2"/>
                      <w:szCs w:val="24"/>
                      <w:highlight w:val="yellow"/>
                      <w:lang w:val="en-US"/>
                    </w:rPr>
                    <w:t xml:space="preserve"> fixed</w:t>
                  </w:r>
                </w:p>
                <w:p w14:paraId="06771241"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UE to be varied/defined</w:t>
                  </w:r>
                </w:p>
              </w:tc>
              <w:tc>
                <w:tcPr>
                  <w:tcW w:w="702" w:type="pct"/>
                </w:tcPr>
                <w:p w14:paraId="21040847" w14:textId="77777777" w:rsidR="0081503E" w:rsidRDefault="0081503E">
                  <w:pPr>
                    <w:pStyle w:val="TAC"/>
                    <w:rPr>
                      <w:lang w:val="en-US"/>
                    </w:rPr>
                  </w:pPr>
                </w:p>
              </w:tc>
            </w:tr>
            <w:tr w:rsidR="0081503E" w14:paraId="0B7F2A95" w14:textId="77777777">
              <w:tc>
                <w:tcPr>
                  <w:tcW w:w="397" w:type="pct"/>
                </w:tcPr>
                <w:p w14:paraId="4BE679B0" w14:textId="77777777" w:rsidR="0081503E" w:rsidRDefault="00C62D38">
                  <w:pPr>
                    <w:pStyle w:val="TAC"/>
                    <w:rPr>
                      <w:lang w:val="en-US"/>
                    </w:rPr>
                  </w:pPr>
                  <w:r>
                    <w:rPr>
                      <w:rFonts w:hint="eastAsia"/>
                      <w:lang w:val="en-US"/>
                    </w:rPr>
                    <w:t>6</w:t>
                  </w:r>
                </w:p>
              </w:tc>
              <w:tc>
                <w:tcPr>
                  <w:tcW w:w="772" w:type="pct"/>
                </w:tcPr>
                <w:p w14:paraId="63D73EBC" w14:textId="77777777" w:rsidR="0081503E" w:rsidRDefault="00C62D38">
                  <w:pPr>
                    <w:pStyle w:val="TAC"/>
                  </w:pPr>
                  <w:r>
                    <w:rPr>
                      <w:rFonts w:hint="eastAsia"/>
                    </w:rPr>
                    <w:t xml:space="preserve">TN with </w:t>
                  </w:r>
                  <w:r>
                    <w:rPr>
                      <w:rFonts w:hint="eastAsia"/>
                      <w:lang w:val="en-US"/>
                    </w:rPr>
                    <w:t>NTN</w:t>
                  </w:r>
                </w:p>
              </w:tc>
              <w:tc>
                <w:tcPr>
                  <w:tcW w:w="655" w:type="pct"/>
                </w:tcPr>
                <w:p w14:paraId="538E9E6B" w14:textId="77777777" w:rsidR="0081503E" w:rsidRDefault="00C62D38">
                  <w:pPr>
                    <w:pStyle w:val="TAC"/>
                    <w:rPr>
                      <w:lang w:val="en-US"/>
                    </w:rPr>
                  </w:pPr>
                  <w:r>
                    <w:rPr>
                      <w:rFonts w:hint="eastAsia"/>
                      <w:lang w:val="en-US"/>
                    </w:rPr>
                    <w:t>NTN DL</w:t>
                  </w:r>
                </w:p>
              </w:tc>
              <w:tc>
                <w:tcPr>
                  <w:tcW w:w="602" w:type="pct"/>
                </w:tcPr>
                <w:p w14:paraId="21604CD5" w14:textId="77777777" w:rsidR="0081503E" w:rsidRDefault="00C62D38">
                  <w:pPr>
                    <w:pStyle w:val="TAC"/>
                    <w:rPr>
                      <w:lang w:val="en-US"/>
                    </w:rPr>
                  </w:pPr>
                  <w:r>
                    <w:rPr>
                      <w:rFonts w:hint="eastAsia"/>
                      <w:lang w:val="en-US"/>
                    </w:rPr>
                    <w:t>TN DL</w:t>
                  </w:r>
                </w:p>
              </w:tc>
              <w:tc>
                <w:tcPr>
                  <w:tcW w:w="1872" w:type="pct"/>
                </w:tcPr>
                <w:p w14:paraId="067058AE"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SAN to be varied/defined</w:t>
                  </w:r>
                </w:p>
                <w:p w14:paraId="1F06C1C3"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UE fixed</w:t>
                  </w:r>
                </w:p>
              </w:tc>
              <w:tc>
                <w:tcPr>
                  <w:tcW w:w="702" w:type="pct"/>
                </w:tcPr>
                <w:p w14:paraId="6144124E" w14:textId="77777777" w:rsidR="0081503E" w:rsidRDefault="0081503E">
                  <w:pPr>
                    <w:pStyle w:val="TAC"/>
                    <w:rPr>
                      <w:lang w:val="en-US"/>
                    </w:rPr>
                  </w:pPr>
                </w:p>
              </w:tc>
            </w:tr>
            <w:tr w:rsidR="0081503E" w14:paraId="53BA72AE" w14:textId="77777777">
              <w:tc>
                <w:tcPr>
                  <w:tcW w:w="397" w:type="pct"/>
                </w:tcPr>
                <w:p w14:paraId="28914D5A" w14:textId="77777777" w:rsidR="0081503E" w:rsidRDefault="00C62D38">
                  <w:pPr>
                    <w:pStyle w:val="TAC"/>
                    <w:rPr>
                      <w:rFonts w:eastAsiaTheme="minorEastAsia"/>
                      <w:lang w:val="en-US"/>
                    </w:rPr>
                  </w:pPr>
                  <w:r>
                    <w:rPr>
                      <w:rFonts w:eastAsiaTheme="minorEastAsia" w:hint="eastAsia"/>
                      <w:lang w:val="en-US"/>
                    </w:rPr>
                    <w:t>7</w:t>
                  </w:r>
                </w:p>
              </w:tc>
              <w:tc>
                <w:tcPr>
                  <w:tcW w:w="772" w:type="pct"/>
                </w:tcPr>
                <w:p w14:paraId="69514A83" w14:textId="77777777" w:rsidR="0081503E" w:rsidRDefault="00C62D38">
                  <w:pPr>
                    <w:pStyle w:val="TAC"/>
                  </w:pPr>
                  <w:r>
                    <w:rPr>
                      <w:rFonts w:hint="eastAsia"/>
                    </w:rPr>
                    <w:t xml:space="preserve">TN with </w:t>
                  </w:r>
                  <w:r>
                    <w:rPr>
                      <w:rFonts w:hint="eastAsia"/>
                      <w:lang w:val="en-US"/>
                    </w:rPr>
                    <w:t>NTN</w:t>
                  </w:r>
                </w:p>
              </w:tc>
              <w:tc>
                <w:tcPr>
                  <w:tcW w:w="655" w:type="pct"/>
                </w:tcPr>
                <w:p w14:paraId="6EA4751B" w14:textId="77777777" w:rsidR="0081503E" w:rsidRDefault="00C62D38">
                  <w:pPr>
                    <w:pStyle w:val="TAC"/>
                    <w:rPr>
                      <w:lang w:val="en-US"/>
                    </w:rPr>
                  </w:pPr>
                  <w:r>
                    <w:rPr>
                      <w:rFonts w:hint="eastAsia"/>
                      <w:lang w:val="en-US"/>
                    </w:rPr>
                    <w:t>NTN DL</w:t>
                  </w:r>
                </w:p>
              </w:tc>
              <w:tc>
                <w:tcPr>
                  <w:tcW w:w="602" w:type="pct"/>
                </w:tcPr>
                <w:p w14:paraId="362D6DC4" w14:textId="77777777" w:rsidR="0081503E" w:rsidRDefault="00C62D38">
                  <w:pPr>
                    <w:pStyle w:val="TAC"/>
                    <w:rPr>
                      <w:rFonts w:eastAsiaTheme="minorEastAsia"/>
                      <w:lang w:val="en-US"/>
                    </w:rPr>
                  </w:pPr>
                  <w:r>
                    <w:rPr>
                      <w:rFonts w:eastAsiaTheme="minorEastAsia"/>
                      <w:lang w:val="en-US"/>
                    </w:rPr>
                    <w:t>TN UL</w:t>
                  </w:r>
                </w:p>
              </w:tc>
              <w:tc>
                <w:tcPr>
                  <w:tcW w:w="1872" w:type="pct"/>
                </w:tcPr>
                <w:p w14:paraId="07D8D3D8"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SAN to be varied/defined</w:t>
                  </w:r>
                </w:p>
                <w:p w14:paraId="2443BE91"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 xml:space="preserve">ACS TN </w:t>
                  </w:r>
                  <w:proofErr w:type="spellStart"/>
                  <w:r>
                    <w:rPr>
                      <w:rFonts w:cstheme="minorBidi"/>
                      <w:kern w:val="2"/>
                      <w:szCs w:val="24"/>
                      <w:highlight w:val="yellow"/>
                      <w:lang w:val="en-US"/>
                    </w:rPr>
                    <w:t>gNB</w:t>
                  </w:r>
                  <w:proofErr w:type="spellEnd"/>
                  <w:r>
                    <w:rPr>
                      <w:rFonts w:cstheme="minorBidi"/>
                      <w:kern w:val="2"/>
                      <w:szCs w:val="24"/>
                      <w:highlight w:val="yellow"/>
                      <w:lang w:val="en-US"/>
                    </w:rPr>
                    <w:t xml:space="preserve"> fixed</w:t>
                  </w:r>
                </w:p>
              </w:tc>
              <w:tc>
                <w:tcPr>
                  <w:tcW w:w="702" w:type="pct"/>
                </w:tcPr>
                <w:p w14:paraId="55F283E3" w14:textId="77777777" w:rsidR="0081503E" w:rsidRDefault="0081503E">
                  <w:pPr>
                    <w:pStyle w:val="TAC"/>
                    <w:rPr>
                      <w:lang w:val="en-US"/>
                    </w:rPr>
                  </w:pPr>
                </w:p>
              </w:tc>
            </w:tr>
            <w:tr w:rsidR="0081503E" w14:paraId="4EB8AF4C" w14:textId="77777777">
              <w:tc>
                <w:tcPr>
                  <w:tcW w:w="397" w:type="pct"/>
                </w:tcPr>
                <w:p w14:paraId="32CE6789" w14:textId="77777777" w:rsidR="0081503E" w:rsidRDefault="00C62D38">
                  <w:pPr>
                    <w:pStyle w:val="TAC"/>
                    <w:rPr>
                      <w:rFonts w:eastAsiaTheme="minorEastAsia"/>
                      <w:lang w:val="en-US"/>
                    </w:rPr>
                  </w:pPr>
                  <w:r>
                    <w:rPr>
                      <w:rFonts w:eastAsiaTheme="minorEastAsia" w:hint="eastAsia"/>
                      <w:lang w:val="en-US"/>
                    </w:rPr>
                    <w:lastRenderedPageBreak/>
                    <w:t>8</w:t>
                  </w:r>
                </w:p>
              </w:tc>
              <w:tc>
                <w:tcPr>
                  <w:tcW w:w="772" w:type="pct"/>
                </w:tcPr>
                <w:p w14:paraId="3366C2F2" w14:textId="77777777" w:rsidR="0081503E" w:rsidRDefault="00C62D38">
                  <w:pPr>
                    <w:pStyle w:val="TAC"/>
                  </w:pPr>
                  <w:r>
                    <w:rPr>
                      <w:rFonts w:hint="eastAsia"/>
                    </w:rPr>
                    <w:t xml:space="preserve">TN with </w:t>
                  </w:r>
                  <w:r>
                    <w:rPr>
                      <w:rFonts w:hint="eastAsia"/>
                      <w:lang w:val="en-US"/>
                    </w:rPr>
                    <w:t>NTN</w:t>
                  </w:r>
                </w:p>
              </w:tc>
              <w:tc>
                <w:tcPr>
                  <w:tcW w:w="655" w:type="pct"/>
                </w:tcPr>
                <w:p w14:paraId="08517F08" w14:textId="77777777" w:rsidR="0081503E" w:rsidRDefault="00C62D38">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39830377" w14:textId="77777777" w:rsidR="0081503E" w:rsidRDefault="00C62D38">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7228B07D"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UE fixed</w:t>
                  </w:r>
                </w:p>
                <w:p w14:paraId="1E079776"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UE to be varied/defined</w:t>
                  </w:r>
                </w:p>
              </w:tc>
              <w:tc>
                <w:tcPr>
                  <w:tcW w:w="702" w:type="pct"/>
                </w:tcPr>
                <w:p w14:paraId="244A3AA6" w14:textId="77777777" w:rsidR="0081503E" w:rsidRDefault="0081503E">
                  <w:pPr>
                    <w:pStyle w:val="TAC"/>
                    <w:rPr>
                      <w:lang w:val="en-US"/>
                    </w:rPr>
                  </w:pPr>
                </w:p>
              </w:tc>
            </w:tr>
            <w:tr w:rsidR="0081503E" w14:paraId="4459E705" w14:textId="77777777">
              <w:tc>
                <w:tcPr>
                  <w:tcW w:w="5000" w:type="pct"/>
                  <w:gridSpan w:val="6"/>
                </w:tcPr>
                <w:p w14:paraId="1E29CAE8" w14:textId="77777777" w:rsidR="0081503E" w:rsidRDefault="00C62D38">
                  <w:pPr>
                    <w:pStyle w:val="TAC"/>
                    <w:jc w:val="left"/>
                    <w:rPr>
                      <w:color w:val="70AD47" w:themeColor="accent6"/>
                      <w:lang w:val="en-US"/>
                    </w:rPr>
                  </w:pPr>
                  <w:r>
                    <w:rPr>
                      <w:rFonts w:hint="eastAsia"/>
                      <w:color w:val="000000" w:themeColor="text1"/>
                      <w:lang w:val="en-US"/>
                    </w:rPr>
                    <w:t xml:space="preserve">NOTE 1: For coexistence between </w:t>
                  </w:r>
                  <w:proofErr w:type="spellStart"/>
                  <w:r>
                    <w:rPr>
                      <w:rFonts w:hint="eastAsia"/>
                      <w:color w:val="000000" w:themeColor="text1"/>
                      <w:lang w:val="en-US"/>
                    </w:rPr>
                    <w:t>Ka</w:t>
                  </w:r>
                  <w:proofErr w:type="spellEnd"/>
                  <w:r>
                    <w:rPr>
                      <w:rFonts w:hint="eastAsia"/>
                      <w:color w:val="000000" w:themeColor="text1"/>
                      <w:lang w:val="en-US"/>
                    </w:rPr>
                    <w:t>-</w:t>
                  </w:r>
                  <w:r>
                    <w:rPr>
                      <w:color w:val="000000" w:themeColor="text1"/>
                      <w:lang w:val="en-US"/>
                    </w:rPr>
                    <w:t>B</w:t>
                  </w:r>
                  <w:r>
                    <w:rPr>
                      <w:rFonts w:hint="eastAsia"/>
                      <w:color w:val="000000" w:themeColor="text1"/>
                      <w:lang w:val="en-US"/>
                    </w:rPr>
                    <w:t xml:space="preserve">and DL and </w:t>
                  </w:r>
                  <w:r>
                    <w:rPr>
                      <w:color w:val="000000" w:themeColor="text1"/>
                      <w:lang w:val="en-US"/>
                    </w:rPr>
                    <w:t>adjacent</w:t>
                  </w:r>
                  <w:r>
                    <w:rPr>
                      <w:rFonts w:hint="eastAsia"/>
                      <w:color w:val="000000" w:themeColor="text1"/>
                      <w:lang w:val="en-US"/>
                    </w:rPr>
                    <w:t xml:space="preserve"> TN bands, there are no 3GPP defined</w:t>
                  </w:r>
                  <w:r>
                    <w:rPr>
                      <w:color w:val="000000" w:themeColor="text1"/>
                      <w:lang w:val="en-US"/>
                    </w:rPr>
                    <w:t>/specified</w:t>
                  </w:r>
                  <w:r>
                    <w:rPr>
                      <w:rFonts w:hint="eastAsia"/>
                      <w:color w:val="000000" w:themeColor="text1"/>
                      <w:lang w:val="en-US"/>
                    </w:rPr>
                    <w:t xml:space="preserve"> TN bands.</w:t>
                  </w:r>
                </w:p>
              </w:tc>
            </w:tr>
          </w:tbl>
          <w:p w14:paraId="48008242" w14:textId="77777777" w:rsidR="0081503E" w:rsidRDefault="0081503E">
            <w:pPr>
              <w:rPr>
                <w:rFonts w:ascii="Arial" w:hAnsi="Arial" w:cs="Arial"/>
              </w:rPr>
            </w:pPr>
          </w:p>
          <w:p w14:paraId="5691F6D7" w14:textId="77777777" w:rsidR="0081503E" w:rsidRDefault="00C62D38">
            <w:pPr>
              <w:jc w:val="both"/>
              <w:rPr>
                <w:rFonts w:ascii="Arial" w:hAnsi="Arial" w:cs="Arial"/>
                <w:lang w:eastAsia="fr-FR"/>
              </w:rPr>
            </w:pPr>
            <w:r>
              <w:rPr>
                <w:rFonts w:ascii="Arial" w:hAnsi="Arial" w:cs="Arial"/>
                <w:b/>
                <w:lang w:eastAsia="fr-FR"/>
              </w:rPr>
              <w:t>Proposal 12:</w:t>
            </w:r>
            <w:r>
              <w:rPr>
                <w:rFonts w:ascii="Arial" w:hAnsi="Arial" w:cs="Arial"/>
                <w:lang w:eastAsia="fr-FR"/>
              </w:rPr>
              <w:t xml:space="preserve"> Use (for NTN) an FRF&gt;1 (e.g. 2 or 3) for NTN calibration and coexistence analysis in above 10 GHz.</w:t>
            </w:r>
          </w:p>
          <w:p w14:paraId="38B78048" w14:textId="77777777" w:rsidR="0081503E" w:rsidRDefault="00C62D38">
            <w:pPr>
              <w:jc w:val="both"/>
              <w:rPr>
                <w:rFonts w:ascii="Arial" w:hAnsi="Arial" w:cs="Arial"/>
                <w:lang w:eastAsia="fr-FR"/>
              </w:rPr>
            </w:pPr>
            <w:r>
              <w:rPr>
                <w:rFonts w:ascii="Arial" w:hAnsi="Arial" w:cs="Arial"/>
                <w:b/>
                <w:lang w:eastAsia="fr-FR"/>
              </w:rPr>
              <w:t>Proposal 13:</w:t>
            </w:r>
            <w:r>
              <w:rPr>
                <w:rFonts w:ascii="Arial" w:hAnsi="Arial" w:cs="Arial"/>
                <w:lang w:eastAsia="fr-FR"/>
              </w:rPr>
              <w:t xml:space="preserve"> Preferably use (for NTN) an FRF=2 with two polarizations (RHCP, LHCP) for NTN communication/calibration/coexistence analysis in above 10 GHz.</w:t>
            </w:r>
          </w:p>
          <w:p w14:paraId="72C10C64" w14:textId="77777777" w:rsidR="0081503E" w:rsidRDefault="00C62D38">
            <w:pPr>
              <w:rPr>
                <w:rFonts w:eastAsiaTheme="minorEastAsia"/>
                <w:color w:val="0070C0"/>
                <w:lang w:val="en-US" w:eastAsia="zh-CN"/>
              </w:rPr>
            </w:pPr>
            <w:r>
              <w:rPr>
                <w:rFonts w:ascii="Arial" w:hAnsi="Arial" w:cs="Arial"/>
                <w:b/>
                <w:lang w:eastAsia="fr-FR"/>
              </w:rPr>
              <w:t>Proposal 17:</w:t>
            </w:r>
            <w:r>
              <w:rPr>
                <w:rFonts w:ascii="Arial" w:hAnsi="Arial" w:cs="Arial"/>
                <w:lang w:eastAsia="fr-FR"/>
              </w:rPr>
              <w:t xml:space="preserve"> Use TN urban macro scenarios (and no TN dense urban) for the calibration and the coexistence analysis with NTN in above 10 GHz.</w:t>
            </w:r>
          </w:p>
        </w:tc>
      </w:tr>
    </w:tbl>
    <w:p w14:paraId="2CA9C79B" w14:textId="77777777" w:rsidR="0081503E" w:rsidRDefault="0081503E"/>
    <w:p w14:paraId="085B57A9" w14:textId="0A80D427" w:rsidR="0081503E" w:rsidRDefault="00C62D38">
      <w:pPr>
        <w:pStyle w:val="2"/>
      </w:pPr>
      <w:r>
        <w:rPr>
          <w:rFonts w:hint="eastAsia"/>
        </w:rPr>
        <w:t>Open issues</w:t>
      </w:r>
      <w:r>
        <w:t xml:space="preserve"> summary</w:t>
      </w:r>
    </w:p>
    <w:p w14:paraId="333E9369" w14:textId="77777777" w:rsidR="0081503E" w:rsidRDefault="00C62D38">
      <w:pPr>
        <w:pStyle w:val="3"/>
        <w:rPr>
          <w:sz w:val="24"/>
          <w:szCs w:val="16"/>
        </w:rPr>
      </w:pPr>
      <w:r>
        <w:rPr>
          <w:sz w:val="24"/>
          <w:szCs w:val="16"/>
        </w:rPr>
        <w:t>Sub-topic 1-1</w:t>
      </w:r>
    </w:p>
    <w:p w14:paraId="02A9F2A6" w14:textId="77777777" w:rsidR="0081503E" w:rsidRDefault="00C62D38">
      <w:pPr>
        <w:rPr>
          <w:b/>
          <w:u w:val="single"/>
          <w:lang w:eastAsia="ko-KR"/>
        </w:rPr>
      </w:pPr>
      <w:r>
        <w:rPr>
          <w:b/>
          <w:u w:val="single"/>
          <w:lang w:eastAsia="ko-KR"/>
        </w:rPr>
        <w:t>Issue 1-1: Consideration of FCC rules</w:t>
      </w:r>
    </w:p>
    <w:p w14:paraId="4CCE7311"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72125D3"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The requirements shall be taken into the study of adjacent-band coexistence for a common RF requirement and for the US operation. </w:t>
      </w:r>
    </w:p>
    <w:p w14:paraId="3DB4E78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60239BC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1D25A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8784A50" w14:textId="77777777" w:rsidR="0081503E" w:rsidRDefault="0081503E">
      <w:pPr>
        <w:spacing w:after="120"/>
        <w:rPr>
          <w:szCs w:val="24"/>
          <w:lang w:eastAsia="zh-CN"/>
        </w:rPr>
      </w:pPr>
    </w:p>
    <w:p w14:paraId="29C7BA40" w14:textId="77777777" w:rsidR="0081503E" w:rsidRDefault="00C62D38">
      <w:pPr>
        <w:rPr>
          <w:b/>
          <w:u w:val="single"/>
          <w:lang w:eastAsia="ko-KR"/>
        </w:rPr>
      </w:pPr>
      <w:r>
        <w:rPr>
          <w:b/>
          <w:u w:val="single"/>
          <w:lang w:eastAsia="ko-KR"/>
        </w:rPr>
        <w:t>Issue 1-2: Band for ESIM communicating with NGSO</w:t>
      </w:r>
    </w:p>
    <w:p w14:paraId="6E410542"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73B74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ESIM with NGSO FSS service cannot be operated in the frequency 28.35-28.4 GHz </w:t>
      </w:r>
    </w:p>
    <w:p w14:paraId="254AF3D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477938CD"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84E51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01B2BD5" w14:textId="77777777" w:rsidR="0081503E" w:rsidRDefault="0081503E">
      <w:pPr>
        <w:rPr>
          <w:color w:val="0070C0"/>
          <w:lang w:eastAsia="zh-CN"/>
        </w:rPr>
      </w:pPr>
    </w:p>
    <w:p w14:paraId="2D6D4234" w14:textId="77777777" w:rsidR="0081503E" w:rsidRDefault="00C62D38">
      <w:pPr>
        <w:rPr>
          <w:b/>
          <w:u w:val="single"/>
          <w:lang w:eastAsia="zh-CN"/>
        </w:rPr>
      </w:pPr>
      <w:r>
        <w:rPr>
          <w:rFonts w:hint="eastAsia"/>
          <w:b/>
          <w:u w:val="single"/>
          <w:lang w:eastAsia="zh-CN"/>
        </w:rPr>
        <w:t>I</w:t>
      </w:r>
      <w:r>
        <w:rPr>
          <w:b/>
          <w:u w:val="single"/>
          <w:lang w:eastAsia="zh-CN"/>
        </w:rPr>
        <w:t xml:space="preserve">ssue 1-3 ESIM OOBE requirement: </w:t>
      </w:r>
    </w:p>
    <w:p w14:paraId="539184BB"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09DD8D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ESIM operations cannot exceed the -13 </w:t>
      </w:r>
      <w:proofErr w:type="spellStart"/>
      <w:r>
        <w:rPr>
          <w:rFonts w:eastAsia="宋体"/>
          <w:szCs w:val="24"/>
          <w:lang w:eastAsia="zh-CN"/>
        </w:rPr>
        <w:t>dBm</w:t>
      </w:r>
      <w:proofErr w:type="spellEnd"/>
      <w:r>
        <w:rPr>
          <w:rFonts w:eastAsia="宋体"/>
          <w:szCs w:val="24"/>
          <w:lang w:eastAsia="zh-CN"/>
        </w:rPr>
        <w:t xml:space="preserve">/MHz emission limit required for the band n511. </w:t>
      </w:r>
    </w:p>
    <w:p w14:paraId="12959BC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108721E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2C5C4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586A826" w14:textId="77777777" w:rsidR="0081503E" w:rsidRDefault="0081503E">
      <w:pPr>
        <w:rPr>
          <w:color w:val="0070C0"/>
          <w:lang w:eastAsia="zh-CN"/>
        </w:rPr>
      </w:pPr>
    </w:p>
    <w:p w14:paraId="39ED7AC5" w14:textId="77777777" w:rsidR="0081503E" w:rsidRDefault="00C62D38">
      <w:pPr>
        <w:pStyle w:val="3"/>
        <w:rPr>
          <w:sz w:val="24"/>
          <w:szCs w:val="16"/>
        </w:rPr>
      </w:pPr>
      <w:r>
        <w:rPr>
          <w:sz w:val="24"/>
          <w:szCs w:val="16"/>
        </w:rPr>
        <w:lastRenderedPageBreak/>
        <w:t>Sub-topic 1-2</w:t>
      </w:r>
    </w:p>
    <w:p w14:paraId="668B9D8C" w14:textId="77777777" w:rsidR="0081503E" w:rsidRDefault="00C62D38">
      <w:pPr>
        <w:rPr>
          <w:b/>
          <w:u w:val="single"/>
          <w:lang w:eastAsia="ko-KR"/>
        </w:rPr>
      </w:pPr>
      <w:r>
        <w:rPr>
          <w:b/>
          <w:u w:val="single"/>
          <w:lang w:eastAsia="ko-KR"/>
        </w:rPr>
        <w:t xml:space="preserve">Issue 1-4-1: Necessity of Off-axis EIRP requirements for SAN and ESIM </w:t>
      </w:r>
    </w:p>
    <w:p w14:paraId="1527F6BA"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310281"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needs to define the off-axis EIRP requirement for SAN and ESIM type of devices.</w:t>
      </w:r>
    </w:p>
    <w:p w14:paraId="2839ECE6"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51420BD2"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CC501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77CABC8" w14:textId="77777777" w:rsidR="0081503E" w:rsidRDefault="0081503E">
      <w:pPr>
        <w:rPr>
          <w:color w:val="0070C0"/>
          <w:lang w:eastAsia="zh-CN"/>
        </w:rPr>
      </w:pPr>
    </w:p>
    <w:p w14:paraId="54D6BAF2" w14:textId="77777777" w:rsidR="0081503E" w:rsidRDefault="00C62D38">
      <w:pPr>
        <w:rPr>
          <w:b/>
          <w:u w:val="single"/>
          <w:lang w:eastAsia="ko-KR"/>
        </w:rPr>
      </w:pPr>
      <w:r>
        <w:rPr>
          <w:b/>
          <w:u w:val="single"/>
          <w:lang w:eastAsia="ko-KR"/>
        </w:rPr>
        <w:t xml:space="preserve">Issue 1-4-2: Necessity of Off-axis EIRP requirements for </w:t>
      </w:r>
      <w:r>
        <w:rPr>
          <w:rFonts w:hint="eastAsia"/>
          <w:b/>
          <w:u w:val="single"/>
          <w:lang w:eastAsia="zh-CN"/>
        </w:rPr>
        <w:t>ESIM</w:t>
      </w:r>
      <w:r>
        <w:rPr>
          <w:b/>
          <w:u w:val="single"/>
          <w:lang w:eastAsia="ko-KR"/>
        </w:rPr>
        <w:t xml:space="preserve"> operating on n511</w:t>
      </w:r>
    </w:p>
    <w:p w14:paraId="4CCEC4F5"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366CC3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rPr>
        <w:t>The off-axis EIRP requirements should be defined for ESIM devices operating over the band n511.</w:t>
      </w:r>
    </w:p>
    <w:p w14:paraId="09B4177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5CF51BC0"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3687B1"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1B98FAC" w14:textId="77777777" w:rsidR="0081503E" w:rsidRDefault="0081503E">
      <w:pPr>
        <w:rPr>
          <w:szCs w:val="24"/>
          <w:lang w:eastAsia="zh-CN"/>
        </w:rPr>
      </w:pPr>
    </w:p>
    <w:p w14:paraId="16C974D5" w14:textId="77777777" w:rsidR="0081503E" w:rsidRDefault="00C62D38">
      <w:pPr>
        <w:rPr>
          <w:b/>
          <w:u w:val="single"/>
          <w:lang w:eastAsia="ko-KR"/>
        </w:rPr>
      </w:pPr>
      <w:r>
        <w:rPr>
          <w:b/>
          <w:u w:val="single"/>
          <w:lang w:eastAsia="ko-KR"/>
        </w:rPr>
        <w:t>Issue 1-4-3: Baseline of the Off-axis EIRP requirements</w:t>
      </w:r>
    </w:p>
    <w:p w14:paraId="4993BD76"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3D8268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rPr>
        <w:t>RAN4 shall decide the baseline of requirements based on FCC requirement or ITU recommendation S.524.</w:t>
      </w:r>
    </w:p>
    <w:p w14:paraId="564B71B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27559348"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FFEDED"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2DD693C" w14:textId="77777777" w:rsidR="0081503E" w:rsidRDefault="0081503E">
      <w:pPr>
        <w:rPr>
          <w:szCs w:val="24"/>
          <w:lang w:eastAsia="zh-CN"/>
        </w:rPr>
      </w:pPr>
    </w:p>
    <w:p w14:paraId="331B149D" w14:textId="77777777" w:rsidR="0081503E" w:rsidRDefault="00C62D38">
      <w:pPr>
        <w:rPr>
          <w:b/>
          <w:u w:val="single"/>
          <w:lang w:eastAsia="ko-KR"/>
        </w:rPr>
      </w:pPr>
      <w:r>
        <w:rPr>
          <w:b/>
          <w:u w:val="single"/>
          <w:lang w:eastAsia="ko-KR"/>
        </w:rPr>
        <w:t>Issue 1-4-4: Obligation associated with the Off-axis EIRP requirements</w:t>
      </w:r>
    </w:p>
    <w:p w14:paraId="30F2A194"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2D7CBC"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bCs/>
        </w:rPr>
        <w:t xml:space="preserve"> The defined off-axis EIRP density levels shall meet the permissible mask levels of validation and support the procedures of self-monitoring.</w:t>
      </w:r>
    </w:p>
    <w:p w14:paraId="57172D8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2F3BAB0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1E0557" w14:textId="77777777" w:rsidR="0081503E" w:rsidRDefault="00C62D38">
      <w:pPr>
        <w:pStyle w:val="aff7"/>
        <w:numPr>
          <w:ilvl w:val="1"/>
          <w:numId w:val="3"/>
        </w:numPr>
        <w:overflowPunct/>
        <w:autoSpaceDE/>
        <w:autoSpaceDN/>
        <w:adjustRightInd/>
        <w:spacing w:after="120"/>
        <w:ind w:left="1440" w:firstLineChars="0"/>
        <w:textAlignment w:val="auto"/>
        <w:rPr>
          <w:b/>
          <w:bCs/>
        </w:rPr>
      </w:pPr>
      <w:r>
        <w:rPr>
          <w:rFonts w:eastAsia="宋体"/>
          <w:szCs w:val="24"/>
          <w:lang w:eastAsia="zh-CN"/>
        </w:rPr>
        <w:t>TBA</w:t>
      </w:r>
    </w:p>
    <w:p w14:paraId="2E229D88" w14:textId="77777777" w:rsidR="0081503E" w:rsidRDefault="0081503E">
      <w:pPr>
        <w:rPr>
          <w:color w:val="0070C0"/>
          <w:lang w:eastAsia="zh-CN"/>
        </w:rPr>
      </w:pPr>
    </w:p>
    <w:p w14:paraId="01023304" w14:textId="77777777" w:rsidR="0081503E" w:rsidRDefault="00C62D38">
      <w:pPr>
        <w:pStyle w:val="3"/>
        <w:rPr>
          <w:sz w:val="24"/>
          <w:szCs w:val="16"/>
        </w:rPr>
      </w:pPr>
      <w:r>
        <w:rPr>
          <w:sz w:val="24"/>
          <w:szCs w:val="16"/>
        </w:rPr>
        <w:t>Sub-topic 1-3</w:t>
      </w:r>
    </w:p>
    <w:p w14:paraId="4C6BD44E" w14:textId="77777777" w:rsidR="0081503E" w:rsidRDefault="00C62D38">
      <w:pPr>
        <w:rPr>
          <w:b/>
          <w:u w:val="single"/>
          <w:lang w:eastAsia="ko-KR"/>
        </w:rPr>
      </w:pPr>
      <w:r>
        <w:rPr>
          <w:b/>
          <w:u w:val="single"/>
          <w:lang w:eastAsia="ko-KR"/>
        </w:rPr>
        <w:t>Issue 1-</w:t>
      </w:r>
      <w:r>
        <w:rPr>
          <w:rFonts w:hint="eastAsia"/>
          <w:b/>
          <w:u w:val="single"/>
          <w:lang w:eastAsia="zh-CN"/>
        </w:rPr>
        <w:t>5</w:t>
      </w:r>
      <w:r>
        <w:rPr>
          <w:b/>
          <w:u w:val="single"/>
          <w:lang w:eastAsia="ko-KR"/>
        </w:rPr>
        <w:t>: NTN FRF in above 10GHz</w:t>
      </w:r>
    </w:p>
    <w:p w14:paraId="5FBC827C"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E6C5A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FRF=2 with two polarizations (RHCP, LHCP) for NTN </w:t>
      </w:r>
      <w:r>
        <w:rPr>
          <w:rFonts w:eastAsia="宋体" w:hint="eastAsia"/>
          <w:szCs w:val="24"/>
          <w:lang w:eastAsia="zh-CN"/>
        </w:rPr>
        <w:t>c</w:t>
      </w:r>
      <w:r>
        <w:rPr>
          <w:rFonts w:eastAsia="宋体"/>
          <w:szCs w:val="24"/>
          <w:lang w:eastAsia="zh-CN"/>
        </w:rPr>
        <w:t xml:space="preserve">ommunication/calibration/coexistence analysis in above 10 GHz. </w:t>
      </w:r>
    </w:p>
    <w:p w14:paraId="7939AC79"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349A941F"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312DF9"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TBA</w:t>
      </w:r>
    </w:p>
    <w:p w14:paraId="1295E33C" w14:textId="77777777" w:rsidR="0081503E" w:rsidRDefault="0081503E">
      <w:pPr>
        <w:rPr>
          <w:color w:val="0070C0"/>
          <w:lang w:eastAsia="zh-CN"/>
        </w:rPr>
      </w:pPr>
    </w:p>
    <w:p w14:paraId="1B3B2701" w14:textId="77777777" w:rsidR="0081503E" w:rsidRDefault="00C62D38">
      <w:pPr>
        <w:rPr>
          <w:b/>
          <w:u w:val="single"/>
          <w:lang w:eastAsia="ko-KR"/>
        </w:rPr>
      </w:pPr>
      <w:r>
        <w:rPr>
          <w:b/>
          <w:u w:val="single"/>
          <w:lang w:eastAsia="ko-KR"/>
        </w:rPr>
        <w:t>Issue 1-</w:t>
      </w:r>
      <w:r>
        <w:rPr>
          <w:rFonts w:hint="eastAsia"/>
          <w:b/>
          <w:u w:val="single"/>
          <w:lang w:eastAsia="zh-CN"/>
        </w:rPr>
        <w:t>6</w:t>
      </w:r>
      <w:r>
        <w:rPr>
          <w:b/>
          <w:u w:val="single"/>
          <w:lang w:eastAsia="ko-KR"/>
        </w:rPr>
        <w:t>: Co-existence simulation scope</w:t>
      </w:r>
    </w:p>
    <w:p w14:paraId="4754104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0249FD"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RAN4 to update the coexistence simulations </w:t>
      </w:r>
      <w:proofErr w:type="spellStart"/>
      <w:r>
        <w:rPr>
          <w:rFonts w:eastAsia="宋体"/>
          <w:szCs w:val="24"/>
          <w:lang w:eastAsia="zh-CN"/>
        </w:rPr>
        <w:t>TDoc</w:t>
      </w:r>
      <w:proofErr w:type="spellEnd"/>
      <w:r>
        <w:rPr>
          <w:rFonts w:eastAsia="宋体"/>
          <w:szCs w:val="24"/>
          <w:lang w:eastAsia="zh-CN"/>
        </w:rPr>
        <w:t xml:space="preserve"> with the simulation scope mentioned below.</w:t>
      </w:r>
    </w:p>
    <w:tbl>
      <w:tblPr>
        <w:tblStyle w:val="15"/>
        <w:tblpPr w:leftFromText="141" w:rightFromText="141" w:vertAnchor="text" w:horzAnchor="margin" w:tblpY="276"/>
        <w:tblW w:w="5000" w:type="pct"/>
        <w:tblLook w:val="04A0" w:firstRow="1" w:lastRow="0" w:firstColumn="1" w:lastColumn="0" w:noHBand="0" w:noVBand="1"/>
      </w:tblPr>
      <w:tblGrid>
        <w:gridCol w:w="764"/>
        <w:gridCol w:w="1487"/>
        <w:gridCol w:w="1262"/>
        <w:gridCol w:w="1160"/>
        <w:gridCol w:w="3606"/>
        <w:gridCol w:w="1352"/>
      </w:tblGrid>
      <w:tr w:rsidR="0081503E" w14:paraId="06081486" w14:textId="77777777">
        <w:tc>
          <w:tcPr>
            <w:tcW w:w="397" w:type="pct"/>
            <w:shd w:val="clear" w:color="auto" w:fill="auto"/>
          </w:tcPr>
          <w:p w14:paraId="15DD5DF5" w14:textId="77777777" w:rsidR="0081503E" w:rsidRDefault="00C62D38">
            <w:pPr>
              <w:pStyle w:val="TAH"/>
            </w:pPr>
            <w:r>
              <w:rPr>
                <w:rFonts w:hint="eastAsia"/>
              </w:rPr>
              <w:t>No.</w:t>
            </w:r>
          </w:p>
        </w:tc>
        <w:tc>
          <w:tcPr>
            <w:tcW w:w="772" w:type="pct"/>
            <w:shd w:val="clear" w:color="auto" w:fill="auto"/>
          </w:tcPr>
          <w:p w14:paraId="686A3AF8" w14:textId="77777777" w:rsidR="0081503E" w:rsidRDefault="00C62D38">
            <w:pPr>
              <w:pStyle w:val="TAH"/>
            </w:pPr>
            <w:r>
              <w:t>Combination</w:t>
            </w:r>
          </w:p>
        </w:tc>
        <w:tc>
          <w:tcPr>
            <w:tcW w:w="655" w:type="pct"/>
            <w:shd w:val="clear" w:color="auto" w:fill="auto"/>
          </w:tcPr>
          <w:p w14:paraId="4E653A6C" w14:textId="77777777" w:rsidR="0081503E" w:rsidRDefault="00C62D38">
            <w:pPr>
              <w:pStyle w:val="TAH"/>
            </w:pPr>
            <w:r>
              <w:t>Aggressor</w:t>
            </w:r>
          </w:p>
        </w:tc>
        <w:tc>
          <w:tcPr>
            <w:tcW w:w="602" w:type="pct"/>
            <w:shd w:val="clear" w:color="auto" w:fill="auto"/>
          </w:tcPr>
          <w:p w14:paraId="1C7F2484" w14:textId="77777777" w:rsidR="0081503E" w:rsidRDefault="00C62D38">
            <w:pPr>
              <w:pStyle w:val="TAH"/>
            </w:pPr>
            <w:r>
              <w:t>Victim</w:t>
            </w:r>
          </w:p>
        </w:tc>
        <w:tc>
          <w:tcPr>
            <w:tcW w:w="1872" w:type="pct"/>
            <w:shd w:val="clear" w:color="auto" w:fill="auto"/>
          </w:tcPr>
          <w:p w14:paraId="54A8A947" w14:textId="77777777" w:rsidR="0081503E" w:rsidRDefault="00C62D38">
            <w:pPr>
              <w:pStyle w:val="TAH"/>
              <w:rPr>
                <w:highlight w:val="yellow"/>
              </w:rPr>
            </w:pPr>
            <w:r>
              <w:rPr>
                <w:highlight w:val="yellow"/>
              </w:rPr>
              <w:t>Scope of Coexistence Simulation</w:t>
            </w:r>
          </w:p>
        </w:tc>
        <w:tc>
          <w:tcPr>
            <w:tcW w:w="702" w:type="pct"/>
            <w:shd w:val="clear" w:color="auto" w:fill="auto"/>
          </w:tcPr>
          <w:p w14:paraId="6572F403" w14:textId="77777777" w:rsidR="0081503E" w:rsidRDefault="00C62D38">
            <w:pPr>
              <w:pStyle w:val="TAH"/>
            </w:pPr>
            <w:r>
              <w:t>Study Phase</w:t>
            </w:r>
          </w:p>
        </w:tc>
      </w:tr>
      <w:tr w:rsidR="0081503E" w14:paraId="68C6B9C4" w14:textId="77777777">
        <w:tc>
          <w:tcPr>
            <w:tcW w:w="397" w:type="pct"/>
          </w:tcPr>
          <w:p w14:paraId="7F080EB3" w14:textId="77777777" w:rsidR="0081503E" w:rsidRDefault="00C62D38">
            <w:pPr>
              <w:pStyle w:val="TAC"/>
              <w:rPr>
                <w:lang w:val="en-US"/>
              </w:rPr>
            </w:pPr>
            <w:r>
              <w:rPr>
                <w:rFonts w:hint="eastAsia"/>
              </w:rPr>
              <w:t>1</w:t>
            </w:r>
            <w:r>
              <w:rPr>
                <w:rFonts w:hint="eastAsia"/>
                <w:lang w:val="en-US"/>
              </w:rPr>
              <w:t xml:space="preserve"> </w:t>
            </w:r>
          </w:p>
        </w:tc>
        <w:tc>
          <w:tcPr>
            <w:tcW w:w="772" w:type="pct"/>
          </w:tcPr>
          <w:p w14:paraId="7328E7CE" w14:textId="77777777" w:rsidR="0081503E" w:rsidRDefault="00C62D38">
            <w:pPr>
              <w:pStyle w:val="TAC"/>
              <w:rPr>
                <w:lang w:val="en-US"/>
              </w:rPr>
            </w:pPr>
            <w:r>
              <w:rPr>
                <w:rFonts w:hint="eastAsia"/>
              </w:rPr>
              <w:t xml:space="preserve">TN with </w:t>
            </w:r>
            <w:r>
              <w:rPr>
                <w:rFonts w:hint="eastAsia"/>
                <w:lang w:val="en-US"/>
              </w:rPr>
              <w:t>NTN</w:t>
            </w:r>
          </w:p>
        </w:tc>
        <w:tc>
          <w:tcPr>
            <w:tcW w:w="655" w:type="pct"/>
          </w:tcPr>
          <w:p w14:paraId="0351B091" w14:textId="77777777" w:rsidR="0081503E" w:rsidRDefault="00C62D38">
            <w:pPr>
              <w:pStyle w:val="TAC"/>
              <w:rPr>
                <w:lang w:val="en-US"/>
              </w:rPr>
            </w:pPr>
            <w:r>
              <w:rPr>
                <w:rFonts w:hint="eastAsia"/>
                <w:lang w:val="en-US"/>
              </w:rPr>
              <w:t>NTN UL</w:t>
            </w:r>
          </w:p>
        </w:tc>
        <w:tc>
          <w:tcPr>
            <w:tcW w:w="602" w:type="pct"/>
          </w:tcPr>
          <w:p w14:paraId="6FEF5F59" w14:textId="77777777" w:rsidR="0081503E" w:rsidRDefault="00C62D38">
            <w:pPr>
              <w:pStyle w:val="TAC"/>
              <w:rPr>
                <w:lang w:val="en-US"/>
              </w:rPr>
            </w:pPr>
            <w:r>
              <w:rPr>
                <w:rFonts w:hint="eastAsia"/>
                <w:lang w:val="en-US"/>
              </w:rPr>
              <w:t>TN UL</w:t>
            </w:r>
          </w:p>
        </w:tc>
        <w:tc>
          <w:tcPr>
            <w:tcW w:w="1872" w:type="pct"/>
          </w:tcPr>
          <w:p w14:paraId="4D29CDC6"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UE to be varied/defined</w:t>
            </w:r>
          </w:p>
          <w:p w14:paraId="57C7F9D3"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 xml:space="preserve">ACS TN </w:t>
            </w:r>
            <w:proofErr w:type="spellStart"/>
            <w:r>
              <w:rPr>
                <w:rFonts w:cstheme="minorBidi"/>
                <w:kern w:val="2"/>
                <w:szCs w:val="24"/>
                <w:highlight w:val="yellow"/>
                <w:lang w:val="en-US"/>
              </w:rPr>
              <w:t>gNB</w:t>
            </w:r>
            <w:proofErr w:type="spellEnd"/>
            <w:r>
              <w:rPr>
                <w:rFonts w:cstheme="minorBidi"/>
                <w:kern w:val="2"/>
                <w:szCs w:val="24"/>
                <w:highlight w:val="yellow"/>
                <w:lang w:val="en-US"/>
              </w:rPr>
              <w:t xml:space="preserve"> fixed</w:t>
            </w:r>
          </w:p>
        </w:tc>
        <w:tc>
          <w:tcPr>
            <w:tcW w:w="702" w:type="pct"/>
          </w:tcPr>
          <w:p w14:paraId="2DC7E5C6" w14:textId="77777777" w:rsidR="0081503E" w:rsidRDefault="0081503E">
            <w:pPr>
              <w:pStyle w:val="TAC"/>
            </w:pPr>
          </w:p>
        </w:tc>
      </w:tr>
      <w:tr w:rsidR="0081503E" w14:paraId="313AD63C" w14:textId="77777777">
        <w:tc>
          <w:tcPr>
            <w:tcW w:w="397" w:type="pct"/>
          </w:tcPr>
          <w:p w14:paraId="2AD17011" w14:textId="77777777" w:rsidR="0081503E" w:rsidRDefault="00C62D38">
            <w:pPr>
              <w:pStyle w:val="TAC"/>
              <w:rPr>
                <w:lang w:val="en-US"/>
              </w:rPr>
            </w:pPr>
            <w:r>
              <w:rPr>
                <w:rFonts w:hint="eastAsia"/>
              </w:rPr>
              <w:t>2</w:t>
            </w:r>
          </w:p>
        </w:tc>
        <w:tc>
          <w:tcPr>
            <w:tcW w:w="772" w:type="pct"/>
          </w:tcPr>
          <w:p w14:paraId="3FC50A2D" w14:textId="77777777" w:rsidR="0081503E" w:rsidRDefault="00C62D38">
            <w:pPr>
              <w:pStyle w:val="TAC"/>
            </w:pPr>
            <w:r>
              <w:rPr>
                <w:rFonts w:hint="eastAsia"/>
              </w:rPr>
              <w:t xml:space="preserve">TN with </w:t>
            </w:r>
            <w:r>
              <w:rPr>
                <w:rFonts w:hint="eastAsia"/>
                <w:lang w:val="en-US"/>
              </w:rPr>
              <w:t>NTN</w:t>
            </w:r>
          </w:p>
        </w:tc>
        <w:tc>
          <w:tcPr>
            <w:tcW w:w="655" w:type="pct"/>
          </w:tcPr>
          <w:p w14:paraId="05243D90" w14:textId="77777777" w:rsidR="0081503E" w:rsidRDefault="00C62D38">
            <w:pPr>
              <w:pStyle w:val="TAC"/>
              <w:rPr>
                <w:lang w:val="en-US"/>
              </w:rPr>
            </w:pPr>
            <w:r>
              <w:rPr>
                <w:rFonts w:hint="eastAsia"/>
                <w:lang w:val="en-US"/>
              </w:rPr>
              <w:t>TN UL</w:t>
            </w:r>
          </w:p>
        </w:tc>
        <w:tc>
          <w:tcPr>
            <w:tcW w:w="602" w:type="pct"/>
          </w:tcPr>
          <w:p w14:paraId="5A5A6F4A" w14:textId="77777777" w:rsidR="0081503E" w:rsidRDefault="00C62D38">
            <w:pPr>
              <w:pStyle w:val="TAC"/>
              <w:rPr>
                <w:lang w:val="en-US"/>
              </w:rPr>
            </w:pPr>
            <w:r>
              <w:rPr>
                <w:rFonts w:hint="eastAsia"/>
                <w:lang w:val="en-US"/>
              </w:rPr>
              <w:t>NTN UL</w:t>
            </w:r>
          </w:p>
        </w:tc>
        <w:tc>
          <w:tcPr>
            <w:tcW w:w="1872" w:type="pct"/>
          </w:tcPr>
          <w:p w14:paraId="5A6C49A4"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UE fixed</w:t>
            </w:r>
          </w:p>
          <w:p w14:paraId="0751F7AA"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SAN to be varied/defined</w:t>
            </w:r>
          </w:p>
        </w:tc>
        <w:tc>
          <w:tcPr>
            <w:tcW w:w="702" w:type="pct"/>
          </w:tcPr>
          <w:p w14:paraId="6E96FB7D" w14:textId="77777777" w:rsidR="0081503E" w:rsidRPr="004735DD" w:rsidRDefault="0081503E">
            <w:pPr>
              <w:pStyle w:val="TAC"/>
              <w:rPr>
                <w:lang w:val="en-US"/>
              </w:rPr>
            </w:pPr>
          </w:p>
        </w:tc>
      </w:tr>
      <w:tr w:rsidR="0081503E" w14:paraId="1FEA74A6" w14:textId="77777777">
        <w:tc>
          <w:tcPr>
            <w:tcW w:w="397" w:type="pct"/>
          </w:tcPr>
          <w:p w14:paraId="39397DF6" w14:textId="77777777" w:rsidR="0081503E" w:rsidRDefault="00C62D38">
            <w:pPr>
              <w:pStyle w:val="TAC"/>
              <w:rPr>
                <w:lang w:val="en-US"/>
              </w:rPr>
            </w:pPr>
            <w:r>
              <w:rPr>
                <w:rFonts w:hint="eastAsia"/>
              </w:rPr>
              <w:t>3</w:t>
            </w:r>
          </w:p>
        </w:tc>
        <w:tc>
          <w:tcPr>
            <w:tcW w:w="772" w:type="pct"/>
          </w:tcPr>
          <w:p w14:paraId="6DA208C0" w14:textId="77777777" w:rsidR="0081503E" w:rsidRDefault="00C62D3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7C36AB67" w14:textId="77777777" w:rsidR="0081503E" w:rsidRDefault="00C62D38">
            <w:pPr>
              <w:pStyle w:val="TAC"/>
              <w:rPr>
                <w:rFonts w:cstheme="minorBidi"/>
                <w:kern w:val="2"/>
                <w:szCs w:val="24"/>
                <w:lang w:val="en-US"/>
              </w:rPr>
            </w:pPr>
            <w:r>
              <w:rPr>
                <w:rFonts w:hint="eastAsia"/>
                <w:lang w:val="en-US"/>
              </w:rPr>
              <w:t>NTN UL</w:t>
            </w:r>
          </w:p>
        </w:tc>
        <w:tc>
          <w:tcPr>
            <w:tcW w:w="602" w:type="pct"/>
          </w:tcPr>
          <w:p w14:paraId="585A7FC9" w14:textId="77777777" w:rsidR="0081503E" w:rsidRDefault="00C62D38">
            <w:pPr>
              <w:pStyle w:val="TAC"/>
              <w:rPr>
                <w:rFonts w:cstheme="minorBidi"/>
                <w:kern w:val="2"/>
                <w:szCs w:val="24"/>
                <w:lang w:val="en-US"/>
              </w:rPr>
            </w:pPr>
            <w:r>
              <w:rPr>
                <w:rFonts w:hint="eastAsia"/>
                <w:lang w:val="en-US"/>
              </w:rPr>
              <w:t>TN DL</w:t>
            </w:r>
          </w:p>
        </w:tc>
        <w:tc>
          <w:tcPr>
            <w:tcW w:w="1872" w:type="pct"/>
          </w:tcPr>
          <w:p w14:paraId="22E5151E"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UE to be varied/defined</w:t>
            </w:r>
          </w:p>
          <w:p w14:paraId="4967E43C"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UE fixed</w:t>
            </w:r>
          </w:p>
        </w:tc>
        <w:tc>
          <w:tcPr>
            <w:tcW w:w="702" w:type="pct"/>
          </w:tcPr>
          <w:p w14:paraId="31AB9E73" w14:textId="77777777" w:rsidR="0081503E" w:rsidRDefault="0081503E">
            <w:pPr>
              <w:pStyle w:val="TAC"/>
              <w:rPr>
                <w:rFonts w:cstheme="minorBidi"/>
                <w:kern w:val="2"/>
                <w:szCs w:val="24"/>
                <w:lang w:val="en-US"/>
              </w:rPr>
            </w:pPr>
          </w:p>
        </w:tc>
      </w:tr>
      <w:tr w:rsidR="0081503E" w14:paraId="1121EEEC" w14:textId="77777777">
        <w:tc>
          <w:tcPr>
            <w:tcW w:w="397" w:type="pct"/>
          </w:tcPr>
          <w:p w14:paraId="0089DA1A" w14:textId="77777777" w:rsidR="0081503E" w:rsidRDefault="00C62D38">
            <w:pPr>
              <w:pStyle w:val="TAC"/>
              <w:rPr>
                <w:lang w:val="en-US"/>
              </w:rPr>
            </w:pPr>
            <w:r>
              <w:rPr>
                <w:rFonts w:hint="eastAsia"/>
              </w:rPr>
              <w:t>4</w:t>
            </w:r>
            <w:r>
              <w:rPr>
                <w:rFonts w:hint="eastAsia"/>
                <w:lang w:val="en-US"/>
              </w:rPr>
              <w:t xml:space="preserve"> </w:t>
            </w:r>
          </w:p>
        </w:tc>
        <w:tc>
          <w:tcPr>
            <w:tcW w:w="772" w:type="pct"/>
          </w:tcPr>
          <w:p w14:paraId="4380CA19" w14:textId="77777777" w:rsidR="0081503E" w:rsidRDefault="00C62D3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3ED5F2D5" w14:textId="77777777" w:rsidR="0081503E" w:rsidRDefault="00C62D38">
            <w:pPr>
              <w:pStyle w:val="TAC"/>
              <w:rPr>
                <w:rFonts w:cstheme="minorBidi"/>
                <w:kern w:val="2"/>
                <w:szCs w:val="24"/>
                <w:lang w:val="en-US"/>
              </w:rPr>
            </w:pPr>
            <w:r>
              <w:rPr>
                <w:rFonts w:hint="eastAsia"/>
                <w:lang w:val="en-US"/>
              </w:rPr>
              <w:t>TN</w:t>
            </w:r>
            <w:r>
              <w:rPr>
                <w:rFonts w:hint="eastAsia"/>
              </w:rPr>
              <w:t xml:space="preserve"> DL</w:t>
            </w:r>
          </w:p>
        </w:tc>
        <w:tc>
          <w:tcPr>
            <w:tcW w:w="602" w:type="pct"/>
          </w:tcPr>
          <w:p w14:paraId="30D19AD7" w14:textId="77777777" w:rsidR="0081503E" w:rsidRDefault="00C62D38">
            <w:pPr>
              <w:pStyle w:val="TAC"/>
              <w:rPr>
                <w:rFonts w:cstheme="minorBidi"/>
                <w:kern w:val="2"/>
                <w:szCs w:val="24"/>
                <w:lang w:val="en-US"/>
              </w:rPr>
            </w:pPr>
            <w:r>
              <w:rPr>
                <w:rFonts w:hint="eastAsia"/>
                <w:lang w:val="en-US"/>
              </w:rPr>
              <w:t>NTN UL</w:t>
            </w:r>
          </w:p>
        </w:tc>
        <w:tc>
          <w:tcPr>
            <w:tcW w:w="1872" w:type="pct"/>
          </w:tcPr>
          <w:p w14:paraId="742DEC30"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 xml:space="preserve">ACLR TN </w:t>
            </w:r>
            <w:proofErr w:type="spellStart"/>
            <w:r>
              <w:rPr>
                <w:rFonts w:cstheme="minorBidi"/>
                <w:kern w:val="2"/>
                <w:szCs w:val="24"/>
                <w:highlight w:val="yellow"/>
                <w:lang w:val="en-US"/>
              </w:rPr>
              <w:t>gNB</w:t>
            </w:r>
            <w:proofErr w:type="spellEnd"/>
            <w:r>
              <w:rPr>
                <w:rFonts w:cstheme="minorBidi"/>
                <w:kern w:val="2"/>
                <w:szCs w:val="24"/>
                <w:highlight w:val="yellow"/>
                <w:lang w:val="en-US"/>
              </w:rPr>
              <w:t xml:space="preserve"> fixed</w:t>
            </w:r>
          </w:p>
          <w:p w14:paraId="20CAF596"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SAN to be varied/defined</w:t>
            </w:r>
          </w:p>
        </w:tc>
        <w:tc>
          <w:tcPr>
            <w:tcW w:w="702" w:type="pct"/>
          </w:tcPr>
          <w:p w14:paraId="253C309E" w14:textId="77777777" w:rsidR="0081503E" w:rsidRDefault="0081503E">
            <w:pPr>
              <w:pStyle w:val="TAC"/>
              <w:rPr>
                <w:rFonts w:cstheme="minorBidi"/>
                <w:kern w:val="2"/>
                <w:szCs w:val="24"/>
                <w:lang w:val="en-US"/>
              </w:rPr>
            </w:pPr>
          </w:p>
        </w:tc>
      </w:tr>
      <w:tr w:rsidR="0081503E" w14:paraId="23F0163B" w14:textId="77777777">
        <w:tc>
          <w:tcPr>
            <w:tcW w:w="397" w:type="pct"/>
          </w:tcPr>
          <w:p w14:paraId="5DD79F30" w14:textId="77777777" w:rsidR="0081503E" w:rsidRDefault="00C62D38">
            <w:pPr>
              <w:pStyle w:val="TAC"/>
              <w:rPr>
                <w:lang w:val="en-US"/>
              </w:rPr>
            </w:pPr>
            <w:r>
              <w:rPr>
                <w:rFonts w:hint="eastAsia"/>
                <w:lang w:val="en-US"/>
              </w:rPr>
              <w:t>5</w:t>
            </w:r>
          </w:p>
        </w:tc>
        <w:tc>
          <w:tcPr>
            <w:tcW w:w="772" w:type="pct"/>
          </w:tcPr>
          <w:p w14:paraId="3402CAE8" w14:textId="77777777" w:rsidR="0081503E" w:rsidRDefault="00C62D38">
            <w:pPr>
              <w:pStyle w:val="TAC"/>
            </w:pPr>
            <w:r>
              <w:rPr>
                <w:rFonts w:hint="eastAsia"/>
              </w:rPr>
              <w:t xml:space="preserve">TN with </w:t>
            </w:r>
            <w:r>
              <w:rPr>
                <w:rFonts w:hint="eastAsia"/>
                <w:lang w:val="en-US"/>
              </w:rPr>
              <w:t>NTN</w:t>
            </w:r>
          </w:p>
        </w:tc>
        <w:tc>
          <w:tcPr>
            <w:tcW w:w="655" w:type="pct"/>
          </w:tcPr>
          <w:p w14:paraId="6A2EF148" w14:textId="77777777" w:rsidR="0081503E" w:rsidRDefault="00C62D38">
            <w:pPr>
              <w:pStyle w:val="TAC"/>
              <w:rPr>
                <w:lang w:val="en-US"/>
              </w:rPr>
            </w:pPr>
            <w:r>
              <w:rPr>
                <w:rFonts w:hint="eastAsia"/>
                <w:lang w:val="en-US"/>
              </w:rPr>
              <w:t>TN DL</w:t>
            </w:r>
          </w:p>
        </w:tc>
        <w:tc>
          <w:tcPr>
            <w:tcW w:w="602" w:type="pct"/>
          </w:tcPr>
          <w:p w14:paraId="25EB508B" w14:textId="77777777" w:rsidR="0081503E" w:rsidRDefault="00C62D38">
            <w:pPr>
              <w:pStyle w:val="TAC"/>
              <w:rPr>
                <w:lang w:val="en-US"/>
              </w:rPr>
            </w:pPr>
            <w:r>
              <w:rPr>
                <w:rFonts w:hint="eastAsia"/>
                <w:lang w:val="en-US"/>
              </w:rPr>
              <w:t>NTN DL</w:t>
            </w:r>
          </w:p>
        </w:tc>
        <w:tc>
          <w:tcPr>
            <w:tcW w:w="1872" w:type="pct"/>
          </w:tcPr>
          <w:p w14:paraId="4F7DA1DD"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 xml:space="preserve">ACLR TN </w:t>
            </w:r>
            <w:proofErr w:type="spellStart"/>
            <w:r>
              <w:rPr>
                <w:rFonts w:cstheme="minorBidi"/>
                <w:kern w:val="2"/>
                <w:szCs w:val="24"/>
                <w:highlight w:val="yellow"/>
                <w:lang w:val="en-US"/>
              </w:rPr>
              <w:t>gNB</w:t>
            </w:r>
            <w:proofErr w:type="spellEnd"/>
            <w:r>
              <w:rPr>
                <w:rFonts w:cstheme="minorBidi"/>
                <w:kern w:val="2"/>
                <w:szCs w:val="24"/>
                <w:highlight w:val="yellow"/>
                <w:lang w:val="en-US"/>
              </w:rPr>
              <w:t xml:space="preserve"> fixed</w:t>
            </w:r>
          </w:p>
          <w:p w14:paraId="21B76C0F"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UE to be varied/defined</w:t>
            </w:r>
          </w:p>
        </w:tc>
        <w:tc>
          <w:tcPr>
            <w:tcW w:w="702" w:type="pct"/>
          </w:tcPr>
          <w:p w14:paraId="14B94DF3" w14:textId="77777777" w:rsidR="0081503E" w:rsidRDefault="0081503E">
            <w:pPr>
              <w:pStyle w:val="TAC"/>
              <w:rPr>
                <w:lang w:val="en-US"/>
              </w:rPr>
            </w:pPr>
          </w:p>
        </w:tc>
      </w:tr>
      <w:tr w:rsidR="0081503E" w14:paraId="38D062F6" w14:textId="77777777">
        <w:tc>
          <w:tcPr>
            <w:tcW w:w="397" w:type="pct"/>
          </w:tcPr>
          <w:p w14:paraId="4C919CB1" w14:textId="77777777" w:rsidR="0081503E" w:rsidRDefault="00C62D38">
            <w:pPr>
              <w:pStyle w:val="TAC"/>
              <w:rPr>
                <w:lang w:val="en-US"/>
              </w:rPr>
            </w:pPr>
            <w:r>
              <w:rPr>
                <w:rFonts w:hint="eastAsia"/>
                <w:lang w:val="en-US"/>
              </w:rPr>
              <w:t>6</w:t>
            </w:r>
          </w:p>
        </w:tc>
        <w:tc>
          <w:tcPr>
            <w:tcW w:w="772" w:type="pct"/>
          </w:tcPr>
          <w:p w14:paraId="0935022E" w14:textId="77777777" w:rsidR="0081503E" w:rsidRDefault="00C62D38">
            <w:pPr>
              <w:pStyle w:val="TAC"/>
            </w:pPr>
            <w:r>
              <w:rPr>
                <w:rFonts w:hint="eastAsia"/>
              </w:rPr>
              <w:t xml:space="preserve">TN with </w:t>
            </w:r>
            <w:r>
              <w:rPr>
                <w:rFonts w:hint="eastAsia"/>
                <w:lang w:val="en-US"/>
              </w:rPr>
              <w:t>NTN</w:t>
            </w:r>
          </w:p>
        </w:tc>
        <w:tc>
          <w:tcPr>
            <w:tcW w:w="655" w:type="pct"/>
          </w:tcPr>
          <w:p w14:paraId="51A143F3" w14:textId="77777777" w:rsidR="0081503E" w:rsidRDefault="00C62D38">
            <w:pPr>
              <w:pStyle w:val="TAC"/>
              <w:rPr>
                <w:lang w:val="en-US"/>
              </w:rPr>
            </w:pPr>
            <w:r>
              <w:rPr>
                <w:rFonts w:hint="eastAsia"/>
                <w:lang w:val="en-US"/>
              </w:rPr>
              <w:t>NTN DL</w:t>
            </w:r>
          </w:p>
        </w:tc>
        <w:tc>
          <w:tcPr>
            <w:tcW w:w="602" w:type="pct"/>
          </w:tcPr>
          <w:p w14:paraId="32B8A5AF" w14:textId="77777777" w:rsidR="0081503E" w:rsidRDefault="00C62D38">
            <w:pPr>
              <w:pStyle w:val="TAC"/>
              <w:rPr>
                <w:lang w:val="en-US"/>
              </w:rPr>
            </w:pPr>
            <w:r>
              <w:rPr>
                <w:rFonts w:hint="eastAsia"/>
                <w:lang w:val="en-US"/>
              </w:rPr>
              <w:t>TN DL</w:t>
            </w:r>
          </w:p>
        </w:tc>
        <w:tc>
          <w:tcPr>
            <w:tcW w:w="1872" w:type="pct"/>
          </w:tcPr>
          <w:p w14:paraId="70B8ED55"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SAN to be varied/defined</w:t>
            </w:r>
          </w:p>
          <w:p w14:paraId="0175D004"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TN UE fixed</w:t>
            </w:r>
          </w:p>
        </w:tc>
        <w:tc>
          <w:tcPr>
            <w:tcW w:w="702" w:type="pct"/>
          </w:tcPr>
          <w:p w14:paraId="1FB9DFEE" w14:textId="77777777" w:rsidR="0081503E" w:rsidRDefault="0081503E">
            <w:pPr>
              <w:pStyle w:val="TAC"/>
              <w:rPr>
                <w:lang w:val="en-US"/>
              </w:rPr>
            </w:pPr>
          </w:p>
        </w:tc>
      </w:tr>
      <w:tr w:rsidR="0081503E" w14:paraId="562FDF0B" w14:textId="77777777">
        <w:tc>
          <w:tcPr>
            <w:tcW w:w="397" w:type="pct"/>
          </w:tcPr>
          <w:p w14:paraId="2D7150DF" w14:textId="77777777" w:rsidR="0081503E" w:rsidRDefault="00C62D38">
            <w:pPr>
              <w:pStyle w:val="TAC"/>
              <w:rPr>
                <w:rFonts w:eastAsiaTheme="minorEastAsia"/>
                <w:lang w:val="en-US"/>
              </w:rPr>
            </w:pPr>
            <w:r>
              <w:rPr>
                <w:rFonts w:eastAsiaTheme="minorEastAsia" w:hint="eastAsia"/>
                <w:lang w:val="en-US"/>
              </w:rPr>
              <w:t>7</w:t>
            </w:r>
          </w:p>
        </w:tc>
        <w:tc>
          <w:tcPr>
            <w:tcW w:w="772" w:type="pct"/>
          </w:tcPr>
          <w:p w14:paraId="6F38408B" w14:textId="77777777" w:rsidR="0081503E" w:rsidRDefault="00C62D38">
            <w:pPr>
              <w:pStyle w:val="TAC"/>
            </w:pPr>
            <w:r>
              <w:rPr>
                <w:rFonts w:hint="eastAsia"/>
              </w:rPr>
              <w:t xml:space="preserve">TN with </w:t>
            </w:r>
            <w:r>
              <w:rPr>
                <w:rFonts w:hint="eastAsia"/>
                <w:lang w:val="en-US"/>
              </w:rPr>
              <w:t>NTN</w:t>
            </w:r>
          </w:p>
        </w:tc>
        <w:tc>
          <w:tcPr>
            <w:tcW w:w="655" w:type="pct"/>
          </w:tcPr>
          <w:p w14:paraId="5C1103EA" w14:textId="77777777" w:rsidR="0081503E" w:rsidRDefault="00C62D38">
            <w:pPr>
              <w:pStyle w:val="TAC"/>
              <w:rPr>
                <w:lang w:val="en-US"/>
              </w:rPr>
            </w:pPr>
            <w:r>
              <w:rPr>
                <w:rFonts w:hint="eastAsia"/>
                <w:lang w:val="en-US"/>
              </w:rPr>
              <w:t>NTN DL</w:t>
            </w:r>
          </w:p>
        </w:tc>
        <w:tc>
          <w:tcPr>
            <w:tcW w:w="602" w:type="pct"/>
          </w:tcPr>
          <w:p w14:paraId="13D005BF" w14:textId="77777777" w:rsidR="0081503E" w:rsidRDefault="00C62D38">
            <w:pPr>
              <w:pStyle w:val="TAC"/>
              <w:rPr>
                <w:rFonts w:eastAsiaTheme="minorEastAsia"/>
                <w:lang w:val="en-US"/>
              </w:rPr>
            </w:pPr>
            <w:r>
              <w:rPr>
                <w:rFonts w:eastAsiaTheme="minorEastAsia"/>
                <w:lang w:val="en-US"/>
              </w:rPr>
              <w:t>TN UL</w:t>
            </w:r>
          </w:p>
        </w:tc>
        <w:tc>
          <w:tcPr>
            <w:tcW w:w="1872" w:type="pct"/>
          </w:tcPr>
          <w:p w14:paraId="2E792CC8"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NTN SAN to be varied/defined</w:t>
            </w:r>
          </w:p>
          <w:p w14:paraId="79B7B790"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 xml:space="preserve">ACS TN </w:t>
            </w:r>
            <w:proofErr w:type="spellStart"/>
            <w:r>
              <w:rPr>
                <w:rFonts w:cstheme="minorBidi"/>
                <w:kern w:val="2"/>
                <w:szCs w:val="24"/>
                <w:highlight w:val="yellow"/>
                <w:lang w:val="en-US"/>
              </w:rPr>
              <w:t>gNB</w:t>
            </w:r>
            <w:proofErr w:type="spellEnd"/>
            <w:r>
              <w:rPr>
                <w:rFonts w:cstheme="minorBidi"/>
                <w:kern w:val="2"/>
                <w:szCs w:val="24"/>
                <w:highlight w:val="yellow"/>
                <w:lang w:val="en-US"/>
              </w:rPr>
              <w:t xml:space="preserve"> fixed</w:t>
            </w:r>
          </w:p>
        </w:tc>
        <w:tc>
          <w:tcPr>
            <w:tcW w:w="702" w:type="pct"/>
          </w:tcPr>
          <w:p w14:paraId="180A1763" w14:textId="77777777" w:rsidR="0081503E" w:rsidRDefault="0081503E">
            <w:pPr>
              <w:pStyle w:val="TAC"/>
              <w:rPr>
                <w:lang w:val="en-US"/>
              </w:rPr>
            </w:pPr>
          </w:p>
        </w:tc>
      </w:tr>
      <w:tr w:rsidR="0081503E" w14:paraId="4B1405EB" w14:textId="77777777">
        <w:tc>
          <w:tcPr>
            <w:tcW w:w="397" w:type="pct"/>
          </w:tcPr>
          <w:p w14:paraId="058C9E0A" w14:textId="77777777" w:rsidR="0081503E" w:rsidRDefault="00C62D38">
            <w:pPr>
              <w:pStyle w:val="TAC"/>
              <w:rPr>
                <w:rFonts w:eastAsiaTheme="minorEastAsia"/>
                <w:lang w:val="en-US"/>
              </w:rPr>
            </w:pPr>
            <w:r>
              <w:rPr>
                <w:rFonts w:eastAsiaTheme="minorEastAsia" w:hint="eastAsia"/>
                <w:lang w:val="en-US"/>
              </w:rPr>
              <w:t>8</w:t>
            </w:r>
          </w:p>
        </w:tc>
        <w:tc>
          <w:tcPr>
            <w:tcW w:w="772" w:type="pct"/>
          </w:tcPr>
          <w:p w14:paraId="7E978E77" w14:textId="77777777" w:rsidR="0081503E" w:rsidRDefault="00C62D38">
            <w:pPr>
              <w:pStyle w:val="TAC"/>
            </w:pPr>
            <w:r>
              <w:rPr>
                <w:rFonts w:hint="eastAsia"/>
              </w:rPr>
              <w:t xml:space="preserve">TN with </w:t>
            </w:r>
            <w:r>
              <w:rPr>
                <w:rFonts w:hint="eastAsia"/>
                <w:lang w:val="en-US"/>
              </w:rPr>
              <w:t>NTN</w:t>
            </w:r>
          </w:p>
        </w:tc>
        <w:tc>
          <w:tcPr>
            <w:tcW w:w="655" w:type="pct"/>
          </w:tcPr>
          <w:p w14:paraId="17416B36" w14:textId="77777777" w:rsidR="0081503E" w:rsidRDefault="00C62D38">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43BAB362" w14:textId="77777777" w:rsidR="0081503E" w:rsidRDefault="00C62D38">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6C809C5A"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ACLR TN UE fixed</w:t>
            </w:r>
          </w:p>
          <w:p w14:paraId="1CFB1C2A" w14:textId="77777777" w:rsidR="0081503E" w:rsidRDefault="00C62D38">
            <w:pPr>
              <w:pStyle w:val="TAL"/>
              <w:rPr>
                <w:rFonts w:cstheme="minorBidi"/>
                <w:kern w:val="2"/>
                <w:szCs w:val="24"/>
                <w:highlight w:val="yellow"/>
                <w:lang w:val="en-US"/>
              </w:rPr>
            </w:pPr>
            <w:r>
              <w:rPr>
                <w:rFonts w:cstheme="minorBidi"/>
                <w:kern w:val="2"/>
                <w:szCs w:val="24"/>
                <w:highlight w:val="yellow"/>
                <w:lang w:val="en-US"/>
              </w:rPr>
              <w:t>ACS NTN UE to be varied/defined</w:t>
            </w:r>
          </w:p>
        </w:tc>
        <w:tc>
          <w:tcPr>
            <w:tcW w:w="702" w:type="pct"/>
          </w:tcPr>
          <w:p w14:paraId="68742749" w14:textId="77777777" w:rsidR="0081503E" w:rsidRDefault="0081503E">
            <w:pPr>
              <w:pStyle w:val="TAC"/>
              <w:rPr>
                <w:lang w:val="en-US"/>
              </w:rPr>
            </w:pPr>
          </w:p>
        </w:tc>
      </w:tr>
      <w:tr w:rsidR="0081503E" w14:paraId="131287F3" w14:textId="77777777">
        <w:tc>
          <w:tcPr>
            <w:tcW w:w="5000" w:type="pct"/>
            <w:gridSpan w:val="6"/>
          </w:tcPr>
          <w:p w14:paraId="5A33DF83" w14:textId="77777777" w:rsidR="0081503E" w:rsidRDefault="00C62D38">
            <w:pPr>
              <w:pStyle w:val="TAC"/>
              <w:jc w:val="left"/>
              <w:rPr>
                <w:color w:val="70AD47" w:themeColor="accent6"/>
                <w:lang w:val="en-US"/>
              </w:rPr>
            </w:pPr>
            <w:r>
              <w:rPr>
                <w:rFonts w:hint="eastAsia"/>
                <w:color w:val="000000" w:themeColor="text1"/>
                <w:lang w:val="en-US"/>
              </w:rPr>
              <w:t xml:space="preserve">NOTE 1: For coexistence between </w:t>
            </w:r>
            <w:proofErr w:type="spellStart"/>
            <w:r>
              <w:rPr>
                <w:rFonts w:hint="eastAsia"/>
                <w:color w:val="000000" w:themeColor="text1"/>
                <w:lang w:val="en-US"/>
              </w:rPr>
              <w:t>Ka</w:t>
            </w:r>
            <w:proofErr w:type="spellEnd"/>
            <w:r>
              <w:rPr>
                <w:rFonts w:hint="eastAsia"/>
                <w:color w:val="000000" w:themeColor="text1"/>
                <w:lang w:val="en-US"/>
              </w:rPr>
              <w:t>-</w:t>
            </w:r>
            <w:r>
              <w:rPr>
                <w:color w:val="000000" w:themeColor="text1"/>
                <w:lang w:val="en-US"/>
              </w:rPr>
              <w:t>B</w:t>
            </w:r>
            <w:r>
              <w:rPr>
                <w:rFonts w:hint="eastAsia"/>
                <w:color w:val="000000" w:themeColor="text1"/>
                <w:lang w:val="en-US"/>
              </w:rPr>
              <w:t xml:space="preserve">and DL and </w:t>
            </w:r>
            <w:r>
              <w:rPr>
                <w:color w:val="000000" w:themeColor="text1"/>
                <w:lang w:val="en-US"/>
              </w:rPr>
              <w:t>adjacent</w:t>
            </w:r>
            <w:r>
              <w:rPr>
                <w:rFonts w:hint="eastAsia"/>
                <w:color w:val="000000" w:themeColor="text1"/>
                <w:lang w:val="en-US"/>
              </w:rPr>
              <w:t xml:space="preserve"> TN bands, there are no 3GPP defined</w:t>
            </w:r>
            <w:r>
              <w:rPr>
                <w:color w:val="000000" w:themeColor="text1"/>
                <w:lang w:val="en-US"/>
              </w:rPr>
              <w:t>/specified</w:t>
            </w:r>
            <w:r>
              <w:rPr>
                <w:rFonts w:hint="eastAsia"/>
                <w:color w:val="000000" w:themeColor="text1"/>
                <w:lang w:val="en-US"/>
              </w:rPr>
              <w:t xml:space="preserve"> TN bands.</w:t>
            </w:r>
          </w:p>
        </w:tc>
      </w:tr>
    </w:tbl>
    <w:p w14:paraId="48F62335"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25B18F5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27D56D80"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1D6A05D"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7380FD2" w14:textId="77777777" w:rsidR="0081503E" w:rsidRDefault="0081503E">
      <w:pPr>
        <w:rPr>
          <w:color w:val="0070C0"/>
          <w:lang w:val="en-US" w:eastAsia="zh-CN"/>
        </w:rPr>
      </w:pPr>
    </w:p>
    <w:p w14:paraId="3CC3E98B" w14:textId="77777777" w:rsidR="0081503E" w:rsidRDefault="00C62D38">
      <w:pPr>
        <w:rPr>
          <w:b/>
          <w:u w:val="single"/>
          <w:lang w:eastAsia="ko-KR"/>
        </w:rPr>
      </w:pPr>
      <w:r>
        <w:rPr>
          <w:b/>
          <w:u w:val="single"/>
          <w:lang w:eastAsia="ko-KR"/>
        </w:rPr>
        <w:t>Issue 1-</w:t>
      </w:r>
      <w:r>
        <w:rPr>
          <w:b/>
          <w:u w:val="single"/>
          <w:lang w:eastAsia="zh-CN"/>
        </w:rPr>
        <w:t>7</w:t>
      </w:r>
      <w:r>
        <w:rPr>
          <w:b/>
          <w:u w:val="single"/>
          <w:lang w:eastAsia="ko-KR"/>
        </w:rPr>
        <w:t>: TN scenarios</w:t>
      </w:r>
    </w:p>
    <w:p w14:paraId="42E355E2"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62978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TN urban macro scenarios (and no TN dense urban) for the calibration and the coexistence analysis with NTN in above 10 GHz.</w:t>
      </w:r>
    </w:p>
    <w:p w14:paraId="2F5B89A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65BDB32C"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98F8C7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1D4ED1" w14:textId="77777777" w:rsidR="0081503E" w:rsidRDefault="0081503E">
      <w:pPr>
        <w:rPr>
          <w:color w:val="0070C0"/>
          <w:lang w:val="en-US" w:eastAsia="zh-CN"/>
        </w:rPr>
      </w:pPr>
    </w:p>
    <w:p w14:paraId="37656046" w14:textId="77777777" w:rsidR="0081503E" w:rsidRDefault="00C62D38">
      <w:pPr>
        <w:pStyle w:val="2"/>
      </w:pPr>
      <w:r>
        <w:t>Companies</w:t>
      </w:r>
      <w:r>
        <w:rPr>
          <w:rFonts w:hint="eastAsia"/>
        </w:rPr>
        <w:t xml:space="preserve"> views</w:t>
      </w:r>
      <w:r>
        <w:t>’</w:t>
      </w:r>
      <w:r>
        <w:rPr>
          <w:rFonts w:hint="eastAsia"/>
        </w:rPr>
        <w:t xml:space="preserve"> collection for 1st round </w:t>
      </w:r>
    </w:p>
    <w:p w14:paraId="472B27AF" w14:textId="0EFD1805" w:rsidR="0081503E" w:rsidRDefault="00FF1166">
      <w:pPr>
        <w:pStyle w:val="3"/>
        <w:rPr>
          <w:sz w:val="24"/>
          <w:szCs w:val="16"/>
        </w:rPr>
      </w:pPr>
      <w:r>
        <w:rPr>
          <w:rFonts w:hint="eastAsia"/>
          <w:sz w:val="24"/>
          <w:szCs w:val="16"/>
        </w:rPr>
        <w:t>Sub</w:t>
      </w:r>
      <w:r>
        <w:rPr>
          <w:sz w:val="24"/>
          <w:szCs w:val="16"/>
        </w:rPr>
        <w:t>-topic 1-1</w:t>
      </w:r>
      <w:r w:rsidR="00C62D38">
        <w:rPr>
          <w:sz w:val="24"/>
          <w:szCs w:val="16"/>
        </w:rPr>
        <w:t xml:space="preserve"> </w:t>
      </w:r>
    </w:p>
    <w:p w14:paraId="0E80E3A5" w14:textId="43EB65C9" w:rsidR="00FF1166" w:rsidRPr="004735DD" w:rsidRDefault="00FF1166" w:rsidP="004735DD">
      <w:pPr>
        <w:rPr>
          <w:rFonts w:eastAsia="Malgun Gothic"/>
          <w:b/>
          <w:u w:val="single"/>
          <w:lang w:eastAsia="ko-KR"/>
        </w:rPr>
      </w:pPr>
      <w:r>
        <w:rPr>
          <w:b/>
          <w:u w:val="single"/>
          <w:lang w:eastAsia="ko-KR"/>
        </w:rPr>
        <w:t>Issue 1-1: Consideration of FCC rules</w:t>
      </w:r>
    </w:p>
    <w:tbl>
      <w:tblPr>
        <w:tblStyle w:val="afe"/>
        <w:tblW w:w="0" w:type="auto"/>
        <w:tblLook w:val="04A0" w:firstRow="1" w:lastRow="0" w:firstColumn="1" w:lastColumn="0" w:noHBand="0" w:noVBand="1"/>
      </w:tblPr>
      <w:tblGrid>
        <w:gridCol w:w="1136"/>
        <w:gridCol w:w="1553"/>
        <w:gridCol w:w="6942"/>
      </w:tblGrid>
      <w:tr w:rsidR="00FF1166" w14:paraId="5145FC32" w14:textId="77777777" w:rsidTr="002D305D">
        <w:tc>
          <w:tcPr>
            <w:tcW w:w="1136" w:type="dxa"/>
          </w:tcPr>
          <w:p w14:paraId="01A9E6F8"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6E0E6A25"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3A0AF42C"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3E544CEA" w14:textId="77777777" w:rsidTr="002D305D">
        <w:tc>
          <w:tcPr>
            <w:tcW w:w="1136" w:type="dxa"/>
          </w:tcPr>
          <w:p w14:paraId="04E8FD8F"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7953FFEF" w14:textId="77777777" w:rsidR="00FF1166" w:rsidRDefault="00FF1166" w:rsidP="002D305D">
            <w:pPr>
              <w:spacing w:after="120"/>
              <w:rPr>
                <w:rFonts w:eastAsiaTheme="minorEastAsia"/>
                <w:lang w:val="en-US" w:eastAsia="zh-CN"/>
              </w:rPr>
            </w:pPr>
          </w:p>
        </w:tc>
        <w:tc>
          <w:tcPr>
            <w:tcW w:w="6942" w:type="dxa"/>
          </w:tcPr>
          <w:p w14:paraId="268E5B61" w14:textId="77777777" w:rsidR="00FF1166" w:rsidRDefault="00FF1166" w:rsidP="002D305D">
            <w:pPr>
              <w:spacing w:after="120"/>
              <w:rPr>
                <w:rFonts w:eastAsiaTheme="minorEastAsia"/>
                <w:lang w:val="en-US" w:eastAsia="zh-CN"/>
              </w:rPr>
            </w:pPr>
            <w:r>
              <w:rPr>
                <w:rFonts w:eastAsiaTheme="minorEastAsia" w:hint="eastAsia"/>
                <w:lang w:val="en-US" w:eastAsia="zh-CN"/>
              </w:rPr>
              <w:t xml:space="preserve">OFF EIRP requirements might be difficult to be captured in the existing coexistence study, we would like to respect this as regulatory requirement instead of inputs of coexistence study. </w:t>
            </w:r>
          </w:p>
        </w:tc>
      </w:tr>
      <w:tr w:rsidR="00FF1166" w14:paraId="520A3601" w14:textId="77777777" w:rsidTr="002D305D">
        <w:tc>
          <w:tcPr>
            <w:tcW w:w="1136" w:type="dxa"/>
          </w:tcPr>
          <w:p w14:paraId="43177B15" w14:textId="77777777" w:rsidR="00FF1166" w:rsidRDefault="00FF1166" w:rsidP="002D305D">
            <w:pPr>
              <w:spacing w:after="120"/>
              <w:rPr>
                <w:rFonts w:eastAsiaTheme="minorEastAsia"/>
                <w:lang w:val="en-US" w:eastAsia="zh-CN"/>
              </w:rPr>
            </w:pPr>
            <w:r>
              <w:rPr>
                <w:rFonts w:eastAsiaTheme="minorEastAsia"/>
                <w:lang w:val="en-US" w:eastAsia="zh-CN"/>
              </w:rPr>
              <w:lastRenderedPageBreak/>
              <w:t>THALES</w:t>
            </w:r>
          </w:p>
        </w:tc>
        <w:tc>
          <w:tcPr>
            <w:tcW w:w="1553" w:type="dxa"/>
          </w:tcPr>
          <w:p w14:paraId="76D9B8CE" w14:textId="77777777" w:rsidR="00FF1166" w:rsidRDefault="00FF1166" w:rsidP="002D305D">
            <w:pPr>
              <w:spacing w:after="120"/>
              <w:rPr>
                <w:rFonts w:eastAsiaTheme="minorEastAsia"/>
                <w:lang w:val="en-US" w:eastAsia="zh-CN"/>
              </w:rPr>
            </w:pPr>
          </w:p>
        </w:tc>
        <w:tc>
          <w:tcPr>
            <w:tcW w:w="6942" w:type="dxa"/>
          </w:tcPr>
          <w:p w14:paraId="1993B16C" w14:textId="77777777" w:rsidR="00FF1166" w:rsidRDefault="00FF1166" w:rsidP="002D305D">
            <w:pPr>
              <w:spacing w:after="120"/>
              <w:rPr>
                <w:rFonts w:eastAsiaTheme="minorEastAsia"/>
                <w:lang w:val="en-US" w:eastAsia="zh-CN"/>
              </w:rPr>
            </w:pPr>
            <w:r>
              <w:rPr>
                <w:rFonts w:eastAsiaTheme="minorEastAsia"/>
                <w:lang w:val="en-US" w:eastAsia="zh-CN"/>
              </w:rPr>
              <w:t>The topic should be discussed in the general NTN RF part [309] or UE RF part [104].</w:t>
            </w:r>
          </w:p>
        </w:tc>
      </w:tr>
      <w:tr w:rsidR="00FF1166" w14:paraId="42610726" w14:textId="77777777" w:rsidTr="002D305D">
        <w:tc>
          <w:tcPr>
            <w:tcW w:w="1136" w:type="dxa"/>
          </w:tcPr>
          <w:p w14:paraId="6CC69FEC"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1AF21F97" w14:textId="77777777" w:rsidR="00FF1166" w:rsidRDefault="00FF1166" w:rsidP="002D305D">
            <w:pPr>
              <w:spacing w:after="120"/>
              <w:rPr>
                <w:rFonts w:eastAsiaTheme="minorEastAsia"/>
                <w:lang w:val="en-US" w:eastAsia="zh-CN"/>
              </w:rPr>
            </w:pPr>
            <w:r>
              <w:rPr>
                <w:rFonts w:eastAsiaTheme="minorEastAsia"/>
                <w:lang w:val="en-US" w:eastAsia="zh-CN"/>
              </w:rPr>
              <w:t>Disagree</w:t>
            </w:r>
          </w:p>
        </w:tc>
        <w:tc>
          <w:tcPr>
            <w:tcW w:w="6942" w:type="dxa"/>
          </w:tcPr>
          <w:p w14:paraId="55B2AB43" w14:textId="77777777" w:rsidR="00FF1166" w:rsidRDefault="00FF1166" w:rsidP="002D305D">
            <w:pPr>
              <w:spacing w:after="120"/>
              <w:rPr>
                <w:rFonts w:eastAsiaTheme="minorEastAsia"/>
                <w:lang w:val="en-US" w:eastAsia="zh-CN"/>
              </w:rPr>
            </w:pPr>
            <w:r>
              <w:rPr>
                <w:rFonts w:eastAsiaTheme="minorEastAsia"/>
                <w:lang w:val="en-US" w:eastAsia="zh-CN"/>
              </w:rPr>
              <w:t>We prefer to discuss this as a regulatory requirement instead of input to coexistence.</w:t>
            </w:r>
          </w:p>
        </w:tc>
      </w:tr>
    </w:tbl>
    <w:p w14:paraId="1F5C2688" w14:textId="77777777" w:rsidR="00FF1166" w:rsidRDefault="00FF1166" w:rsidP="00FF1166">
      <w:pPr>
        <w:spacing w:after="120"/>
        <w:rPr>
          <w:szCs w:val="24"/>
          <w:lang w:eastAsia="zh-CN"/>
        </w:rPr>
      </w:pPr>
    </w:p>
    <w:p w14:paraId="3B1F6F1B" w14:textId="2DA26009" w:rsidR="00FF1166" w:rsidRPr="004735DD" w:rsidRDefault="00FF1166" w:rsidP="004735DD">
      <w:pPr>
        <w:rPr>
          <w:rFonts w:eastAsia="Malgun Gothic"/>
          <w:b/>
          <w:u w:val="single"/>
          <w:lang w:eastAsia="ko-KR"/>
        </w:rPr>
      </w:pPr>
      <w:r>
        <w:rPr>
          <w:b/>
          <w:u w:val="single"/>
          <w:lang w:eastAsia="ko-KR"/>
        </w:rPr>
        <w:t>Issue 1-2: Band for ESIM communicating with NGSO</w:t>
      </w:r>
    </w:p>
    <w:tbl>
      <w:tblPr>
        <w:tblStyle w:val="afe"/>
        <w:tblW w:w="0" w:type="auto"/>
        <w:tblLook w:val="04A0" w:firstRow="1" w:lastRow="0" w:firstColumn="1" w:lastColumn="0" w:noHBand="0" w:noVBand="1"/>
      </w:tblPr>
      <w:tblGrid>
        <w:gridCol w:w="1136"/>
        <w:gridCol w:w="1553"/>
        <w:gridCol w:w="6942"/>
      </w:tblGrid>
      <w:tr w:rsidR="00FF1166" w14:paraId="7E64E8D0" w14:textId="77777777" w:rsidTr="002D305D">
        <w:tc>
          <w:tcPr>
            <w:tcW w:w="1136" w:type="dxa"/>
          </w:tcPr>
          <w:p w14:paraId="3FF627A4"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615B8755"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0F63B008"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6EB7C5DD" w14:textId="77777777" w:rsidTr="002D305D">
        <w:tc>
          <w:tcPr>
            <w:tcW w:w="1136" w:type="dxa"/>
          </w:tcPr>
          <w:p w14:paraId="00445F77"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5A0EFAEC" w14:textId="77777777" w:rsidR="00FF1166" w:rsidRDefault="00FF1166" w:rsidP="002D305D">
            <w:pPr>
              <w:spacing w:after="120"/>
              <w:rPr>
                <w:rFonts w:eastAsiaTheme="minorEastAsia"/>
                <w:lang w:val="en-US" w:eastAsia="zh-CN"/>
              </w:rPr>
            </w:pPr>
          </w:p>
        </w:tc>
        <w:tc>
          <w:tcPr>
            <w:tcW w:w="6942" w:type="dxa"/>
          </w:tcPr>
          <w:p w14:paraId="0BBD0D66" w14:textId="77777777" w:rsidR="00FF1166" w:rsidRDefault="00FF1166" w:rsidP="002D305D">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up to the FCC regulatory information and we don</w:t>
            </w:r>
            <w:r>
              <w:rPr>
                <w:rFonts w:eastAsiaTheme="minorEastAsia"/>
                <w:lang w:val="en-US" w:eastAsia="zh-CN"/>
              </w:rPr>
              <w:t>’</w:t>
            </w:r>
            <w:r>
              <w:rPr>
                <w:rFonts w:eastAsiaTheme="minorEastAsia" w:hint="eastAsia"/>
                <w:lang w:val="en-US" w:eastAsia="zh-CN"/>
              </w:rPr>
              <w:t>t have strong opinions on that.</w:t>
            </w:r>
          </w:p>
        </w:tc>
      </w:tr>
      <w:tr w:rsidR="00FF1166" w14:paraId="5843DD84" w14:textId="77777777" w:rsidTr="002D305D">
        <w:tc>
          <w:tcPr>
            <w:tcW w:w="1136" w:type="dxa"/>
          </w:tcPr>
          <w:p w14:paraId="1B2E97E3"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6585A8D1"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53AA5375" w14:textId="77777777" w:rsidR="00FF1166" w:rsidRDefault="00FF1166" w:rsidP="002D305D">
            <w:pPr>
              <w:spacing w:after="120"/>
              <w:rPr>
                <w:rFonts w:eastAsiaTheme="minorEastAsia"/>
                <w:lang w:val="en-US" w:eastAsia="zh-CN"/>
              </w:rPr>
            </w:pPr>
            <w:r>
              <w:rPr>
                <w:rFonts w:eastAsiaTheme="minorEastAsia"/>
                <w:lang w:val="en-US" w:eastAsia="zh-CN"/>
              </w:rPr>
              <w:t xml:space="preserve">But ESIM operation with NGSO is out of scope of this WI, see RP-230809: </w:t>
            </w:r>
          </w:p>
          <w:p w14:paraId="4850A12C" w14:textId="77777777" w:rsidR="00FF1166" w:rsidRPr="0059767A" w:rsidRDefault="00FF1166" w:rsidP="002D305D">
            <w:pPr>
              <w:rPr>
                <w:rFonts w:eastAsia="Times New Roman"/>
                <w:i/>
                <w:iCs/>
              </w:rPr>
            </w:pPr>
            <w:r w:rsidRPr="0059767A">
              <w:rPr>
                <w:rFonts w:eastAsia="Times New Roman"/>
                <w:i/>
                <w:iCs/>
              </w:rPr>
              <w:t xml:space="preserve">ESIM scenarios for NGSO in </w:t>
            </w:r>
            <w:proofErr w:type="spellStart"/>
            <w:r w:rsidRPr="0059767A">
              <w:rPr>
                <w:rFonts w:eastAsia="Times New Roman"/>
                <w:i/>
                <w:iCs/>
              </w:rPr>
              <w:t>Ka</w:t>
            </w:r>
            <w:proofErr w:type="spellEnd"/>
            <w:r w:rsidRPr="0059767A">
              <w:rPr>
                <w:rFonts w:eastAsia="Times New Roman"/>
                <w:i/>
                <w:iCs/>
              </w:rPr>
              <w:t xml:space="preserve"> band are not considered in this WI. </w:t>
            </w:r>
          </w:p>
        </w:tc>
      </w:tr>
      <w:tr w:rsidR="00FF1166" w14:paraId="159ED7B9" w14:textId="77777777" w:rsidTr="002D305D">
        <w:tc>
          <w:tcPr>
            <w:tcW w:w="1136" w:type="dxa"/>
          </w:tcPr>
          <w:p w14:paraId="3E95E433"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17604ACD"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64225EE1" w14:textId="77777777" w:rsidR="00FF1166" w:rsidRDefault="00FF1166" w:rsidP="002D305D">
            <w:pPr>
              <w:spacing w:after="120"/>
              <w:rPr>
                <w:rFonts w:eastAsiaTheme="minorEastAsia"/>
                <w:lang w:val="en-US" w:eastAsia="zh-CN"/>
              </w:rPr>
            </w:pPr>
            <w:r>
              <w:rPr>
                <w:rFonts w:eastAsiaTheme="minorEastAsia"/>
                <w:lang w:val="en-US" w:eastAsia="zh-CN"/>
              </w:rPr>
              <w:t>We should respect the regulatory requirements and it could be further discussed in UE RF session.</w:t>
            </w:r>
          </w:p>
        </w:tc>
      </w:tr>
      <w:tr w:rsidR="00FF1166" w14:paraId="5ACDA3D3" w14:textId="77777777" w:rsidTr="002D305D">
        <w:tc>
          <w:tcPr>
            <w:tcW w:w="1136" w:type="dxa"/>
          </w:tcPr>
          <w:p w14:paraId="09C6A2F6" w14:textId="77777777" w:rsidR="00FF1166" w:rsidRDefault="00FF1166" w:rsidP="002D305D">
            <w:pPr>
              <w:spacing w:after="120"/>
              <w:rPr>
                <w:rFonts w:eastAsiaTheme="minorEastAsia"/>
                <w:lang w:val="en-US" w:eastAsia="zh-CN"/>
              </w:rPr>
            </w:pPr>
            <w:r>
              <w:rPr>
                <w:rFonts w:eastAsiaTheme="minorEastAsia"/>
                <w:lang w:val="en-US" w:eastAsia="zh-CN"/>
              </w:rPr>
              <w:t>THALES</w:t>
            </w:r>
          </w:p>
        </w:tc>
        <w:tc>
          <w:tcPr>
            <w:tcW w:w="1553" w:type="dxa"/>
          </w:tcPr>
          <w:p w14:paraId="2466672C" w14:textId="77777777" w:rsidR="00FF1166" w:rsidRDefault="00FF1166" w:rsidP="002D305D">
            <w:pPr>
              <w:spacing w:after="120"/>
              <w:rPr>
                <w:rFonts w:eastAsiaTheme="minorEastAsia"/>
                <w:lang w:val="en-US" w:eastAsia="zh-CN"/>
              </w:rPr>
            </w:pPr>
          </w:p>
        </w:tc>
        <w:tc>
          <w:tcPr>
            <w:tcW w:w="6942" w:type="dxa"/>
          </w:tcPr>
          <w:p w14:paraId="0790D87B" w14:textId="77777777" w:rsidR="00FF1166" w:rsidRDefault="00FF1166" w:rsidP="002D305D">
            <w:pPr>
              <w:spacing w:after="120"/>
              <w:rPr>
                <w:rFonts w:eastAsiaTheme="minorEastAsia"/>
                <w:lang w:val="en-US" w:eastAsia="zh-CN"/>
              </w:rPr>
            </w:pPr>
            <w:r>
              <w:rPr>
                <w:rFonts w:eastAsiaTheme="minorEastAsia"/>
                <w:lang w:val="en-US" w:eastAsia="zh-CN"/>
              </w:rPr>
              <w:t>The topic should be discussed in the general NTN RF part [309] or UE RF part [104].</w:t>
            </w:r>
          </w:p>
        </w:tc>
      </w:tr>
      <w:tr w:rsidR="00FF1166" w14:paraId="03E22FC6" w14:textId="77777777" w:rsidTr="002D305D">
        <w:tc>
          <w:tcPr>
            <w:tcW w:w="1136" w:type="dxa"/>
          </w:tcPr>
          <w:p w14:paraId="1E12B7E3"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4F2537F6" w14:textId="77777777" w:rsidR="00FF1166" w:rsidRDefault="00FF1166" w:rsidP="002D305D">
            <w:pPr>
              <w:spacing w:after="120"/>
              <w:rPr>
                <w:rFonts w:eastAsiaTheme="minorEastAsia"/>
                <w:lang w:val="en-US" w:eastAsia="zh-CN"/>
              </w:rPr>
            </w:pPr>
            <w:r>
              <w:rPr>
                <w:rFonts w:eastAsiaTheme="minorEastAsia"/>
                <w:lang w:val="en-US" w:eastAsia="zh-CN"/>
              </w:rPr>
              <w:t>Disagree</w:t>
            </w:r>
          </w:p>
        </w:tc>
        <w:tc>
          <w:tcPr>
            <w:tcW w:w="6942" w:type="dxa"/>
          </w:tcPr>
          <w:p w14:paraId="61E0B08E" w14:textId="77777777" w:rsidR="00FF1166" w:rsidRDefault="00FF1166" w:rsidP="002D305D">
            <w:pPr>
              <w:spacing w:after="120"/>
              <w:rPr>
                <w:rFonts w:eastAsiaTheme="minorEastAsia"/>
                <w:lang w:val="en-US" w:eastAsia="zh-CN"/>
              </w:rPr>
            </w:pPr>
            <w:r>
              <w:rPr>
                <w:rFonts w:eastAsiaTheme="minorEastAsia"/>
                <w:lang w:val="en-US" w:eastAsia="zh-CN"/>
              </w:rPr>
              <w:t>This topic is outside of the scope of coexistence analysis discussion.  Moreover, we agree that ESIM in NGSO are not currently in scope of the WI.</w:t>
            </w:r>
          </w:p>
        </w:tc>
      </w:tr>
    </w:tbl>
    <w:p w14:paraId="174F7FE5" w14:textId="77777777" w:rsidR="00FF1166" w:rsidRDefault="00FF1166" w:rsidP="00FF1166">
      <w:pPr>
        <w:rPr>
          <w:color w:val="0070C0"/>
          <w:lang w:eastAsia="zh-CN"/>
        </w:rPr>
      </w:pPr>
    </w:p>
    <w:p w14:paraId="5A28D034" w14:textId="6C8CDF75" w:rsidR="00FF1166" w:rsidRPr="004735DD" w:rsidRDefault="00FF1166" w:rsidP="004735DD">
      <w:pPr>
        <w:rPr>
          <w:b/>
          <w:u w:val="single"/>
          <w:lang w:eastAsia="zh-CN"/>
        </w:rPr>
      </w:pPr>
      <w:r>
        <w:rPr>
          <w:rFonts w:hint="eastAsia"/>
          <w:b/>
          <w:u w:val="single"/>
          <w:lang w:eastAsia="zh-CN"/>
        </w:rPr>
        <w:t>I</w:t>
      </w:r>
      <w:r>
        <w:rPr>
          <w:b/>
          <w:u w:val="single"/>
          <w:lang w:eastAsia="zh-CN"/>
        </w:rPr>
        <w:t xml:space="preserve">ssue 1-3 ESIM OOBE requirement: </w:t>
      </w:r>
    </w:p>
    <w:tbl>
      <w:tblPr>
        <w:tblStyle w:val="afe"/>
        <w:tblW w:w="0" w:type="auto"/>
        <w:tblLook w:val="04A0" w:firstRow="1" w:lastRow="0" w:firstColumn="1" w:lastColumn="0" w:noHBand="0" w:noVBand="1"/>
      </w:tblPr>
      <w:tblGrid>
        <w:gridCol w:w="1136"/>
        <w:gridCol w:w="1553"/>
        <w:gridCol w:w="6942"/>
      </w:tblGrid>
      <w:tr w:rsidR="00FF1166" w14:paraId="2BAF6478" w14:textId="77777777" w:rsidTr="002D305D">
        <w:tc>
          <w:tcPr>
            <w:tcW w:w="1136" w:type="dxa"/>
          </w:tcPr>
          <w:p w14:paraId="6AC83E18"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1F030B71"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52DAB71B"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242FFF0C" w14:textId="77777777" w:rsidTr="002D305D">
        <w:tc>
          <w:tcPr>
            <w:tcW w:w="1136" w:type="dxa"/>
          </w:tcPr>
          <w:p w14:paraId="02AE2B63"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6EC315A2" w14:textId="77777777" w:rsidR="00FF1166" w:rsidRDefault="00FF1166" w:rsidP="002D305D">
            <w:pPr>
              <w:spacing w:after="120"/>
              <w:rPr>
                <w:rFonts w:eastAsiaTheme="minorEastAsia"/>
                <w:lang w:val="en-US" w:eastAsia="zh-CN"/>
              </w:rPr>
            </w:pPr>
          </w:p>
        </w:tc>
        <w:tc>
          <w:tcPr>
            <w:tcW w:w="6942" w:type="dxa"/>
          </w:tcPr>
          <w:p w14:paraId="4D21C92F" w14:textId="77777777" w:rsidR="00FF1166" w:rsidRDefault="00FF1166" w:rsidP="002D305D">
            <w:pPr>
              <w:spacing w:after="120"/>
              <w:rPr>
                <w:rFonts w:eastAsiaTheme="minorEastAsia"/>
                <w:lang w:val="en-US" w:eastAsia="zh-CN"/>
              </w:rPr>
            </w:pPr>
            <w:r>
              <w:rPr>
                <w:rFonts w:eastAsiaTheme="minorEastAsia" w:hint="eastAsia"/>
                <w:lang w:val="en-US" w:eastAsia="zh-CN"/>
              </w:rPr>
              <w:t>The same as before.</w:t>
            </w:r>
          </w:p>
        </w:tc>
      </w:tr>
      <w:tr w:rsidR="00FF1166" w14:paraId="61FCAACB" w14:textId="77777777" w:rsidTr="002D305D">
        <w:tc>
          <w:tcPr>
            <w:tcW w:w="1136" w:type="dxa"/>
          </w:tcPr>
          <w:p w14:paraId="60582335"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304B9CC5"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5FC9F659" w14:textId="77777777" w:rsidR="00FF1166" w:rsidRDefault="00FF1166" w:rsidP="002D305D">
            <w:pPr>
              <w:spacing w:after="120"/>
              <w:rPr>
                <w:rFonts w:eastAsiaTheme="minorEastAsia"/>
                <w:lang w:val="en-US" w:eastAsia="zh-CN"/>
              </w:rPr>
            </w:pPr>
            <w:r>
              <w:rPr>
                <w:rFonts w:eastAsiaTheme="minorEastAsia"/>
                <w:lang w:val="en-US" w:eastAsia="zh-CN"/>
              </w:rPr>
              <w:t>To be further discussed in [140]</w:t>
            </w:r>
          </w:p>
        </w:tc>
      </w:tr>
      <w:tr w:rsidR="00FF1166" w14:paraId="1C397394" w14:textId="77777777" w:rsidTr="002D305D">
        <w:tc>
          <w:tcPr>
            <w:tcW w:w="1136" w:type="dxa"/>
          </w:tcPr>
          <w:p w14:paraId="35310E41"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35FCABA8"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39520FEB" w14:textId="77777777" w:rsidR="00FF1166" w:rsidRDefault="00FF1166" w:rsidP="002D305D">
            <w:pPr>
              <w:spacing w:after="120"/>
              <w:rPr>
                <w:rFonts w:eastAsiaTheme="minorEastAsia"/>
                <w:lang w:val="en-US" w:eastAsia="zh-CN"/>
              </w:rPr>
            </w:pPr>
            <w:r>
              <w:rPr>
                <w:rFonts w:eastAsiaTheme="minorEastAsia"/>
                <w:lang w:val="en-US" w:eastAsia="zh-CN"/>
              </w:rPr>
              <w:t>We should respect the regulatory requirements and it could be further discussed in UE RF session.</w:t>
            </w:r>
          </w:p>
        </w:tc>
      </w:tr>
      <w:tr w:rsidR="00FF1166" w14:paraId="41C034DE" w14:textId="77777777" w:rsidTr="002D305D">
        <w:tc>
          <w:tcPr>
            <w:tcW w:w="1136" w:type="dxa"/>
          </w:tcPr>
          <w:p w14:paraId="6313B9FF" w14:textId="77777777" w:rsidR="00FF1166" w:rsidRDefault="00FF1166" w:rsidP="002D305D">
            <w:pPr>
              <w:spacing w:after="120"/>
              <w:rPr>
                <w:rFonts w:eastAsiaTheme="minorEastAsia"/>
                <w:lang w:val="en-US" w:eastAsia="zh-CN"/>
              </w:rPr>
            </w:pPr>
            <w:r>
              <w:rPr>
                <w:rFonts w:eastAsiaTheme="minorEastAsia"/>
                <w:lang w:val="en-US" w:eastAsia="zh-CN"/>
              </w:rPr>
              <w:t>THALES</w:t>
            </w:r>
          </w:p>
        </w:tc>
        <w:tc>
          <w:tcPr>
            <w:tcW w:w="1553" w:type="dxa"/>
          </w:tcPr>
          <w:p w14:paraId="06D3658D" w14:textId="77777777" w:rsidR="00FF1166" w:rsidRDefault="00FF1166" w:rsidP="002D305D">
            <w:pPr>
              <w:spacing w:after="120"/>
              <w:rPr>
                <w:rFonts w:eastAsiaTheme="minorEastAsia"/>
                <w:lang w:val="en-US" w:eastAsia="zh-CN"/>
              </w:rPr>
            </w:pPr>
          </w:p>
        </w:tc>
        <w:tc>
          <w:tcPr>
            <w:tcW w:w="6942" w:type="dxa"/>
          </w:tcPr>
          <w:p w14:paraId="76EB73A3" w14:textId="77777777" w:rsidR="00FF1166" w:rsidRDefault="00FF1166" w:rsidP="002D305D">
            <w:pPr>
              <w:spacing w:after="120"/>
              <w:rPr>
                <w:rFonts w:eastAsiaTheme="minorEastAsia"/>
                <w:lang w:val="en-US" w:eastAsia="zh-CN"/>
              </w:rPr>
            </w:pPr>
            <w:r>
              <w:rPr>
                <w:rFonts w:eastAsiaTheme="minorEastAsia"/>
                <w:lang w:val="en-US" w:eastAsia="zh-CN"/>
              </w:rPr>
              <w:t>The topic should be discussed in the general NTN RF part [309] or UE RF part [104].</w:t>
            </w:r>
          </w:p>
        </w:tc>
      </w:tr>
      <w:tr w:rsidR="00FF1166" w14:paraId="19478379" w14:textId="77777777" w:rsidTr="002D305D">
        <w:tc>
          <w:tcPr>
            <w:tcW w:w="1136" w:type="dxa"/>
          </w:tcPr>
          <w:p w14:paraId="05B8FDD9"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24EF0F1A" w14:textId="77777777" w:rsidR="00FF1166" w:rsidRDefault="00FF1166" w:rsidP="002D305D">
            <w:pPr>
              <w:spacing w:after="120"/>
              <w:rPr>
                <w:rFonts w:eastAsiaTheme="minorEastAsia"/>
                <w:lang w:val="en-US" w:eastAsia="zh-CN"/>
              </w:rPr>
            </w:pPr>
            <w:r>
              <w:rPr>
                <w:rFonts w:eastAsiaTheme="minorEastAsia"/>
                <w:lang w:val="en-US" w:eastAsia="zh-CN"/>
              </w:rPr>
              <w:t>Disagree</w:t>
            </w:r>
          </w:p>
        </w:tc>
        <w:tc>
          <w:tcPr>
            <w:tcW w:w="6942" w:type="dxa"/>
          </w:tcPr>
          <w:p w14:paraId="022324CD" w14:textId="77777777" w:rsidR="00FF1166" w:rsidRDefault="00FF1166" w:rsidP="002D305D">
            <w:pPr>
              <w:spacing w:after="120"/>
              <w:rPr>
                <w:rFonts w:eastAsiaTheme="minorEastAsia"/>
                <w:lang w:val="en-US" w:eastAsia="zh-CN"/>
              </w:rPr>
            </w:pPr>
            <w:r>
              <w:rPr>
                <w:rFonts w:eastAsiaTheme="minorEastAsia"/>
                <w:lang w:val="en-US" w:eastAsia="zh-CN"/>
              </w:rPr>
              <w:t>We should respect regulatory requirements, but this should not be discussed in this thread for coexistence analysis and handled instead as part of regulatory requirements.</w:t>
            </w:r>
          </w:p>
        </w:tc>
      </w:tr>
    </w:tbl>
    <w:p w14:paraId="678B78DF" w14:textId="77777777" w:rsidR="00FF1166" w:rsidRDefault="00FF1166" w:rsidP="00FF1166">
      <w:pPr>
        <w:rPr>
          <w:color w:val="0070C0"/>
          <w:lang w:eastAsia="zh-CN"/>
        </w:rPr>
      </w:pPr>
    </w:p>
    <w:p w14:paraId="30A492E7" w14:textId="565172CA" w:rsidR="00FF1166" w:rsidRDefault="00FF1166" w:rsidP="004735DD">
      <w:pPr>
        <w:pStyle w:val="3"/>
        <w:rPr>
          <w:sz w:val="24"/>
          <w:szCs w:val="16"/>
        </w:rPr>
      </w:pPr>
      <w:r>
        <w:rPr>
          <w:sz w:val="24"/>
          <w:szCs w:val="16"/>
        </w:rPr>
        <w:t>Sub-topic 1-2</w:t>
      </w:r>
    </w:p>
    <w:p w14:paraId="0DADA313" w14:textId="5955D4C3" w:rsidR="00FF1166" w:rsidRPr="004735DD" w:rsidRDefault="00FF1166" w:rsidP="004735DD">
      <w:pPr>
        <w:rPr>
          <w:lang w:val="sv-SE" w:eastAsia="zh-CN"/>
        </w:rPr>
      </w:pPr>
      <w:r>
        <w:rPr>
          <w:b/>
          <w:u w:val="single"/>
          <w:lang w:eastAsia="ko-KR"/>
        </w:rPr>
        <w:t>Issue 1-4-1: Necessity of Off-axis EIRP requirements for SAN and ESIM</w:t>
      </w:r>
    </w:p>
    <w:tbl>
      <w:tblPr>
        <w:tblStyle w:val="afe"/>
        <w:tblW w:w="0" w:type="auto"/>
        <w:tblLook w:val="04A0" w:firstRow="1" w:lastRow="0" w:firstColumn="1" w:lastColumn="0" w:noHBand="0" w:noVBand="1"/>
      </w:tblPr>
      <w:tblGrid>
        <w:gridCol w:w="1136"/>
        <w:gridCol w:w="1553"/>
        <w:gridCol w:w="6942"/>
      </w:tblGrid>
      <w:tr w:rsidR="00FF1166" w14:paraId="617F8BF9" w14:textId="77777777" w:rsidTr="002D305D">
        <w:tc>
          <w:tcPr>
            <w:tcW w:w="1136" w:type="dxa"/>
          </w:tcPr>
          <w:p w14:paraId="34A485E2"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26B0F10A"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6D1BE07A"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2358A6A8" w14:textId="77777777" w:rsidTr="002D305D">
        <w:tc>
          <w:tcPr>
            <w:tcW w:w="1136" w:type="dxa"/>
          </w:tcPr>
          <w:p w14:paraId="7529BFC6"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5DAEF37B" w14:textId="77777777" w:rsidR="00FF1166" w:rsidRDefault="00FF1166" w:rsidP="002D305D">
            <w:pPr>
              <w:spacing w:after="120"/>
              <w:rPr>
                <w:rFonts w:eastAsiaTheme="minorEastAsia"/>
                <w:lang w:val="en-US" w:eastAsia="zh-CN"/>
              </w:rPr>
            </w:pPr>
            <w:r>
              <w:rPr>
                <w:rFonts w:eastAsiaTheme="minorEastAsia" w:hint="eastAsia"/>
                <w:lang w:val="en-US" w:eastAsia="zh-CN"/>
              </w:rPr>
              <w:t>NO</w:t>
            </w:r>
          </w:p>
        </w:tc>
        <w:tc>
          <w:tcPr>
            <w:tcW w:w="6942" w:type="dxa"/>
          </w:tcPr>
          <w:p w14:paraId="1BBFACE6" w14:textId="77777777" w:rsidR="00FF1166" w:rsidRDefault="00FF1166" w:rsidP="002D305D">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rom perspective of SAN requirement, since the EIRP is based on declaration, so off-axis EIRP can be </w:t>
            </w:r>
            <w:r>
              <w:rPr>
                <w:rFonts w:eastAsiaTheme="minorEastAsia"/>
                <w:lang w:val="en-US" w:eastAsia="zh-CN"/>
              </w:rPr>
              <w:t>declared in</w:t>
            </w:r>
            <w:r>
              <w:rPr>
                <w:rFonts w:eastAsiaTheme="minorEastAsia" w:hint="eastAsia"/>
                <w:lang w:val="en-US" w:eastAsia="zh-CN"/>
              </w:rPr>
              <w:t xml:space="preserve"> </w:t>
            </w:r>
            <w:r>
              <w:rPr>
                <w:i/>
                <w:lang w:eastAsia="zh-CN"/>
              </w:rPr>
              <w:t>OTA peak directions set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dependent on </w:t>
            </w:r>
            <w:r>
              <w:rPr>
                <w:rFonts w:eastAsiaTheme="minorEastAsia"/>
                <w:lang w:eastAsia="zh-CN"/>
              </w:rPr>
              <w:t>declaration</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EIRP requirement is sufficient.</w:t>
            </w:r>
          </w:p>
        </w:tc>
      </w:tr>
      <w:tr w:rsidR="00FF1166" w14:paraId="2AC4AF63" w14:textId="77777777" w:rsidTr="002D305D">
        <w:tc>
          <w:tcPr>
            <w:tcW w:w="1136" w:type="dxa"/>
          </w:tcPr>
          <w:p w14:paraId="1AFE503A"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295888B4" w14:textId="77777777" w:rsidR="00FF1166" w:rsidRDefault="00FF1166" w:rsidP="002D305D">
            <w:pPr>
              <w:spacing w:after="120"/>
              <w:rPr>
                <w:rFonts w:eastAsiaTheme="minorEastAsia"/>
                <w:lang w:val="en-US" w:eastAsia="zh-CN"/>
              </w:rPr>
            </w:pPr>
            <w:r>
              <w:rPr>
                <w:rFonts w:eastAsiaTheme="minorEastAsia" w:hint="eastAsia"/>
                <w:lang w:val="en-US" w:eastAsia="zh-CN"/>
              </w:rPr>
              <w:t>Partially agree</w:t>
            </w:r>
          </w:p>
        </w:tc>
        <w:tc>
          <w:tcPr>
            <w:tcW w:w="6942" w:type="dxa"/>
          </w:tcPr>
          <w:p w14:paraId="44812DBE" w14:textId="77777777" w:rsidR="00FF1166" w:rsidRDefault="00FF1166" w:rsidP="002D305D">
            <w:pPr>
              <w:spacing w:after="120"/>
              <w:rPr>
                <w:rFonts w:eastAsiaTheme="minorEastAsia"/>
                <w:lang w:val="en-US" w:eastAsia="zh-CN"/>
              </w:rPr>
            </w:pPr>
            <w:r>
              <w:rPr>
                <w:rFonts w:eastAsiaTheme="minorEastAsia" w:hint="eastAsia"/>
                <w:lang w:val="en-US" w:eastAsia="zh-CN"/>
              </w:rPr>
              <w:t>At least from ESIM part, this off-axis EIRP requirement are needed, however for SAN side, this might be not needed similar as FR1 SAN.</w:t>
            </w:r>
          </w:p>
        </w:tc>
      </w:tr>
      <w:tr w:rsidR="00FF1166" w14:paraId="235167D5" w14:textId="77777777" w:rsidTr="002D305D">
        <w:tc>
          <w:tcPr>
            <w:tcW w:w="1136" w:type="dxa"/>
          </w:tcPr>
          <w:p w14:paraId="568928E1" w14:textId="77777777" w:rsidR="00FF1166" w:rsidRDefault="00FF1166" w:rsidP="002D30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66F21741" w14:textId="77777777" w:rsidR="00FF1166" w:rsidRDefault="00FF1166" w:rsidP="002D305D">
            <w:pPr>
              <w:spacing w:after="120"/>
              <w:rPr>
                <w:rFonts w:eastAsiaTheme="minorEastAsia"/>
                <w:lang w:val="en-US" w:eastAsia="zh-CN"/>
              </w:rPr>
            </w:pPr>
          </w:p>
        </w:tc>
        <w:tc>
          <w:tcPr>
            <w:tcW w:w="6942" w:type="dxa"/>
          </w:tcPr>
          <w:p w14:paraId="7072F872" w14:textId="77777777" w:rsidR="00FF1166" w:rsidRPr="0029585D" w:rsidRDefault="00FF1166" w:rsidP="002D305D">
            <w:pPr>
              <w:spacing w:after="120"/>
              <w:rPr>
                <w:rFonts w:eastAsiaTheme="minorEastAsia"/>
                <w:highlight w:val="green"/>
                <w:lang w:val="en-US" w:eastAsia="zh-CN"/>
              </w:rPr>
            </w:pPr>
            <w:r w:rsidRPr="0029585D">
              <w:rPr>
                <w:rFonts w:eastAsiaTheme="minorEastAsia"/>
                <w:highlight w:val="green"/>
                <w:lang w:val="en-US" w:eastAsia="zh-CN"/>
              </w:rPr>
              <w:t>GTW Agreement</w:t>
            </w:r>
          </w:p>
          <w:p w14:paraId="05B21378" w14:textId="77777777" w:rsidR="00FF1166" w:rsidRPr="0029585D" w:rsidRDefault="00FF1166" w:rsidP="002D305D">
            <w:pPr>
              <w:rPr>
                <w:highlight w:val="green"/>
              </w:rPr>
            </w:pPr>
            <w:r w:rsidRPr="0029585D">
              <w:rPr>
                <w:rFonts w:eastAsia="宋体"/>
                <w:highlight w:val="green"/>
              </w:rPr>
              <w:lastRenderedPageBreak/>
              <w:t xml:space="preserve">RAN4 can further discuss and address </w:t>
            </w:r>
            <w:r w:rsidRPr="0029585D">
              <w:rPr>
                <w:rFonts w:eastAsia="宋体"/>
                <w:highlight w:val="green"/>
                <w:lang w:eastAsia="ko-KR"/>
              </w:rPr>
              <w:t xml:space="preserve">Off-axis EIRP requirements in </w:t>
            </w:r>
            <w:r w:rsidRPr="0029585D">
              <w:rPr>
                <w:rFonts w:eastAsiaTheme="minorEastAsia"/>
                <w:highlight w:val="green"/>
              </w:rPr>
              <w:t>UE RF requirements if needed. From generic co-existence study perspective, no need to consider such aspect.</w:t>
            </w:r>
          </w:p>
          <w:p w14:paraId="1BA1A55B" w14:textId="77777777" w:rsidR="00FF1166" w:rsidRDefault="00FF1166" w:rsidP="002D305D">
            <w:pPr>
              <w:spacing w:after="120"/>
              <w:rPr>
                <w:rFonts w:eastAsiaTheme="minorEastAsia"/>
                <w:lang w:val="en-US" w:eastAsia="zh-CN"/>
              </w:rPr>
            </w:pPr>
            <w:r w:rsidRPr="00C62D38">
              <w:rPr>
                <w:highlight w:val="green"/>
              </w:rPr>
              <w:t>This issue will be further discussed and handled in thread [140].</w:t>
            </w:r>
          </w:p>
        </w:tc>
      </w:tr>
      <w:tr w:rsidR="00FF1166" w14:paraId="0C6C6FAA" w14:textId="77777777" w:rsidTr="002D305D">
        <w:tc>
          <w:tcPr>
            <w:tcW w:w="1136" w:type="dxa"/>
          </w:tcPr>
          <w:p w14:paraId="05090CB5" w14:textId="77777777" w:rsidR="00FF1166" w:rsidRDefault="00FF1166" w:rsidP="002D305D">
            <w:pPr>
              <w:spacing w:after="120"/>
              <w:rPr>
                <w:rFonts w:eastAsiaTheme="minorEastAsia"/>
                <w:lang w:val="en-US" w:eastAsia="zh-CN"/>
              </w:rPr>
            </w:pPr>
            <w:r>
              <w:rPr>
                <w:rFonts w:eastAsiaTheme="minorEastAsia"/>
                <w:lang w:val="en-US" w:eastAsia="zh-CN"/>
              </w:rPr>
              <w:lastRenderedPageBreak/>
              <w:t>THALES</w:t>
            </w:r>
          </w:p>
        </w:tc>
        <w:tc>
          <w:tcPr>
            <w:tcW w:w="1553" w:type="dxa"/>
          </w:tcPr>
          <w:p w14:paraId="47392351" w14:textId="77777777" w:rsidR="00FF1166" w:rsidRDefault="00FF1166" w:rsidP="002D305D">
            <w:pPr>
              <w:spacing w:after="120"/>
              <w:rPr>
                <w:rFonts w:eastAsiaTheme="minorEastAsia"/>
                <w:lang w:val="en-US" w:eastAsia="zh-CN"/>
              </w:rPr>
            </w:pPr>
          </w:p>
        </w:tc>
        <w:tc>
          <w:tcPr>
            <w:tcW w:w="6942" w:type="dxa"/>
          </w:tcPr>
          <w:p w14:paraId="760CB0AA" w14:textId="77777777" w:rsidR="00FF1166" w:rsidRDefault="00FF1166" w:rsidP="002D305D">
            <w:pPr>
              <w:spacing w:after="120"/>
              <w:rPr>
                <w:rFonts w:eastAsiaTheme="minorEastAsia"/>
                <w:lang w:val="en-US" w:eastAsia="zh-CN"/>
              </w:rPr>
            </w:pPr>
            <w:r w:rsidRPr="0029585D">
              <w:rPr>
                <w:rFonts w:eastAsiaTheme="minorEastAsia"/>
                <w:lang w:val="en-US" w:eastAsia="zh-CN"/>
              </w:rPr>
              <w:t>Fine with moderator view</w:t>
            </w:r>
            <w:r>
              <w:rPr>
                <w:rFonts w:eastAsiaTheme="minorEastAsia"/>
                <w:lang w:val="en-US" w:eastAsia="zh-CN"/>
              </w:rPr>
              <w:t xml:space="preserve">. </w:t>
            </w:r>
          </w:p>
          <w:p w14:paraId="5FE26C95" w14:textId="77777777" w:rsidR="00FF1166" w:rsidRPr="0029585D" w:rsidRDefault="00FF1166" w:rsidP="002D305D">
            <w:pPr>
              <w:spacing w:after="120"/>
              <w:rPr>
                <w:rFonts w:eastAsiaTheme="minorEastAsia"/>
                <w:lang w:val="en-US" w:eastAsia="zh-CN"/>
              </w:rPr>
            </w:pPr>
            <w:r>
              <w:rPr>
                <w:rFonts w:eastAsiaTheme="minorEastAsia"/>
                <w:lang w:val="en-US" w:eastAsia="zh-CN"/>
              </w:rPr>
              <w:t>The requirement can be considered but this work is not done in coexistence work. A reference can be added in the TS with respect to current regulations. This can be also part of manufacturer declaration.</w:t>
            </w:r>
          </w:p>
        </w:tc>
      </w:tr>
      <w:tr w:rsidR="00FF1166" w14:paraId="56398A36" w14:textId="77777777" w:rsidTr="002D305D">
        <w:tc>
          <w:tcPr>
            <w:tcW w:w="1136" w:type="dxa"/>
          </w:tcPr>
          <w:p w14:paraId="370496F0"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461F4848" w14:textId="77777777" w:rsidR="00FF1166" w:rsidRDefault="00FF1166" w:rsidP="002D305D">
            <w:pPr>
              <w:spacing w:after="120"/>
              <w:rPr>
                <w:rFonts w:eastAsiaTheme="minorEastAsia"/>
                <w:lang w:val="en-US" w:eastAsia="zh-CN"/>
              </w:rPr>
            </w:pPr>
          </w:p>
        </w:tc>
        <w:tc>
          <w:tcPr>
            <w:tcW w:w="6942" w:type="dxa"/>
          </w:tcPr>
          <w:p w14:paraId="3924DCDB" w14:textId="77777777" w:rsidR="00FF1166" w:rsidRPr="007047DC" w:rsidRDefault="00FF1166" w:rsidP="002D305D">
            <w:pPr>
              <w:spacing w:after="120"/>
              <w:rPr>
                <w:rFonts w:eastAsiaTheme="minorEastAsia"/>
                <w:lang w:val="en-US" w:eastAsia="zh-CN"/>
              </w:rPr>
            </w:pPr>
            <w:r>
              <w:rPr>
                <w:rFonts w:eastAsiaTheme="minorEastAsia"/>
                <w:lang w:val="en-US" w:eastAsia="zh-CN"/>
              </w:rPr>
              <w:t>Ok with moderator view from GTW.  Unclear whether we need this for coexistence analysis.</w:t>
            </w:r>
          </w:p>
        </w:tc>
      </w:tr>
    </w:tbl>
    <w:p w14:paraId="78780C7C" w14:textId="77777777" w:rsidR="00FF1166" w:rsidRDefault="00FF1166" w:rsidP="00FF1166">
      <w:pPr>
        <w:rPr>
          <w:color w:val="0070C0"/>
          <w:lang w:eastAsia="zh-CN"/>
        </w:rPr>
      </w:pPr>
    </w:p>
    <w:p w14:paraId="273C07D4" w14:textId="17D423E1" w:rsidR="00FF1166" w:rsidRPr="004735DD" w:rsidRDefault="00FF1166" w:rsidP="004735DD">
      <w:pPr>
        <w:rPr>
          <w:rFonts w:eastAsia="Malgun Gothic"/>
          <w:b/>
          <w:u w:val="single"/>
          <w:lang w:eastAsia="ko-KR"/>
        </w:rPr>
      </w:pPr>
      <w:r>
        <w:rPr>
          <w:b/>
          <w:u w:val="single"/>
          <w:lang w:eastAsia="ko-KR"/>
        </w:rPr>
        <w:t xml:space="preserve">Issue 1-4-2: Necessity of Off-axis EIRP requirements for </w:t>
      </w:r>
      <w:r>
        <w:rPr>
          <w:rFonts w:hint="eastAsia"/>
          <w:b/>
          <w:u w:val="single"/>
          <w:lang w:eastAsia="zh-CN"/>
        </w:rPr>
        <w:t>ESIM</w:t>
      </w:r>
      <w:r>
        <w:rPr>
          <w:b/>
          <w:u w:val="single"/>
          <w:lang w:eastAsia="ko-KR"/>
        </w:rPr>
        <w:t xml:space="preserve"> operating on n511</w:t>
      </w:r>
    </w:p>
    <w:tbl>
      <w:tblPr>
        <w:tblStyle w:val="afe"/>
        <w:tblW w:w="0" w:type="auto"/>
        <w:tblLook w:val="04A0" w:firstRow="1" w:lastRow="0" w:firstColumn="1" w:lastColumn="0" w:noHBand="0" w:noVBand="1"/>
      </w:tblPr>
      <w:tblGrid>
        <w:gridCol w:w="1136"/>
        <w:gridCol w:w="1553"/>
        <w:gridCol w:w="6942"/>
      </w:tblGrid>
      <w:tr w:rsidR="00FF1166" w14:paraId="58CA93CA" w14:textId="77777777" w:rsidTr="002D305D">
        <w:tc>
          <w:tcPr>
            <w:tcW w:w="1136" w:type="dxa"/>
          </w:tcPr>
          <w:p w14:paraId="450511CD"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6E88D1BE"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11E351EC"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7D223CEC" w14:textId="77777777" w:rsidTr="002D305D">
        <w:tc>
          <w:tcPr>
            <w:tcW w:w="1136" w:type="dxa"/>
          </w:tcPr>
          <w:p w14:paraId="6E948A0A"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5380A3C8"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09181D21" w14:textId="77777777" w:rsidR="00FF1166" w:rsidRDefault="00FF1166" w:rsidP="002D305D">
            <w:pPr>
              <w:spacing w:after="120"/>
              <w:rPr>
                <w:rFonts w:eastAsiaTheme="minorEastAsia"/>
                <w:lang w:val="en-US" w:eastAsia="zh-CN"/>
              </w:rPr>
            </w:pPr>
            <w:r>
              <w:rPr>
                <w:rFonts w:eastAsiaTheme="minorEastAsia" w:hint="eastAsia"/>
                <w:lang w:val="en-US" w:eastAsia="zh-CN"/>
              </w:rPr>
              <w:t>Please see the above comments</w:t>
            </w:r>
          </w:p>
        </w:tc>
      </w:tr>
      <w:tr w:rsidR="00FF1166" w14:paraId="29D6E71C" w14:textId="77777777" w:rsidTr="002D305D">
        <w:tc>
          <w:tcPr>
            <w:tcW w:w="1136" w:type="dxa"/>
          </w:tcPr>
          <w:p w14:paraId="258823F2"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72D7B847"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58C572EE" w14:textId="77777777" w:rsidR="00FF1166" w:rsidRDefault="00FF1166" w:rsidP="002D305D">
            <w:pPr>
              <w:spacing w:after="120"/>
              <w:rPr>
                <w:rFonts w:eastAsiaTheme="minorEastAsia"/>
                <w:lang w:val="en-US" w:eastAsia="zh-CN"/>
              </w:rPr>
            </w:pPr>
            <w:r>
              <w:rPr>
                <w:rFonts w:eastAsiaTheme="minorEastAsia"/>
                <w:lang w:val="en-US" w:eastAsia="zh-CN"/>
              </w:rPr>
              <w:t>We made similar proposal, to be further discussed in [140]</w:t>
            </w:r>
          </w:p>
        </w:tc>
      </w:tr>
      <w:tr w:rsidR="00FF1166" w14:paraId="6E7D1323" w14:textId="77777777" w:rsidTr="002D305D">
        <w:tc>
          <w:tcPr>
            <w:tcW w:w="1136" w:type="dxa"/>
          </w:tcPr>
          <w:p w14:paraId="346CDE10" w14:textId="77777777" w:rsidR="00FF1166" w:rsidRDefault="00FF1166" w:rsidP="002D305D">
            <w:pPr>
              <w:spacing w:after="120"/>
              <w:rPr>
                <w:rFonts w:eastAsiaTheme="minorEastAsia"/>
                <w:lang w:val="en-US" w:eastAsia="zh-CN"/>
              </w:rPr>
            </w:pPr>
            <w:r>
              <w:rPr>
                <w:rFonts w:eastAsiaTheme="minorEastAsia"/>
                <w:lang w:val="en-US" w:eastAsia="zh-CN"/>
              </w:rPr>
              <w:t>THALES</w:t>
            </w:r>
          </w:p>
        </w:tc>
        <w:tc>
          <w:tcPr>
            <w:tcW w:w="1553" w:type="dxa"/>
          </w:tcPr>
          <w:p w14:paraId="4F8FCAD4" w14:textId="77777777" w:rsidR="00FF1166" w:rsidRDefault="00FF1166" w:rsidP="002D305D">
            <w:pPr>
              <w:spacing w:after="120"/>
              <w:rPr>
                <w:rFonts w:eastAsiaTheme="minorEastAsia"/>
                <w:lang w:val="en-US" w:eastAsia="zh-CN"/>
              </w:rPr>
            </w:pPr>
          </w:p>
        </w:tc>
        <w:tc>
          <w:tcPr>
            <w:tcW w:w="6942" w:type="dxa"/>
          </w:tcPr>
          <w:p w14:paraId="5A64F7A3" w14:textId="77777777" w:rsidR="00FF1166" w:rsidRDefault="00FF1166" w:rsidP="002D305D">
            <w:pPr>
              <w:spacing w:after="120"/>
              <w:rPr>
                <w:rFonts w:eastAsiaTheme="minorEastAsia"/>
                <w:lang w:val="en-US" w:eastAsia="zh-CN"/>
              </w:rPr>
            </w:pPr>
            <w:r>
              <w:rPr>
                <w:rFonts w:eastAsiaTheme="minorEastAsia"/>
                <w:lang w:val="en-US" w:eastAsia="zh-CN"/>
              </w:rPr>
              <w:t>The requirement can be considered in [140] but this work is not part of coexistence analysis work. A reference can be added in the TS with respect to current regulations. This can be also part of manufacturer declaration.</w:t>
            </w:r>
          </w:p>
        </w:tc>
      </w:tr>
      <w:tr w:rsidR="00FF1166" w14:paraId="7CC34209" w14:textId="77777777" w:rsidTr="002D305D">
        <w:tc>
          <w:tcPr>
            <w:tcW w:w="1136" w:type="dxa"/>
          </w:tcPr>
          <w:p w14:paraId="4F540745"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65A7CF16"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71C063D8" w14:textId="77777777" w:rsidR="00FF1166" w:rsidRDefault="00FF1166" w:rsidP="002D305D">
            <w:pPr>
              <w:spacing w:after="120"/>
              <w:rPr>
                <w:rFonts w:eastAsiaTheme="minorEastAsia"/>
                <w:lang w:val="en-US" w:eastAsia="zh-CN"/>
              </w:rPr>
            </w:pPr>
            <w:r>
              <w:rPr>
                <w:rFonts w:eastAsiaTheme="minorEastAsia"/>
                <w:lang w:val="en-US" w:eastAsia="zh-CN"/>
              </w:rPr>
              <w:t>We should respect the regulatory requirements and it could be further discussed in UE RF session.</w:t>
            </w:r>
          </w:p>
        </w:tc>
      </w:tr>
      <w:tr w:rsidR="00FF1166" w14:paraId="67BBC389" w14:textId="77777777" w:rsidTr="002D305D">
        <w:tc>
          <w:tcPr>
            <w:tcW w:w="1136" w:type="dxa"/>
          </w:tcPr>
          <w:p w14:paraId="69C95B1D"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6CB94D83" w14:textId="77777777" w:rsidR="00FF1166" w:rsidRDefault="00FF1166" w:rsidP="002D305D">
            <w:pPr>
              <w:spacing w:after="120"/>
              <w:rPr>
                <w:rFonts w:eastAsiaTheme="minorEastAsia"/>
                <w:lang w:val="en-US" w:eastAsia="zh-CN"/>
              </w:rPr>
            </w:pPr>
            <w:r>
              <w:rPr>
                <w:rFonts w:eastAsiaTheme="minorEastAsia"/>
                <w:lang w:val="en-US" w:eastAsia="zh-CN"/>
              </w:rPr>
              <w:t>Disagree</w:t>
            </w:r>
          </w:p>
        </w:tc>
        <w:tc>
          <w:tcPr>
            <w:tcW w:w="6942" w:type="dxa"/>
          </w:tcPr>
          <w:p w14:paraId="1BDF7C99" w14:textId="77777777" w:rsidR="00FF1166" w:rsidRDefault="00FF1166" w:rsidP="002D305D">
            <w:pPr>
              <w:spacing w:after="120"/>
              <w:rPr>
                <w:rFonts w:eastAsiaTheme="minorEastAsia"/>
                <w:lang w:val="en-US" w:eastAsia="zh-CN"/>
              </w:rPr>
            </w:pPr>
            <w:r>
              <w:rPr>
                <w:rFonts w:eastAsiaTheme="minorEastAsia"/>
                <w:lang w:val="en-US" w:eastAsia="zh-CN"/>
              </w:rPr>
              <w:t>We agree that regulatory requirements have to be met, but this issue should not be discussed here in the coexistence analysis scope.  Also, Off-axis EIRP doesn’t just apply for n511, so this proposal does not reflect reality.  We prefer to de-scope this Issue from this thread.</w:t>
            </w:r>
          </w:p>
        </w:tc>
      </w:tr>
    </w:tbl>
    <w:p w14:paraId="29494353" w14:textId="77777777" w:rsidR="00FF1166" w:rsidRDefault="00FF1166" w:rsidP="00FF1166">
      <w:pPr>
        <w:rPr>
          <w:szCs w:val="24"/>
          <w:lang w:eastAsia="zh-CN"/>
        </w:rPr>
      </w:pPr>
    </w:p>
    <w:p w14:paraId="2B9BA592" w14:textId="0D9DD3EA" w:rsidR="00FF1166" w:rsidRPr="004735DD" w:rsidRDefault="00FF1166" w:rsidP="004735DD">
      <w:pPr>
        <w:rPr>
          <w:rFonts w:eastAsia="Malgun Gothic"/>
          <w:b/>
          <w:u w:val="single"/>
          <w:lang w:eastAsia="ko-KR"/>
        </w:rPr>
      </w:pPr>
      <w:r>
        <w:rPr>
          <w:b/>
          <w:u w:val="single"/>
          <w:lang w:eastAsia="ko-KR"/>
        </w:rPr>
        <w:t>Issue 1-4-3: Baseline of the Off-axis EIRP requirements</w:t>
      </w:r>
    </w:p>
    <w:tbl>
      <w:tblPr>
        <w:tblStyle w:val="afe"/>
        <w:tblW w:w="0" w:type="auto"/>
        <w:tblLook w:val="04A0" w:firstRow="1" w:lastRow="0" w:firstColumn="1" w:lastColumn="0" w:noHBand="0" w:noVBand="1"/>
      </w:tblPr>
      <w:tblGrid>
        <w:gridCol w:w="1136"/>
        <w:gridCol w:w="1553"/>
        <w:gridCol w:w="6942"/>
      </w:tblGrid>
      <w:tr w:rsidR="00FF1166" w14:paraId="4BF275A1" w14:textId="77777777" w:rsidTr="002D305D">
        <w:tc>
          <w:tcPr>
            <w:tcW w:w="1136" w:type="dxa"/>
          </w:tcPr>
          <w:p w14:paraId="0D2B9C99"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5D2342CB"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2CC63BD7"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1191E98E" w14:textId="77777777" w:rsidTr="002D305D">
        <w:tc>
          <w:tcPr>
            <w:tcW w:w="1136" w:type="dxa"/>
          </w:tcPr>
          <w:p w14:paraId="2F97891E" w14:textId="77777777" w:rsidR="00FF1166" w:rsidRDefault="00FF1166" w:rsidP="002D305D">
            <w:pPr>
              <w:spacing w:after="120"/>
              <w:rPr>
                <w:rFonts w:eastAsiaTheme="minorEastAsia"/>
                <w:lang w:val="en-US" w:eastAsia="zh-CN"/>
              </w:rPr>
            </w:pPr>
            <w:r>
              <w:rPr>
                <w:rFonts w:eastAsiaTheme="minorEastAsia" w:hint="eastAsia"/>
                <w:lang w:val="en-US" w:eastAsia="zh-CN"/>
              </w:rPr>
              <w:t>Moderator</w:t>
            </w:r>
          </w:p>
        </w:tc>
        <w:tc>
          <w:tcPr>
            <w:tcW w:w="1553" w:type="dxa"/>
          </w:tcPr>
          <w:p w14:paraId="6373FF64" w14:textId="77777777" w:rsidR="00FF1166" w:rsidRDefault="00FF1166" w:rsidP="002D305D">
            <w:pPr>
              <w:spacing w:after="120"/>
              <w:rPr>
                <w:rFonts w:eastAsiaTheme="minorEastAsia"/>
                <w:lang w:val="en-US" w:eastAsia="zh-CN"/>
              </w:rPr>
            </w:pPr>
          </w:p>
        </w:tc>
        <w:tc>
          <w:tcPr>
            <w:tcW w:w="6942" w:type="dxa"/>
          </w:tcPr>
          <w:p w14:paraId="741981B5" w14:textId="77777777" w:rsidR="00FF1166" w:rsidRDefault="00FF1166" w:rsidP="002D305D">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his issue may be relevant with system parameters of ESIM transmission, e.g. ITU-R S.524 could be used to define the radiation pattern of ESIM transmitting on 27.5-30</w:t>
            </w:r>
            <w:r>
              <w:rPr>
                <w:rFonts w:eastAsiaTheme="minorEastAsia" w:hint="eastAsia"/>
                <w:lang w:val="en-US" w:eastAsia="zh-CN"/>
              </w:rPr>
              <w:t>G</w:t>
            </w:r>
            <w:r>
              <w:rPr>
                <w:rFonts w:eastAsiaTheme="minorEastAsia"/>
                <w:lang w:val="en-US" w:eastAsia="zh-CN"/>
              </w:rPr>
              <w:t xml:space="preserve">Hz for the simulation. But the off-axis </w:t>
            </w:r>
            <w:proofErr w:type="spellStart"/>
            <w:r>
              <w:rPr>
                <w:rFonts w:eastAsiaTheme="minorEastAsia"/>
                <w:lang w:val="en-US" w:eastAsia="zh-CN"/>
              </w:rPr>
              <w:t>eirp</w:t>
            </w:r>
            <w:proofErr w:type="spellEnd"/>
            <w:r>
              <w:rPr>
                <w:rFonts w:eastAsiaTheme="minorEastAsia"/>
                <w:lang w:val="en-US" w:eastAsia="zh-CN"/>
              </w:rPr>
              <w:t xml:space="preserve"> mask for SAN is not clearly suggested in Option 1. </w:t>
            </w:r>
            <w:r>
              <w:rPr>
                <w:rFonts w:eastAsiaTheme="minorEastAsia" w:hint="eastAsia"/>
                <w:lang w:val="en-US" w:eastAsia="zh-CN"/>
              </w:rPr>
              <w:t>Furthe</w:t>
            </w:r>
            <w:r>
              <w:rPr>
                <w:rFonts w:eastAsiaTheme="minorEastAsia"/>
                <w:lang w:val="en-US" w:eastAsia="zh-CN"/>
              </w:rPr>
              <w:t xml:space="preserve">r clarification is needed by the proponent. </w:t>
            </w:r>
          </w:p>
        </w:tc>
      </w:tr>
      <w:tr w:rsidR="00FF1166" w14:paraId="11B08127" w14:textId="77777777" w:rsidTr="002D305D">
        <w:tc>
          <w:tcPr>
            <w:tcW w:w="1136" w:type="dxa"/>
          </w:tcPr>
          <w:p w14:paraId="25B9962C"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5BC2E88E" w14:textId="77777777" w:rsidR="00FF1166" w:rsidRDefault="00FF1166" w:rsidP="002D305D">
            <w:pPr>
              <w:spacing w:after="120"/>
              <w:rPr>
                <w:rFonts w:eastAsiaTheme="minorEastAsia"/>
                <w:lang w:val="en-US" w:eastAsia="zh-CN"/>
              </w:rPr>
            </w:pPr>
          </w:p>
        </w:tc>
        <w:tc>
          <w:tcPr>
            <w:tcW w:w="6942" w:type="dxa"/>
          </w:tcPr>
          <w:p w14:paraId="5F606FDE" w14:textId="77777777" w:rsidR="00FF1166" w:rsidRDefault="00FF1166" w:rsidP="002D305D">
            <w:pPr>
              <w:spacing w:after="120"/>
              <w:rPr>
                <w:rFonts w:eastAsiaTheme="minorEastAsia"/>
                <w:lang w:val="en-US" w:eastAsia="zh-CN"/>
              </w:rPr>
            </w:pPr>
          </w:p>
        </w:tc>
      </w:tr>
      <w:tr w:rsidR="00FF1166" w14:paraId="1E7A14DF" w14:textId="77777777" w:rsidTr="002D305D">
        <w:tc>
          <w:tcPr>
            <w:tcW w:w="1136" w:type="dxa"/>
          </w:tcPr>
          <w:p w14:paraId="3B575F0E"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21E6642B" w14:textId="77777777" w:rsidR="00FF1166" w:rsidRDefault="00FF1166" w:rsidP="002D305D">
            <w:pPr>
              <w:spacing w:after="120"/>
              <w:rPr>
                <w:rFonts w:eastAsiaTheme="minorEastAsia"/>
                <w:lang w:val="en-US" w:eastAsia="zh-CN"/>
              </w:rPr>
            </w:pPr>
            <w:r>
              <w:rPr>
                <w:rFonts w:eastAsiaTheme="minorEastAsia"/>
                <w:lang w:val="en-US" w:eastAsia="zh-CN"/>
              </w:rPr>
              <w:t>Disagree</w:t>
            </w:r>
          </w:p>
        </w:tc>
        <w:tc>
          <w:tcPr>
            <w:tcW w:w="6942" w:type="dxa"/>
          </w:tcPr>
          <w:p w14:paraId="1E9D956C" w14:textId="77777777" w:rsidR="00FF1166" w:rsidRDefault="00FF1166" w:rsidP="002D305D">
            <w:pPr>
              <w:spacing w:after="120"/>
              <w:rPr>
                <w:rFonts w:eastAsiaTheme="minorEastAsia"/>
                <w:lang w:val="en-US" w:eastAsia="zh-CN"/>
              </w:rPr>
            </w:pPr>
            <w:r>
              <w:rPr>
                <w:rFonts w:eastAsiaTheme="minorEastAsia"/>
                <w:lang w:val="en-US" w:eastAsia="zh-CN"/>
              </w:rPr>
              <w:t>Also outside of the scope of this thread.  As a general comment, SAN does not have off-axis EIRP, however, for UE, these apply to all FSS earth stations (hence NTN VSAT UEs), not just ESIM.</w:t>
            </w:r>
          </w:p>
        </w:tc>
      </w:tr>
    </w:tbl>
    <w:p w14:paraId="4C7F712C" w14:textId="77777777" w:rsidR="00FF1166" w:rsidRDefault="00FF1166" w:rsidP="00FF1166">
      <w:pPr>
        <w:rPr>
          <w:szCs w:val="24"/>
          <w:lang w:eastAsia="zh-CN"/>
        </w:rPr>
      </w:pPr>
    </w:p>
    <w:p w14:paraId="271D54BA" w14:textId="59070275" w:rsidR="00FF1166" w:rsidRPr="004735DD" w:rsidRDefault="00FF1166" w:rsidP="004735DD">
      <w:pPr>
        <w:rPr>
          <w:rFonts w:eastAsia="Malgun Gothic"/>
          <w:b/>
          <w:u w:val="single"/>
          <w:lang w:eastAsia="ko-KR"/>
        </w:rPr>
      </w:pPr>
      <w:r>
        <w:rPr>
          <w:b/>
          <w:u w:val="single"/>
          <w:lang w:eastAsia="ko-KR"/>
        </w:rPr>
        <w:t>Issue 1-4-4: Obligation associated with the Off-axis EIRP requirements</w:t>
      </w:r>
    </w:p>
    <w:tbl>
      <w:tblPr>
        <w:tblStyle w:val="afe"/>
        <w:tblW w:w="0" w:type="auto"/>
        <w:tblLook w:val="04A0" w:firstRow="1" w:lastRow="0" w:firstColumn="1" w:lastColumn="0" w:noHBand="0" w:noVBand="1"/>
      </w:tblPr>
      <w:tblGrid>
        <w:gridCol w:w="1136"/>
        <w:gridCol w:w="1553"/>
        <w:gridCol w:w="6942"/>
      </w:tblGrid>
      <w:tr w:rsidR="00FF1166" w14:paraId="7FE77C4E" w14:textId="77777777" w:rsidTr="002D305D">
        <w:tc>
          <w:tcPr>
            <w:tcW w:w="1136" w:type="dxa"/>
          </w:tcPr>
          <w:p w14:paraId="2B483997"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0CD61D6A"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0D3330E5"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43340AE3" w14:textId="77777777" w:rsidTr="002D305D">
        <w:tc>
          <w:tcPr>
            <w:tcW w:w="1136" w:type="dxa"/>
          </w:tcPr>
          <w:p w14:paraId="6E98C899"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765496FB" w14:textId="77777777" w:rsidR="00FF1166" w:rsidRDefault="00FF1166" w:rsidP="002D305D">
            <w:pPr>
              <w:spacing w:after="120"/>
              <w:rPr>
                <w:rFonts w:eastAsiaTheme="minorEastAsia"/>
                <w:lang w:val="en-US" w:eastAsia="zh-CN"/>
              </w:rPr>
            </w:pPr>
          </w:p>
        </w:tc>
        <w:tc>
          <w:tcPr>
            <w:tcW w:w="6942" w:type="dxa"/>
          </w:tcPr>
          <w:p w14:paraId="26310FB3" w14:textId="77777777" w:rsidR="00FF1166" w:rsidRDefault="00FF1166" w:rsidP="002D305D">
            <w:pPr>
              <w:spacing w:after="120"/>
              <w:rPr>
                <w:rFonts w:eastAsiaTheme="minorEastAsia"/>
                <w:lang w:val="en-US" w:eastAsia="zh-CN"/>
              </w:rPr>
            </w:pPr>
            <w:r>
              <w:rPr>
                <w:rFonts w:eastAsiaTheme="minorEastAsia"/>
                <w:lang w:val="en-US" w:eastAsia="zh-CN"/>
              </w:rPr>
              <w:t>Outside of the scope of this discussion thread.</w:t>
            </w:r>
          </w:p>
        </w:tc>
      </w:tr>
    </w:tbl>
    <w:p w14:paraId="3E927D88" w14:textId="77777777" w:rsidR="00FF1166" w:rsidRDefault="00FF1166" w:rsidP="00FF1166">
      <w:pPr>
        <w:rPr>
          <w:color w:val="0070C0"/>
          <w:lang w:eastAsia="zh-CN"/>
        </w:rPr>
      </w:pPr>
    </w:p>
    <w:p w14:paraId="14E6A6CC" w14:textId="77777777" w:rsidR="00FF1166" w:rsidRDefault="00FF1166" w:rsidP="00FF1166">
      <w:pPr>
        <w:pStyle w:val="3"/>
        <w:rPr>
          <w:sz w:val="24"/>
          <w:szCs w:val="16"/>
        </w:rPr>
      </w:pPr>
      <w:r>
        <w:rPr>
          <w:sz w:val="24"/>
          <w:szCs w:val="16"/>
        </w:rPr>
        <w:t>Sub-topic 1-3</w:t>
      </w:r>
    </w:p>
    <w:p w14:paraId="6EDB81E4" w14:textId="24E43395" w:rsidR="00FF1166" w:rsidRPr="004735DD" w:rsidRDefault="00FF1166" w:rsidP="004735DD">
      <w:pPr>
        <w:rPr>
          <w:rFonts w:eastAsia="Malgun Gothic"/>
          <w:b/>
          <w:u w:val="single"/>
          <w:lang w:eastAsia="ko-KR"/>
        </w:rPr>
      </w:pPr>
      <w:r>
        <w:rPr>
          <w:b/>
          <w:u w:val="single"/>
          <w:lang w:eastAsia="ko-KR"/>
        </w:rPr>
        <w:t>Issue 1-</w:t>
      </w:r>
      <w:r>
        <w:rPr>
          <w:rFonts w:hint="eastAsia"/>
          <w:b/>
          <w:u w:val="single"/>
          <w:lang w:eastAsia="zh-CN"/>
        </w:rPr>
        <w:t>5</w:t>
      </w:r>
      <w:r>
        <w:rPr>
          <w:b/>
          <w:u w:val="single"/>
          <w:lang w:eastAsia="ko-KR"/>
        </w:rPr>
        <w:t>: NTN FRF in above 10GHz</w:t>
      </w:r>
    </w:p>
    <w:tbl>
      <w:tblPr>
        <w:tblStyle w:val="afe"/>
        <w:tblW w:w="0" w:type="auto"/>
        <w:tblLook w:val="04A0" w:firstRow="1" w:lastRow="0" w:firstColumn="1" w:lastColumn="0" w:noHBand="0" w:noVBand="1"/>
      </w:tblPr>
      <w:tblGrid>
        <w:gridCol w:w="1136"/>
        <w:gridCol w:w="1553"/>
        <w:gridCol w:w="6942"/>
      </w:tblGrid>
      <w:tr w:rsidR="00FF1166" w14:paraId="5054175A" w14:textId="77777777" w:rsidTr="002D305D">
        <w:tc>
          <w:tcPr>
            <w:tcW w:w="1136" w:type="dxa"/>
          </w:tcPr>
          <w:p w14:paraId="7612F645" w14:textId="77777777" w:rsidR="00FF1166" w:rsidRDefault="00FF1166" w:rsidP="002D305D">
            <w:pPr>
              <w:spacing w:after="120"/>
              <w:rPr>
                <w:rFonts w:eastAsiaTheme="minorEastAsia"/>
                <w:b/>
                <w:bCs/>
                <w:lang w:val="en-US" w:eastAsia="zh-CN"/>
              </w:rPr>
            </w:pPr>
            <w:r>
              <w:rPr>
                <w:rFonts w:eastAsiaTheme="minorEastAsia"/>
                <w:b/>
                <w:bCs/>
                <w:lang w:val="en-US" w:eastAsia="zh-CN"/>
              </w:rPr>
              <w:lastRenderedPageBreak/>
              <w:t>Company</w:t>
            </w:r>
          </w:p>
        </w:tc>
        <w:tc>
          <w:tcPr>
            <w:tcW w:w="1553" w:type="dxa"/>
          </w:tcPr>
          <w:p w14:paraId="507EAB61"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26817AE3"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7606FA80" w14:textId="77777777" w:rsidTr="002D305D">
        <w:tc>
          <w:tcPr>
            <w:tcW w:w="1136" w:type="dxa"/>
          </w:tcPr>
          <w:p w14:paraId="4510BD13"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2E325287" w14:textId="77777777" w:rsidR="00FF1166" w:rsidRDefault="00FF1166" w:rsidP="002D305D">
            <w:pPr>
              <w:spacing w:after="120"/>
              <w:rPr>
                <w:rFonts w:eastAsiaTheme="minorEastAsia"/>
                <w:lang w:val="en-US" w:eastAsia="zh-CN"/>
              </w:rPr>
            </w:pPr>
          </w:p>
        </w:tc>
        <w:tc>
          <w:tcPr>
            <w:tcW w:w="6942" w:type="dxa"/>
          </w:tcPr>
          <w:p w14:paraId="5B94C99A" w14:textId="77777777" w:rsidR="00FF1166" w:rsidRDefault="00FF1166" w:rsidP="002D305D">
            <w:pPr>
              <w:spacing w:after="120"/>
              <w:rPr>
                <w:rFonts w:eastAsiaTheme="minorEastAsia"/>
                <w:lang w:val="en-US" w:eastAsia="zh-CN"/>
              </w:rPr>
            </w:pPr>
            <w:r>
              <w:rPr>
                <w:rFonts w:eastAsiaTheme="minorEastAsia" w:hint="eastAsia"/>
                <w:lang w:val="en-US" w:eastAsia="zh-CN"/>
              </w:rPr>
              <w:t xml:space="preserve">Just to clarify it. Each polarization, it is assumed with certain </w:t>
            </w:r>
            <w:proofErr w:type="spellStart"/>
            <w:r>
              <w:rPr>
                <w:rFonts w:eastAsiaTheme="minorEastAsia" w:hint="eastAsia"/>
                <w:lang w:val="en-US" w:eastAsia="zh-CN"/>
              </w:rPr>
              <w:t>freq</w:t>
            </w:r>
            <w:proofErr w:type="spellEnd"/>
            <w:r>
              <w:rPr>
                <w:rFonts w:eastAsiaTheme="minorEastAsia" w:hint="eastAsia"/>
                <w:lang w:val="en-US" w:eastAsia="zh-CN"/>
              </w:rPr>
              <w:t xml:space="preserve"> range, is that correct understanding?  Ideally there are no cross-polarization leakage at all, right?</w:t>
            </w:r>
          </w:p>
        </w:tc>
      </w:tr>
      <w:tr w:rsidR="00FF1166" w14:paraId="2CEC3EB8" w14:textId="77777777" w:rsidTr="002D305D">
        <w:tc>
          <w:tcPr>
            <w:tcW w:w="1136" w:type="dxa"/>
          </w:tcPr>
          <w:p w14:paraId="04C4ED60" w14:textId="77777777" w:rsidR="00FF1166" w:rsidRDefault="00FF1166" w:rsidP="002D30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11D32C82" w14:textId="77777777" w:rsidR="00FF1166" w:rsidRDefault="00FF1166" w:rsidP="002D305D">
            <w:pPr>
              <w:spacing w:after="120"/>
              <w:rPr>
                <w:rFonts w:eastAsiaTheme="minorEastAsia"/>
                <w:lang w:val="en-US" w:eastAsia="zh-CN"/>
              </w:rPr>
            </w:pPr>
          </w:p>
        </w:tc>
        <w:tc>
          <w:tcPr>
            <w:tcW w:w="6942" w:type="dxa"/>
          </w:tcPr>
          <w:p w14:paraId="6D5F2647" w14:textId="77777777" w:rsidR="00FF1166" w:rsidRDefault="00FF1166" w:rsidP="002D305D">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TW Agreement</w:t>
            </w:r>
          </w:p>
          <w:p w14:paraId="764C74B1" w14:textId="77777777" w:rsidR="00FF1166" w:rsidRDefault="00FF1166" w:rsidP="002D305D">
            <w:pPr>
              <w:pStyle w:val="aff7"/>
              <w:numPr>
                <w:ilvl w:val="0"/>
                <w:numId w:val="11"/>
              </w:numPr>
              <w:spacing w:after="120"/>
              <w:ind w:firstLineChars="0"/>
              <w:rPr>
                <w:highlight w:val="green"/>
              </w:rPr>
            </w:pPr>
            <w:r w:rsidRPr="00C62D38">
              <w:rPr>
                <w:highlight w:val="green"/>
              </w:rPr>
              <w:t>For calibration phase, assuming FRF=1 with single polarization</w:t>
            </w:r>
          </w:p>
          <w:p w14:paraId="6E2590BA" w14:textId="77777777" w:rsidR="00FF1166" w:rsidRDefault="00FF1166" w:rsidP="002D305D">
            <w:pPr>
              <w:pStyle w:val="aff7"/>
              <w:numPr>
                <w:ilvl w:val="1"/>
                <w:numId w:val="11"/>
              </w:numPr>
              <w:spacing w:after="120"/>
              <w:ind w:firstLineChars="0"/>
              <w:rPr>
                <w:highlight w:val="green"/>
              </w:rPr>
            </w:pPr>
            <w:r w:rsidRPr="00C62D38">
              <w:rPr>
                <w:highlight w:val="green"/>
              </w:rPr>
              <w:t>This assumption has no linkage/restriction on real network deployment</w:t>
            </w:r>
          </w:p>
          <w:p w14:paraId="322E1519" w14:textId="77777777" w:rsidR="00FF1166" w:rsidRPr="0029585D" w:rsidRDefault="00FF1166" w:rsidP="002D305D">
            <w:pPr>
              <w:pStyle w:val="aff7"/>
              <w:numPr>
                <w:ilvl w:val="1"/>
                <w:numId w:val="11"/>
              </w:numPr>
              <w:spacing w:after="120"/>
              <w:ind w:firstLineChars="0"/>
              <w:rPr>
                <w:highlight w:val="green"/>
              </w:rPr>
            </w:pPr>
            <w:r w:rsidRPr="0029585D">
              <w:rPr>
                <w:highlight w:val="green"/>
              </w:rPr>
              <w:t>Further discuss other values and the impact on co-existence study</w:t>
            </w:r>
          </w:p>
        </w:tc>
      </w:tr>
      <w:tr w:rsidR="00FF1166" w14:paraId="40D60864" w14:textId="77777777" w:rsidTr="002D305D">
        <w:tc>
          <w:tcPr>
            <w:tcW w:w="1136" w:type="dxa"/>
          </w:tcPr>
          <w:p w14:paraId="7E2EDC20"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66BFBC2C" w14:textId="77777777" w:rsidR="00FF1166" w:rsidRDefault="00FF1166" w:rsidP="002D305D">
            <w:pPr>
              <w:spacing w:after="120"/>
              <w:rPr>
                <w:rFonts w:eastAsiaTheme="minorEastAsia"/>
                <w:lang w:val="en-US" w:eastAsia="zh-CN"/>
              </w:rPr>
            </w:pPr>
          </w:p>
        </w:tc>
        <w:tc>
          <w:tcPr>
            <w:tcW w:w="6942" w:type="dxa"/>
          </w:tcPr>
          <w:p w14:paraId="64A2CA42" w14:textId="77777777" w:rsidR="00FF1166" w:rsidRDefault="00FF1166" w:rsidP="002D305D">
            <w:pPr>
              <w:spacing w:after="120"/>
              <w:rPr>
                <w:rFonts w:eastAsiaTheme="minorEastAsia"/>
                <w:lang w:val="en-US" w:eastAsia="zh-CN"/>
              </w:rPr>
            </w:pPr>
            <w:r>
              <w:rPr>
                <w:rFonts w:eastAsiaTheme="minorEastAsia"/>
                <w:lang w:val="en-US" w:eastAsia="zh-CN"/>
              </w:rPr>
              <w:t>A further questio</w:t>
            </w:r>
            <w:r>
              <w:rPr>
                <w:rFonts w:eastAsiaTheme="minorEastAsia" w:hint="eastAsia"/>
                <w:lang w:val="en-US" w:eastAsia="zh-CN"/>
              </w:rPr>
              <w:t>n</w:t>
            </w:r>
            <w:r>
              <w:rPr>
                <w:rFonts w:eastAsiaTheme="minorEastAsia"/>
                <w:lang w:val="en-US" w:eastAsia="zh-CN"/>
              </w:rPr>
              <w:t xml:space="preserve">: </w:t>
            </w:r>
          </w:p>
          <w:p w14:paraId="543643DB" w14:textId="77777777" w:rsidR="00FF1166" w:rsidRDefault="00FF1166" w:rsidP="002D305D">
            <w:pPr>
              <w:spacing w:after="120"/>
              <w:rPr>
                <w:rFonts w:eastAsiaTheme="minorEastAsia"/>
                <w:lang w:val="en-US" w:eastAsia="zh-CN"/>
              </w:rPr>
            </w:pPr>
            <w:r>
              <w:rPr>
                <w:rFonts w:eastAsiaTheme="minorEastAsia"/>
                <w:lang w:val="en-US" w:eastAsia="zh-CN"/>
              </w:rPr>
              <w:t>Can we guarantee all the UEs have circle-polarizations? If not, seems FRF = 1 is the worst case.</w:t>
            </w:r>
          </w:p>
        </w:tc>
      </w:tr>
      <w:tr w:rsidR="00FF1166" w14:paraId="22D147B7" w14:textId="77777777" w:rsidTr="002D305D">
        <w:tc>
          <w:tcPr>
            <w:tcW w:w="1136" w:type="dxa"/>
          </w:tcPr>
          <w:p w14:paraId="6E0CCA61" w14:textId="77777777" w:rsidR="00FF1166" w:rsidRDefault="00FF1166" w:rsidP="002D305D">
            <w:pPr>
              <w:spacing w:after="120"/>
              <w:rPr>
                <w:rFonts w:eastAsiaTheme="minorEastAsia"/>
                <w:lang w:val="en-US" w:eastAsia="zh-CN"/>
              </w:rPr>
            </w:pPr>
            <w:r>
              <w:rPr>
                <w:rFonts w:eastAsiaTheme="minorEastAsia"/>
                <w:lang w:val="en-US" w:eastAsia="zh-CN"/>
              </w:rPr>
              <w:t>THALES</w:t>
            </w:r>
          </w:p>
        </w:tc>
        <w:tc>
          <w:tcPr>
            <w:tcW w:w="1553" w:type="dxa"/>
          </w:tcPr>
          <w:p w14:paraId="7BBCD436" w14:textId="77777777" w:rsidR="00FF1166" w:rsidRDefault="00FF1166" w:rsidP="002D305D">
            <w:pPr>
              <w:spacing w:after="120"/>
              <w:rPr>
                <w:rFonts w:eastAsiaTheme="minorEastAsia"/>
                <w:lang w:val="en-US" w:eastAsia="zh-CN"/>
              </w:rPr>
            </w:pPr>
          </w:p>
        </w:tc>
        <w:tc>
          <w:tcPr>
            <w:tcW w:w="6942" w:type="dxa"/>
          </w:tcPr>
          <w:p w14:paraId="162607E4" w14:textId="77777777" w:rsidR="00FF1166" w:rsidRDefault="00FF1166" w:rsidP="002D305D">
            <w:pPr>
              <w:spacing w:after="120"/>
              <w:rPr>
                <w:rFonts w:eastAsiaTheme="minorEastAsia"/>
                <w:lang w:val="en-US" w:eastAsia="zh-CN"/>
              </w:rPr>
            </w:pPr>
            <w:r>
              <w:rPr>
                <w:rFonts w:eastAsiaTheme="minorEastAsia"/>
                <w:lang w:val="en-US" w:eastAsia="zh-CN"/>
              </w:rPr>
              <w:t>We agree with the decision for calibration purpose.</w:t>
            </w:r>
          </w:p>
          <w:p w14:paraId="4C097B70" w14:textId="77777777" w:rsidR="00FF1166" w:rsidRDefault="00FF1166" w:rsidP="002D305D">
            <w:pPr>
              <w:spacing w:after="120"/>
              <w:rPr>
                <w:rFonts w:eastAsiaTheme="minorEastAsia"/>
                <w:lang w:val="en-US" w:eastAsia="zh-CN"/>
              </w:rPr>
            </w:pPr>
            <w:r>
              <w:rPr>
                <w:rFonts w:eastAsiaTheme="minorEastAsia"/>
                <w:lang w:val="en-US" w:eastAsia="zh-CN"/>
              </w:rPr>
              <w:t xml:space="preserve">However, in practice (and also for coexistence analysis and 5% throughput degradation evaluation) this choice is not relevant since is not corresponding to satellite broadband communications with good SINR levels, which is relevant and reasonable assumption for </w:t>
            </w:r>
            <w:proofErr w:type="spellStart"/>
            <w:r>
              <w:rPr>
                <w:rFonts w:eastAsiaTheme="minorEastAsia"/>
                <w:lang w:val="en-US" w:eastAsia="zh-CN"/>
              </w:rPr>
              <w:t>Ka</w:t>
            </w:r>
            <w:proofErr w:type="spellEnd"/>
            <w:r>
              <w:rPr>
                <w:rFonts w:eastAsiaTheme="minorEastAsia"/>
                <w:lang w:val="en-US" w:eastAsia="zh-CN"/>
              </w:rPr>
              <w:t>-band. We therefore prefer FRF&gt;1.</w:t>
            </w:r>
          </w:p>
        </w:tc>
      </w:tr>
      <w:tr w:rsidR="00FF1166" w14:paraId="7571563D" w14:textId="77777777" w:rsidTr="002D305D">
        <w:tc>
          <w:tcPr>
            <w:tcW w:w="1136" w:type="dxa"/>
          </w:tcPr>
          <w:p w14:paraId="51B8EAA8"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3E0F0B32" w14:textId="77777777" w:rsidR="00FF1166" w:rsidRDefault="00FF1166" w:rsidP="002D305D">
            <w:pPr>
              <w:spacing w:after="120"/>
              <w:rPr>
                <w:rFonts w:eastAsiaTheme="minorEastAsia"/>
                <w:lang w:val="en-US" w:eastAsia="zh-CN"/>
              </w:rPr>
            </w:pPr>
          </w:p>
        </w:tc>
        <w:tc>
          <w:tcPr>
            <w:tcW w:w="6942" w:type="dxa"/>
          </w:tcPr>
          <w:p w14:paraId="622D40AC" w14:textId="77777777" w:rsidR="00FF1166" w:rsidRDefault="00FF1166" w:rsidP="002D305D">
            <w:pPr>
              <w:spacing w:after="120"/>
              <w:rPr>
                <w:rFonts w:eastAsiaTheme="minorEastAsia"/>
                <w:lang w:val="en-US" w:eastAsia="zh-CN"/>
              </w:rPr>
            </w:pPr>
            <w:r>
              <w:rPr>
                <w:rFonts w:eastAsiaTheme="minorEastAsia"/>
                <w:lang w:val="en-US" w:eastAsia="zh-CN"/>
              </w:rPr>
              <w:t xml:space="preserve">We are ok with FRF=1 for calibration purposes, however, for simulation we should baseline on FRF&gt;1, likely at least 4.  </w:t>
            </w:r>
          </w:p>
          <w:p w14:paraId="7D16F992" w14:textId="77777777" w:rsidR="00FF1166" w:rsidRDefault="00FF1166" w:rsidP="002D305D">
            <w:pPr>
              <w:spacing w:after="120"/>
              <w:rPr>
                <w:rFonts w:eastAsiaTheme="minorEastAsia"/>
                <w:lang w:val="en-US" w:eastAsia="zh-CN"/>
              </w:rPr>
            </w:pPr>
            <w:r>
              <w:rPr>
                <w:rFonts w:eastAsiaTheme="minorEastAsia"/>
                <w:lang w:val="en-US" w:eastAsia="zh-CN"/>
              </w:rPr>
              <w:t>FRF=1 applicability to broadband depends on the resulting SINR (which depends on inter-beam CCI and thus antenna implementation) or if the system can be operated as a MU-MIMO system.</w:t>
            </w:r>
          </w:p>
        </w:tc>
      </w:tr>
    </w:tbl>
    <w:p w14:paraId="18065A46" w14:textId="77777777" w:rsidR="00FF1166" w:rsidRDefault="00FF1166" w:rsidP="00FF1166">
      <w:pPr>
        <w:rPr>
          <w:color w:val="0070C0"/>
          <w:lang w:eastAsia="zh-CN"/>
        </w:rPr>
      </w:pPr>
    </w:p>
    <w:p w14:paraId="36D5E004" w14:textId="77E0DE7D" w:rsidR="00FF1166" w:rsidRPr="004735DD" w:rsidRDefault="00FF1166" w:rsidP="004735DD">
      <w:pPr>
        <w:rPr>
          <w:rFonts w:eastAsia="Malgun Gothic"/>
          <w:b/>
          <w:u w:val="single"/>
          <w:lang w:eastAsia="ko-KR"/>
        </w:rPr>
      </w:pPr>
      <w:r>
        <w:rPr>
          <w:b/>
          <w:u w:val="single"/>
          <w:lang w:eastAsia="ko-KR"/>
        </w:rPr>
        <w:t>Issue 1-</w:t>
      </w:r>
      <w:r>
        <w:rPr>
          <w:rFonts w:hint="eastAsia"/>
          <w:b/>
          <w:u w:val="single"/>
          <w:lang w:eastAsia="zh-CN"/>
        </w:rPr>
        <w:t>6</w:t>
      </w:r>
      <w:r>
        <w:rPr>
          <w:b/>
          <w:u w:val="single"/>
          <w:lang w:eastAsia="ko-KR"/>
        </w:rPr>
        <w:t>: Co-existence simulation scope</w:t>
      </w:r>
    </w:p>
    <w:tbl>
      <w:tblPr>
        <w:tblStyle w:val="afe"/>
        <w:tblW w:w="0" w:type="auto"/>
        <w:tblLook w:val="04A0" w:firstRow="1" w:lastRow="0" w:firstColumn="1" w:lastColumn="0" w:noHBand="0" w:noVBand="1"/>
      </w:tblPr>
      <w:tblGrid>
        <w:gridCol w:w="1136"/>
        <w:gridCol w:w="1553"/>
        <w:gridCol w:w="6942"/>
      </w:tblGrid>
      <w:tr w:rsidR="00FF1166" w14:paraId="2FAA23D4" w14:textId="77777777" w:rsidTr="002D305D">
        <w:tc>
          <w:tcPr>
            <w:tcW w:w="1136" w:type="dxa"/>
          </w:tcPr>
          <w:p w14:paraId="45FFC761"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0090AA7C"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48E90D25"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0C802FD0" w14:textId="77777777" w:rsidTr="002D305D">
        <w:tc>
          <w:tcPr>
            <w:tcW w:w="1136" w:type="dxa"/>
          </w:tcPr>
          <w:p w14:paraId="2D2D43B9"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3C8BE387"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5DA48B48" w14:textId="77777777" w:rsidR="00FF1166" w:rsidRDefault="00FF1166" w:rsidP="002D305D">
            <w:pPr>
              <w:spacing w:after="120"/>
              <w:rPr>
                <w:rFonts w:eastAsiaTheme="minorEastAsia"/>
                <w:lang w:val="en-US" w:eastAsia="zh-CN"/>
              </w:rPr>
            </w:pPr>
          </w:p>
        </w:tc>
      </w:tr>
      <w:tr w:rsidR="00FF1166" w14:paraId="17D555FC" w14:textId="77777777" w:rsidTr="002D305D">
        <w:tc>
          <w:tcPr>
            <w:tcW w:w="1136" w:type="dxa"/>
          </w:tcPr>
          <w:p w14:paraId="2CB6EC32"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00900565"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302BB541" w14:textId="77777777" w:rsidR="00FF1166" w:rsidRDefault="00FF1166" w:rsidP="002D305D">
            <w:pPr>
              <w:spacing w:after="120"/>
              <w:rPr>
                <w:rFonts w:eastAsiaTheme="minorEastAsia"/>
                <w:lang w:val="en-US" w:eastAsia="zh-CN"/>
              </w:rPr>
            </w:pPr>
          </w:p>
        </w:tc>
      </w:tr>
      <w:tr w:rsidR="00FF1166" w14:paraId="741FF548" w14:textId="77777777" w:rsidTr="002D305D">
        <w:tc>
          <w:tcPr>
            <w:tcW w:w="1136" w:type="dxa"/>
          </w:tcPr>
          <w:p w14:paraId="6E505B94"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1BD639B6"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0470BD6F" w14:textId="77777777" w:rsidR="00FF1166" w:rsidRDefault="00FF1166" w:rsidP="002D305D">
            <w:pPr>
              <w:spacing w:after="120"/>
              <w:rPr>
                <w:rFonts w:eastAsiaTheme="minorEastAsia"/>
                <w:lang w:val="en-US" w:eastAsia="zh-CN"/>
              </w:rPr>
            </w:pPr>
          </w:p>
        </w:tc>
      </w:tr>
      <w:tr w:rsidR="00FF1166" w14:paraId="6A936116" w14:textId="77777777" w:rsidTr="002D305D">
        <w:tc>
          <w:tcPr>
            <w:tcW w:w="1136" w:type="dxa"/>
          </w:tcPr>
          <w:p w14:paraId="0911C093" w14:textId="77777777" w:rsidR="00FF1166" w:rsidRDefault="00FF1166" w:rsidP="002D30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09156CCC"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15FB73BA" w14:textId="77777777" w:rsidR="00FF1166" w:rsidRDefault="00FF1166" w:rsidP="002D305D">
            <w:pPr>
              <w:spacing w:after="120"/>
              <w:rPr>
                <w:rFonts w:eastAsiaTheme="minorEastAsia"/>
                <w:lang w:val="en-US" w:eastAsia="zh-CN"/>
              </w:rPr>
            </w:pPr>
          </w:p>
        </w:tc>
      </w:tr>
      <w:tr w:rsidR="00FF1166" w14:paraId="426ABB2E" w14:textId="77777777" w:rsidTr="002D305D">
        <w:tc>
          <w:tcPr>
            <w:tcW w:w="1136" w:type="dxa"/>
          </w:tcPr>
          <w:p w14:paraId="330083E0"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35CFFE05"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0750D0E6" w14:textId="77777777" w:rsidR="00FF1166" w:rsidRDefault="00FF1166" w:rsidP="002D305D">
            <w:pPr>
              <w:spacing w:after="120"/>
              <w:rPr>
                <w:rFonts w:eastAsiaTheme="minorEastAsia"/>
                <w:lang w:val="en-US" w:eastAsia="zh-CN"/>
              </w:rPr>
            </w:pPr>
          </w:p>
        </w:tc>
      </w:tr>
      <w:tr w:rsidR="00FF1166" w14:paraId="7CF8E6F7" w14:textId="77777777" w:rsidTr="002D305D">
        <w:tc>
          <w:tcPr>
            <w:tcW w:w="1136" w:type="dxa"/>
          </w:tcPr>
          <w:p w14:paraId="139BB353" w14:textId="77777777" w:rsidR="00FF1166" w:rsidRDefault="00FF1166" w:rsidP="002D305D">
            <w:pPr>
              <w:spacing w:after="120"/>
              <w:rPr>
                <w:rFonts w:eastAsiaTheme="minorEastAsia"/>
                <w:lang w:val="en-US" w:eastAsia="zh-CN"/>
              </w:rPr>
            </w:pPr>
            <w:r>
              <w:rPr>
                <w:rFonts w:eastAsiaTheme="minorEastAsia"/>
                <w:lang w:val="en-US" w:eastAsia="zh-CN"/>
              </w:rPr>
              <w:t>THALES</w:t>
            </w:r>
          </w:p>
        </w:tc>
        <w:tc>
          <w:tcPr>
            <w:tcW w:w="1553" w:type="dxa"/>
          </w:tcPr>
          <w:p w14:paraId="573B21EF"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1291C32A" w14:textId="77777777" w:rsidR="00FF1166" w:rsidRDefault="00FF1166" w:rsidP="002D305D">
            <w:pPr>
              <w:spacing w:after="120"/>
              <w:rPr>
                <w:rFonts w:eastAsiaTheme="minorEastAsia"/>
                <w:lang w:val="en-US" w:eastAsia="zh-CN"/>
              </w:rPr>
            </w:pPr>
          </w:p>
        </w:tc>
      </w:tr>
      <w:tr w:rsidR="00FF1166" w14:paraId="6F7DCFEB" w14:textId="77777777" w:rsidTr="002D305D">
        <w:tc>
          <w:tcPr>
            <w:tcW w:w="1136" w:type="dxa"/>
          </w:tcPr>
          <w:p w14:paraId="73C18139"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61874C56" w14:textId="77777777" w:rsidR="00FF1166" w:rsidRDefault="00FF1166" w:rsidP="002D305D">
            <w:pPr>
              <w:spacing w:after="120"/>
              <w:rPr>
                <w:rFonts w:eastAsiaTheme="minorEastAsia"/>
                <w:lang w:val="en-US" w:eastAsia="zh-CN"/>
              </w:rPr>
            </w:pPr>
            <w:r>
              <w:rPr>
                <w:rFonts w:eastAsiaTheme="minorEastAsia"/>
                <w:lang w:val="en-US" w:eastAsia="zh-CN"/>
              </w:rPr>
              <w:t>-</w:t>
            </w:r>
          </w:p>
        </w:tc>
        <w:tc>
          <w:tcPr>
            <w:tcW w:w="6942" w:type="dxa"/>
          </w:tcPr>
          <w:p w14:paraId="1E8856FC" w14:textId="77777777" w:rsidR="00FF1166" w:rsidRDefault="00FF1166" w:rsidP="002D305D">
            <w:pPr>
              <w:spacing w:after="120"/>
              <w:rPr>
                <w:rFonts w:eastAsiaTheme="minorEastAsia"/>
                <w:lang w:val="en-US" w:eastAsia="zh-CN"/>
              </w:rPr>
            </w:pPr>
          </w:p>
        </w:tc>
      </w:tr>
    </w:tbl>
    <w:p w14:paraId="489E6A6C" w14:textId="77777777" w:rsidR="00FF1166" w:rsidRDefault="00FF1166" w:rsidP="00FF1166">
      <w:pPr>
        <w:rPr>
          <w:color w:val="0070C0"/>
          <w:lang w:val="en-US" w:eastAsia="zh-CN"/>
        </w:rPr>
      </w:pPr>
    </w:p>
    <w:p w14:paraId="034E0E36" w14:textId="5DB4AF48" w:rsidR="00FF1166" w:rsidRPr="004735DD" w:rsidRDefault="00FF1166" w:rsidP="004735DD">
      <w:pPr>
        <w:rPr>
          <w:rFonts w:eastAsia="Malgun Gothic"/>
          <w:b/>
          <w:u w:val="single"/>
          <w:lang w:eastAsia="ko-KR"/>
        </w:rPr>
      </w:pPr>
      <w:r>
        <w:rPr>
          <w:b/>
          <w:u w:val="single"/>
          <w:lang w:eastAsia="ko-KR"/>
        </w:rPr>
        <w:t>Issue 1-</w:t>
      </w:r>
      <w:r>
        <w:rPr>
          <w:b/>
          <w:u w:val="single"/>
          <w:lang w:eastAsia="zh-CN"/>
        </w:rPr>
        <w:t>7</w:t>
      </w:r>
      <w:r>
        <w:rPr>
          <w:b/>
          <w:u w:val="single"/>
          <w:lang w:eastAsia="ko-KR"/>
        </w:rPr>
        <w:t>: TN scenarios</w:t>
      </w:r>
    </w:p>
    <w:tbl>
      <w:tblPr>
        <w:tblStyle w:val="afe"/>
        <w:tblW w:w="0" w:type="auto"/>
        <w:tblLook w:val="04A0" w:firstRow="1" w:lastRow="0" w:firstColumn="1" w:lastColumn="0" w:noHBand="0" w:noVBand="1"/>
      </w:tblPr>
      <w:tblGrid>
        <w:gridCol w:w="1136"/>
        <w:gridCol w:w="1553"/>
        <w:gridCol w:w="6942"/>
      </w:tblGrid>
      <w:tr w:rsidR="00FF1166" w14:paraId="43C6E1BC" w14:textId="77777777" w:rsidTr="002D305D">
        <w:tc>
          <w:tcPr>
            <w:tcW w:w="1136" w:type="dxa"/>
          </w:tcPr>
          <w:p w14:paraId="6483E134"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32637733"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Option1 or Not</w:t>
            </w:r>
          </w:p>
        </w:tc>
        <w:tc>
          <w:tcPr>
            <w:tcW w:w="6942" w:type="dxa"/>
          </w:tcPr>
          <w:p w14:paraId="2CE0B685"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0E3EAAA9" w14:textId="77777777" w:rsidTr="002D305D">
        <w:tc>
          <w:tcPr>
            <w:tcW w:w="1136" w:type="dxa"/>
          </w:tcPr>
          <w:p w14:paraId="3FCEC5D5"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7A8862BA"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5D407E6B" w14:textId="77777777" w:rsidR="00FF1166" w:rsidRDefault="00FF1166" w:rsidP="002D305D">
            <w:pPr>
              <w:spacing w:after="120"/>
              <w:rPr>
                <w:rFonts w:eastAsiaTheme="minorEastAsia"/>
                <w:lang w:val="en-US" w:eastAsia="zh-CN"/>
              </w:rPr>
            </w:pPr>
          </w:p>
        </w:tc>
      </w:tr>
      <w:tr w:rsidR="00FF1166" w14:paraId="257324E1" w14:textId="77777777" w:rsidTr="002D305D">
        <w:tc>
          <w:tcPr>
            <w:tcW w:w="1136" w:type="dxa"/>
          </w:tcPr>
          <w:p w14:paraId="1525DC6E"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688622ED"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7CF6DC6C" w14:textId="77777777" w:rsidR="00FF1166" w:rsidRDefault="00FF1166" w:rsidP="002D305D">
            <w:pPr>
              <w:spacing w:after="120"/>
              <w:rPr>
                <w:rFonts w:eastAsiaTheme="minorEastAsia"/>
                <w:lang w:val="en-US" w:eastAsia="zh-CN"/>
              </w:rPr>
            </w:pPr>
          </w:p>
        </w:tc>
      </w:tr>
      <w:tr w:rsidR="00FF1166" w14:paraId="6FCE15D4" w14:textId="77777777" w:rsidTr="002D305D">
        <w:tc>
          <w:tcPr>
            <w:tcW w:w="1136" w:type="dxa"/>
          </w:tcPr>
          <w:p w14:paraId="4D5A9924"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27B1C5E8"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6A02283A" w14:textId="77777777" w:rsidR="00FF1166" w:rsidRDefault="00FF1166" w:rsidP="002D305D">
            <w:pPr>
              <w:spacing w:after="120"/>
              <w:rPr>
                <w:rFonts w:eastAsiaTheme="minorEastAsia"/>
                <w:lang w:val="en-US" w:eastAsia="zh-CN"/>
              </w:rPr>
            </w:pPr>
          </w:p>
        </w:tc>
      </w:tr>
      <w:tr w:rsidR="00FF1166" w14:paraId="6B94B733" w14:textId="77777777" w:rsidTr="002D305D">
        <w:tc>
          <w:tcPr>
            <w:tcW w:w="1136" w:type="dxa"/>
          </w:tcPr>
          <w:p w14:paraId="50286146" w14:textId="77777777" w:rsidR="00FF1166" w:rsidRDefault="00FF1166" w:rsidP="002D30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38288CA0"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06A7B9EF" w14:textId="77777777" w:rsidR="00FF1166" w:rsidRDefault="00FF1166" w:rsidP="002D305D">
            <w:pPr>
              <w:spacing w:after="120"/>
              <w:rPr>
                <w:rFonts w:eastAsiaTheme="minorEastAsia"/>
                <w:lang w:val="en-US" w:eastAsia="zh-CN"/>
              </w:rPr>
            </w:pPr>
          </w:p>
        </w:tc>
      </w:tr>
      <w:tr w:rsidR="00FF1166" w14:paraId="7662D702" w14:textId="77777777" w:rsidTr="002D305D">
        <w:tc>
          <w:tcPr>
            <w:tcW w:w="1136" w:type="dxa"/>
          </w:tcPr>
          <w:p w14:paraId="43451444" w14:textId="77777777" w:rsidR="00FF1166" w:rsidRDefault="00FF1166" w:rsidP="002D30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4C274E8B"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1AFCFC2C" w14:textId="77777777" w:rsidR="00FF1166" w:rsidRDefault="00FF1166" w:rsidP="002D305D">
            <w:pPr>
              <w:spacing w:after="120"/>
              <w:rPr>
                <w:rFonts w:eastAsiaTheme="minorEastAsia"/>
                <w:lang w:val="en-US" w:eastAsia="zh-CN"/>
              </w:rPr>
            </w:pPr>
          </w:p>
        </w:tc>
      </w:tr>
      <w:tr w:rsidR="00FF1166" w14:paraId="1DB1A3D2" w14:textId="77777777" w:rsidTr="002D305D">
        <w:tc>
          <w:tcPr>
            <w:tcW w:w="1136" w:type="dxa"/>
          </w:tcPr>
          <w:p w14:paraId="48DF5C51"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3BE55B2E"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68E7BFB0" w14:textId="77777777" w:rsidR="00FF1166" w:rsidRDefault="00FF1166" w:rsidP="002D305D">
            <w:pPr>
              <w:spacing w:after="120"/>
              <w:rPr>
                <w:rFonts w:eastAsiaTheme="minorEastAsia"/>
                <w:lang w:val="en-US" w:eastAsia="zh-CN"/>
              </w:rPr>
            </w:pPr>
          </w:p>
        </w:tc>
      </w:tr>
      <w:tr w:rsidR="00FF1166" w14:paraId="67D872D9" w14:textId="77777777" w:rsidTr="002D305D">
        <w:tc>
          <w:tcPr>
            <w:tcW w:w="1136" w:type="dxa"/>
          </w:tcPr>
          <w:p w14:paraId="42E683CF"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205B71D8"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6F2B368B" w14:textId="77777777" w:rsidR="00FF1166" w:rsidRDefault="00FF1166" w:rsidP="002D305D">
            <w:pPr>
              <w:spacing w:after="120"/>
              <w:rPr>
                <w:rFonts w:eastAsiaTheme="minorEastAsia"/>
                <w:lang w:val="en-US" w:eastAsia="zh-CN"/>
              </w:rPr>
            </w:pPr>
          </w:p>
        </w:tc>
      </w:tr>
    </w:tbl>
    <w:p w14:paraId="1AD5D9CB" w14:textId="77777777" w:rsidR="0081503E" w:rsidRDefault="0081503E">
      <w:pPr>
        <w:rPr>
          <w:color w:val="0070C0"/>
          <w:lang w:val="en-US" w:eastAsia="zh-CN"/>
        </w:rPr>
      </w:pPr>
    </w:p>
    <w:p w14:paraId="19110DC6" w14:textId="77777777" w:rsidR="0081503E" w:rsidRDefault="00C62D38">
      <w:pPr>
        <w:pStyle w:val="2"/>
      </w:pPr>
      <w:r>
        <w:t>Summary</w:t>
      </w:r>
      <w:r>
        <w:rPr>
          <w:rFonts w:hint="eastAsia"/>
        </w:rPr>
        <w:t xml:space="preserve"> for 1st round </w:t>
      </w:r>
    </w:p>
    <w:p w14:paraId="3E4A3447" w14:textId="77777777" w:rsidR="0081503E" w:rsidRDefault="00C62D38">
      <w:pPr>
        <w:pStyle w:val="3"/>
        <w:rPr>
          <w:sz w:val="24"/>
          <w:szCs w:val="16"/>
        </w:rPr>
      </w:pPr>
      <w:r>
        <w:rPr>
          <w:sz w:val="24"/>
          <w:szCs w:val="16"/>
        </w:rPr>
        <w:t xml:space="preserve">Open issues </w:t>
      </w:r>
    </w:p>
    <w:p w14:paraId="3FC46F58" w14:textId="77777777" w:rsidR="0081503E" w:rsidRDefault="00C62D3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e"/>
        <w:tblW w:w="0" w:type="auto"/>
        <w:tblLook w:val="04A0" w:firstRow="1" w:lastRow="0" w:firstColumn="1" w:lastColumn="0" w:noHBand="0" w:noVBand="1"/>
      </w:tblPr>
      <w:tblGrid>
        <w:gridCol w:w="1539"/>
        <w:gridCol w:w="8092"/>
      </w:tblGrid>
      <w:tr w:rsidR="002D305D" w14:paraId="6009D694" w14:textId="77777777" w:rsidTr="002D305D">
        <w:tc>
          <w:tcPr>
            <w:tcW w:w="1224" w:type="dxa"/>
          </w:tcPr>
          <w:p w14:paraId="011407D1" w14:textId="77777777" w:rsidR="002D305D" w:rsidRDefault="002D305D" w:rsidP="002D305D">
            <w:pPr>
              <w:rPr>
                <w:rFonts w:eastAsiaTheme="minorEastAsia"/>
                <w:b/>
                <w:bCs/>
                <w:color w:val="0070C0"/>
                <w:lang w:val="en-US" w:eastAsia="zh-CN"/>
              </w:rPr>
            </w:pPr>
          </w:p>
        </w:tc>
        <w:tc>
          <w:tcPr>
            <w:tcW w:w="8407" w:type="dxa"/>
          </w:tcPr>
          <w:p w14:paraId="787C9FC2" w14:textId="77777777" w:rsidR="002D305D" w:rsidRDefault="002D305D" w:rsidP="002D305D">
            <w:pPr>
              <w:rPr>
                <w:rFonts w:eastAsiaTheme="minorEastAsia"/>
                <w:b/>
                <w:bCs/>
                <w:color w:val="0070C0"/>
                <w:lang w:val="en-US" w:eastAsia="zh-CN"/>
              </w:rPr>
            </w:pPr>
            <w:r w:rsidRPr="004735DD">
              <w:rPr>
                <w:rFonts w:eastAsiaTheme="minorEastAsia"/>
                <w:b/>
                <w:bCs/>
                <w:lang w:val="en-US" w:eastAsia="zh-CN"/>
              </w:rPr>
              <w:t xml:space="preserve">Status summary </w:t>
            </w:r>
          </w:p>
        </w:tc>
      </w:tr>
      <w:tr w:rsidR="002D305D" w14:paraId="51D42687" w14:textId="77777777" w:rsidTr="002D305D">
        <w:tc>
          <w:tcPr>
            <w:tcW w:w="1224" w:type="dxa"/>
          </w:tcPr>
          <w:p w14:paraId="7479CFF1" w14:textId="77777777" w:rsidR="002D305D" w:rsidRDefault="002D305D" w:rsidP="002D305D">
            <w:pPr>
              <w:rPr>
                <w:rFonts w:eastAsiaTheme="minorEastAsia"/>
                <w:color w:val="0070C0"/>
                <w:lang w:val="en-US" w:eastAsia="zh-CN"/>
              </w:rPr>
            </w:pPr>
            <w:r w:rsidRPr="0029585D">
              <w:rPr>
                <w:rFonts w:eastAsiaTheme="minorEastAsia"/>
                <w:b/>
                <w:bCs/>
                <w:lang w:val="en-US" w:eastAsia="zh-CN"/>
              </w:rPr>
              <w:t>Issue 1-1: Consideration of FCC rules</w:t>
            </w:r>
          </w:p>
        </w:tc>
        <w:tc>
          <w:tcPr>
            <w:tcW w:w="8407" w:type="dxa"/>
          </w:tcPr>
          <w:p w14:paraId="002B4B23" w14:textId="77777777" w:rsidR="002D305D" w:rsidRPr="0029585D"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lang w:val="en-US" w:eastAsia="zh-CN"/>
              </w:rPr>
              <w:t>FCC</w:t>
            </w:r>
            <w:r>
              <w:rPr>
                <w:rFonts w:eastAsiaTheme="minorEastAsia"/>
                <w:lang w:val="en-US" w:eastAsia="zh-CN"/>
              </w:rPr>
              <w:t xml:space="preserve"> </w:t>
            </w:r>
            <w:r>
              <w:rPr>
                <w:rFonts w:eastAsiaTheme="minorEastAsia" w:hint="eastAsia"/>
                <w:lang w:val="en-US" w:eastAsia="zh-CN"/>
              </w:rPr>
              <w:t>rules</w:t>
            </w:r>
            <w:r>
              <w:rPr>
                <w:rFonts w:eastAsiaTheme="minorEastAsia"/>
                <w:lang w:val="en-US" w:eastAsia="zh-CN"/>
              </w:rPr>
              <w:t xml:space="preserve"> shou</w:t>
            </w:r>
            <w:r w:rsidRPr="0029585D">
              <w:rPr>
                <w:rFonts w:eastAsiaTheme="minorEastAsia"/>
                <w:lang w:val="en-US" w:eastAsia="zh-CN"/>
              </w:rPr>
              <w:t xml:space="preserve">ld be </w:t>
            </w:r>
            <w:r>
              <w:rPr>
                <w:rFonts w:eastAsiaTheme="minorEastAsia"/>
                <w:lang w:val="en-US" w:eastAsia="zh-CN"/>
              </w:rPr>
              <w:t>accepted</w:t>
            </w:r>
            <w:r w:rsidRPr="0029585D">
              <w:rPr>
                <w:rFonts w:eastAsiaTheme="minorEastAsia"/>
                <w:lang w:val="en-US" w:eastAsia="zh-CN"/>
              </w:rPr>
              <w:t xml:space="preserve"> as regulatory information and </w:t>
            </w:r>
            <w:r>
              <w:rPr>
                <w:rFonts w:eastAsiaTheme="minorEastAsia"/>
                <w:lang w:val="en-US" w:eastAsia="zh-CN"/>
              </w:rPr>
              <w:t xml:space="preserve">how these rules would be captured </w:t>
            </w:r>
            <w:r w:rsidRPr="0029585D">
              <w:rPr>
                <w:rFonts w:eastAsiaTheme="minorEastAsia"/>
                <w:lang w:val="en-US" w:eastAsia="zh-CN"/>
              </w:rPr>
              <w:t>will be discussed in UE RF part [140]</w:t>
            </w:r>
          </w:p>
          <w:p w14:paraId="17EE377D" w14:textId="77777777" w:rsidR="002D305D" w:rsidRPr="0029585D" w:rsidRDefault="002D305D" w:rsidP="002D305D">
            <w:pPr>
              <w:rPr>
                <w:rFonts w:eastAsiaTheme="minorEastAsia"/>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Pr="0029585D">
              <w:rPr>
                <w:rFonts w:eastAsiaTheme="minorEastAsia"/>
                <w:lang w:val="en-US" w:eastAsia="zh-CN"/>
              </w:rPr>
              <w:t>N</w:t>
            </w:r>
            <w:proofErr w:type="spellEnd"/>
            <w:r w:rsidRPr="0029585D">
              <w:rPr>
                <w:rFonts w:eastAsiaTheme="minorEastAsia"/>
                <w:lang w:val="en-US" w:eastAsia="zh-CN"/>
              </w:rPr>
              <w:t>/A</w:t>
            </w:r>
          </w:p>
          <w:p w14:paraId="28D36B9D" w14:textId="77777777" w:rsidR="002D305D" w:rsidRDefault="002D305D" w:rsidP="002D305D">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Pr="0029585D">
              <w:rPr>
                <w:rFonts w:eastAsiaTheme="minorEastAsia"/>
                <w:lang w:val="en-US" w:eastAsia="zh-CN"/>
              </w:rPr>
              <w:t>N</w:t>
            </w:r>
            <w:proofErr w:type="spellEnd"/>
            <w:r w:rsidRPr="0029585D">
              <w:rPr>
                <w:rFonts w:eastAsiaTheme="minorEastAsia"/>
                <w:lang w:val="en-US" w:eastAsia="zh-CN"/>
              </w:rPr>
              <w:t>/A</w:t>
            </w:r>
          </w:p>
        </w:tc>
      </w:tr>
      <w:tr w:rsidR="002D305D" w14:paraId="208DE61F" w14:textId="77777777" w:rsidTr="002D305D">
        <w:tc>
          <w:tcPr>
            <w:tcW w:w="1224" w:type="dxa"/>
          </w:tcPr>
          <w:p w14:paraId="52D6F9CF" w14:textId="77777777" w:rsidR="002D305D" w:rsidRPr="005A305B" w:rsidRDefault="002D305D" w:rsidP="002D305D">
            <w:pPr>
              <w:rPr>
                <w:rFonts w:eastAsiaTheme="minorEastAsia"/>
                <w:b/>
                <w:bCs/>
                <w:color w:val="0070C0"/>
                <w:lang w:val="en-US" w:eastAsia="zh-CN"/>
              </w:rPr>
            </w:pPr>
            <w:r>
              <w:rPr>
                <w:b/>
                <w:u w:val="single"/>
                <w:lang w:eastAsia="ko-KR"/>
              </w:rPr>
              <w:t>Issue 1-2: Band for ESIM communicating with NGSO</w:t>
            </w:r>
          </w:p>
        </w:tc>
        <w:tc>
          <w:tcPr>
            <w:tcW w:w="8407" w:type="dxa"/>
          </w:tcPr>
          <w:p w14:paraId="1C3A6234"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To</w:t>
            </w:r>
            <w:r w:rsidRPr="006D2F56">
              <w:rPr>
                <w:rFonts w:eastAsiaTheme="minorEastAsia"/>
                <w:lang w:val="en-US" w:eastAsia="zh-CN"/>
              </w:rPr>
              <w:t xml:space="preserve"> be discussed in UE RF part [140]</w:t>
            </w:r>
            <w:r>
              <w:rPr>
                <w:rFonts w:eastAsiaTheme="minorEastAsia"/>
                <w:lang w:val="en-US" w:eastAsia="zh-CN"/>
              </w:rPr>
              <w:t xml:space="preserve"> but it should be noted ESIM communicating with NGSO scenario is now out of the scope of this WI.</w:t>
            </w:r>
          </w:p>
          <w:p w14:paraId="06D61CDE"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Pr="006D2F56">
              <w:rPr>
                <w:rFonts w:eastAsiaTheme="minorEastAsia"/>
                <w:lang w:val="en-US" w:eastAsia="zh-CN"/>
              </w:rPr>
              <w:t>N</w:t>
            </w:r>
            <w:proofErr w:type="spellEnd"/>
            <w:r w:rsidRPr="006D2F56">
              <w:rPr>
                <w:rFonts w:eastAsiaTheme="minorEastAsia"/>
                <w:lang w:val="en-US" w:eastAsia="zh-CN"/>
              </w:rPr>
              <w:t>/A</w:t>
            </w:r>
          </w:p>
          <w:p w14:paraId="5F1E180F"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Pr="006D2F56">
              <w:rPr>
                <w:rFonts w:eastAsiaTheme="minorEastAsia"/>
                <w:lang w:val="en-US" w:eastAsia="zh-CN"/>
              </w:rPr>
              <w:t>N</w:t>
            </w:r>
            <w:proofErr w:type="spellEnd"/>
            <w:r w:rsidRPr="006D2F56">
              <w:rPr>
                <w:rFonts w:eastAsiaTheme="minorEastAsia"/>
                <w:lang w:val="en-US" w:eastAsia="zh-CN"/>
              </w:rPr>
              <w:t>/A</w:t>
            </w:r>
          </w:p>
        </w:tc>
      </w:tr>
      <w:tr w:rsidR="002D305D" w14:paraId="3DFB0044" w14:textId="77777777" w:rsidTr="002D305D">
        <w:tc>
          <w:tcPr>
            <w:tcW w:w="1224" w:type="dxa"/>
          </w:tcPr>
          <w:p w14:paraId="7EC1F199" w14:textId="77777777" w:rsidR="002D305D" w:rsidRDefault="002D305D" w:rsidP="002D305D">
            <w:pPr>
              <w:rPr>
                <w:b/>
                <w:u w:val="single"/>
                <w:lang w:eastAsia="ko-KR"/>
              </w:rPr>
            </w:pPr>
            <w:r>
              <w:rPr>
                <w:rFonts w:hint="eastAsia"/>
                <w:b/>
                <w:u w:val="single"/>
                <w:lang w:eastAsia="zh-CN"/>
              </w:rPr>
              <w:t>I</w:t>
            </w:r>
            <w:r>
              <w:rPr>
                <w:b/>
                <w:u w:val="single"/>
                <w:lang w:eastAsia="zh-CN"/>
              </w:rPr>
              <w:t>ssue 1-3 ESIM OOBE requirement:</w:t>
            </w:r>
          </w:p>
        </w:tc>
        <w:tc>
          <w:tcPr>
            <w:tcW w:w="8407" w:type="dxa"/>
          </w:tcPr>
          <w:p w14:paraId="715E7F94"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To</w:t>
            </w:r>
            <w:r w:rsidRPr="006D2F56">
              <w:rPr>
                <w:rFonts w:eastAsiaTheme="minorEastAsia"/>
                <w:lang w:val="en-US" w:eastAsia="zh-CN"/>
              </w:rPr>
              <w:t xml:space="preserve"> be discussed in UE RF part [140]</w:t>
            </w:r>
            <w:r>
              <w:rPr>
                <w:rFonts w:eastAsiaTheme="minorEastAsia"/>
                <w:lang w:val="en-US" w:eastAsia="zh-CN"/>
              </w:rPr>
              <w:t xml:space="preserve"> </w:t>
            </w:r>
          </w:p>
          <w:p w14:paraId="51513A7D"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Pr="006D2F56">
              <w:rPr>
                <w:rFonts w:eastAsiaTheme="minorEastAsia"/>
                <w:lang w:val="en-US" w:eastAsia="zh-CN"/>
              </w:rPr>
              <w:t>N</w:t>
            </w:r>
            <w:proofErr w:type="spellEnd"/>
            <w:r w:rsidRPr="006D2F56">
              <w:rPr>
                <w:rFonts w:eastAsiaTheme="minorEastAsia"/>
                <w:lang w:val="en-US" w:eastAsia="zh-CN"/>
              </w:rPr>
              <w:t>/A</w:t>
            </w:r>
          </w:p>
          <w:p w14:paraId="343DB2A4"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Pr="006D2F56">
              <w:rPr>
                <w:rFonts w:eastAsiaTheme="minorEastAsia"/>
                <w:lang w:val="en-US" w:eastAsia="zh-CN"/>
              </w:rPr>
              <w:t>N</w:t>
            </w:r>
            <w:proofErr w:type="spellEnd"/>
            <w:r w:rsidRPr="006D2F56">
              <w:rPr>
                <w:rFonts w:eastAsiaTheme="minorEastAsia"/>
                <w:lang w:val="en-US" w:eastAsia="zh-CN"/>
              </w:rPr>
              <w:t>/A</w:t>
            </w:r>
          </w:p>
        </w:tc>
      </w:tr>
      <w:tr w:rsidR="002D305D" w14:paraId="2A5A44D1" w14:textId="77777777" w:rsidTr="002D305D">
        <w:tc>
          <w:tcPr>
            <w:tcW w:w="1224" w:type="dxa"/>
          </w:tcPr>
          <w:p w14:paraId="6145FD81" w14:textId="77777777" w:rsidR="002D305D" w:rsidRDefault="002D305D" w:rsidP="002D305D">
            <w:pPr>
              <w:rPr>
                <w:b/>
                <w:u w:val="single"/>
                <w:lang w:eastAsia="zh-CN"/>
              </w:rPr>
            </w:pPr>
            <w:r>
              <w:rPr>
                <w:b/>
                <w:u w:val="single"/>
                <w:lang w:eastAsia="ko-KR"/>
              </w:rPr>
              <w:t>Issue 1-4-1: Necessity of Off-axis EIRP requirements for SAN and ESIM</w:t>
            </w:r>
          </w:p>
        </w:tc>
        <w:tc>
          <w:tcPr>
            <w:tcW w:w="8407" w:type="dxa"/>
          </w:tcPr>
          <w:p w14:paraId="551B1EAB" w14:textId="77777777" w:rsidR="002D305D" w:rsidRPr="006D2F56" w:rsidRDefault="002D305D" w:rsidP="002D305D">
            <w:pPr>
              <w:spacing w:after="120"/>
              <w:rPr>
                <w:rFonts w:eastAsiaTheme="minorEastAsia"/>
                <w:highlight w:val="green"/>
                <w:lang w:val="en-US" w:eastAsia="zh-CN"/>
              </w:rPr>
            </w:pPr>
            <w:r w:rsidRPr="006D2F56">
              <w:rPr>
                <w:rFonts w:eastAsiaTheme="minorEastAsia"/>
                <w:highlight w:val="green"/>
                <w:lang w:val="en-US" w:eastAsia="zh-CN"/>
              </w:rPr>
              <w:t>GTW Agreement</w:t>
            </w:r>
          </w:p>
          <w:p w14:paraId="0C747A0A" w14:textId="77777777" w:rsidR="002D305D" w:rsidRPr="006D2F56" w:rsidRDefault="002D305D" w:rsidP="002D305D">
            <w:pPr>
              <w:rPr>
                <w:highlight w:val="green"/>
              </w:rPr>
            </w:pPr>
            <w:r w:rsidRPr="006D2F56">
              <w:rPr>
                <w:rFonts w:eastAsia="宋体"/>
                <w:highlight w:val="green"/>
              </w:rPr>
              <w:t xml:space="preserve">RAN4 can further discuss and address </w:t>
            </w:r>
            <w:r w:rsidRPr="006D2F56">
              <w:rPr>
                <w:rFonts w:eastAsia="宋体"/>
                <w:highlight w:val="green"/>
                <w:lang w:eastAsia="ko-KR"/>
              </w:rPr>
              <w:t xml:space="preserve">Off-axis EIRP requirements in </w:t>
            </w:r>
            <w:r w:rsidRPr="006D2F56">
              <w:rPr>
                <w:rFonts w:eastAsiaTheme="minorEastAsia"/>
                <w:highlight w:val="green"/>
              </w:rPr>
              <w:t>UE RF requirements if needed. From generic co-existence study perspective, no need to consider such aspect.</w:t>
            </w:r>
          </w:p>
          <w:p w14:paraId="6B7A8508" w14:textId="77777777" w:rsidR="002D305D" w:rsidRDefault="002D305D" w:rsidP="002D305D">
            <w:r w:rsidRPr="00C62D38">
              <w:rPr>
                <w:highlight w:val="green"/>
              </w:rPr>
              <w:t>This issue will be further discussed and handled in thread [140].</w:t>
            </w:r>
          </w:p>
          <w:p w14:paraId="564E74F9"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Pr="006D2F56">
              <w:rPr>
                <w:rFonts w:eastAsiaTheme="minorEastAsia"/>
                <w:lang w:val="en-US" w:eastAsia="zh-CN"/>
              </w:rPr>
              <w:t>N</w:t>
            </w:r>
            <w:proofErr w:type="spellEnd"/>
            <w:r w:rsidRPr="006D2F56">
              <w:rPr>
                <w:rFonts w:eastAsiaTheme="minorEastAsia"/>
                <w:lang w:val="en-US" w:eastAsia="zh-CN"/>
              </w:rPr>
              <w:t>/A</w:t>
            </w:r>
          </w:p>
          <w:p w14:paraId="1AEA520C"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Pr="006D2F56">
              <w:rPr>
                <w:rFonts w:eastAsiaTheme="minorEastAsia"/>
                <w:lang w:val="en-US" w:eastAsia="zh-CN"/>
              </w:rPr>
              <w:t>N</w:t>
            </w:r>
            <w:proofErr w:type="spellEnd"/>
            <w:r w:rsidRPr="006D2F56">
              <w:rPr>
                <w:rFonts w:eastAsiaTheme="minorEastAsia"/>
                <w:lang w:val="en-US" w:eastAsia="zh-CN"/>
              </w:rPr>
              <w:t>/A</w:t>
            </w:r>
          </w:p>
        </w:tc>
      </w:tr>
      <w:tr w:rsidR="002D305D" w14:paraId="73DBF563" w14:textId="77777777" w:rsidTr="002D305D">
        <w:tc>
          <w:tcPr>
            <w:tcW w:w="1224" w:type="dxa"/>
          </w:tcPr>
          <w:p w14:paraId="640ED114" w14:textId="77777777" w:rsidR="002D305D" w:rsidRDefault="002D305D" w:rsidP="002D305D">
            <w:pPr>
              <w:rPr>
                <w:b/>
                <w:u w:val="single"/>
                <w:lang w:eastAsia="ko-KR"/>
              </w:rPr>
            </w:pPr>
            <w:r>
              <w:rPr>
                <w:b/>
                <w:u w:val="single"/>
                <w:lang w:eastAsia="ko-KR"/>
              </w:rPr>
              <w:t xml:space="preserve">Issue 1-4-2: Necessity of Off-axis EIRP requirements for </w:t>
            </w:r>
            <w:r>
              <w:rPr>
                <w:rFonts w:hint="eastAsia"/>
                <w:b/>
                <w:u w:val="single"/>
                <w:lang w:eastAsia="zh-CN"/>
              </w:rPr>
              <w:t>ESIM</w:t>
            </w:r>
            <w:r>
              <w:rPr>
                <w:b/>
                <w:u w:val="single"/>
                <w:lang w:eastAsia="ko-KR"/>
              </w:rPr>
              <w:t xml:space="preserve"> operating on n511</w:t>
            </w:r>
          </w:p>
        </w:tc>
        <w:tc>
          <w:tcPr>
            <w:tcW w:w="8407" w:type="dxa"/>
          </w:tcPr>
          <w:p w14:paraId="2777CD3A"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To</w:t>
            </w:r>
            <w:r w:rsidRPr="006D2F56">
              <w:rPr>
                <w:rFonts w:eastAsiaTheme="minorEastAsia"/>
                <w:lang w:val="en-US" w:eastAsia="zh-CN"/>
              </w:rPr>
              <w:t xml:space="preserve"> be discussed in UE RF part [140]</w:t>
            </w:r>
            <w:r>
              <w:rPr>
                <w:rFonts w:eastAsiaTheme="minorEastAsia"/>
                <w:lang w:val="en-US" w:eastAsia="zh-CN"/>
              </w:rPr>
              <w:t xml:space="preserve"> </w:t>
            </w:r>
          </w:p>
          <w:p w14:paraId="3A08DF32"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Pr="006D2F56">
              <w:rPr>
                <w:rFonts w:eastAsiaTheme="minorEastAsia"/>
                <w:lang w:val="en-US" w:eastAsia="zh-CN"/>
              </w:rPr>
              <w:t>N</w:t>
            </w:r>
            <w:proofErr w:type="spellEnd"/>
            <w:r w:rsidRPr="006D2F56">
              <w:rPr>
                <w:rFonts w:eastAsiaTheme="minorEastAsia"/>
                <w:lang w:val="en-US" w:eastAsia="zh-CN"/>
              </w:rPr>
              <w:t>/A</w:t>
            </w:r>
          </w:p>
          <w:p w14:paraId="016752B1" w14:textId="77777777" w:rsidR="002D305D" w:rsidRPr="006D2F56" w:rsidRDefault="002D305D" w:rsidP="002D305D">
            <w:pPr>
              <w:spacing w:after="120"/>
              <w:rPr>
                <w:rFonts w:eastAsiaTheme="minorEastAsia"/>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Pr="006D2F56">
              <w:rPr>
                <w:rFonts w:eastAsiaTheme="minorEastAsia"/>
                <w:lang w:val="en-US" w:eastAsia="zh-CN"/>
              </w:rPr>
              <w:t>N</w:t>
            </w:r>
            <w:proofErr w:type="spellEnd"/>
            <w:r w:rsidRPr="006D2F56">
              <w:rPr>
                <w:rFonts w:eastAsiaTheme="minorEastAsia"/>
                <w:lang w:val="en-US" w:eastAsia="zh-CN"/>
              </w:rPr>
              <w:t>/A</w:t>
            </w:r>
          </w:p>
        </w:tc>
      </w:tr>
      <w:tr w:rsidR="002D305D" w14:paraId="7A49A97F" w14:textId="77777777" w:rsidTr="002D305D">
        <w:tc>
          <w:tcPr>
            <w:tcW w:w="1224" w:type="dxa"/>
          </w:tcPr>
          <w:p w14:paraId="5861D3CC" w14:textId="77777777" w:rsidR="002D305D" w:rsidRDefault="002D305D" w:rsidP="002D305D">
            <w:pPr>
              <w:rPr>
                <w:b/>
                <w:u w:val="single"/>
                <w:lang w:eastAsia="ko-KR"/>
              </w:rPr>
            </w:pPr>
            <w:r>
              <w:rPr>
                <w:b/>
                <w:u w:val="single"/>
                <w:lang w:eastAsia="ko-KR"/>
              </w:rPr>
              <w:t>Issue 1-4-3: Baseline of the Off-axis EIRP requirements</w:t>
            </w:r>
          </w:p>
        </w:tc>
        <w:tc>
          <w:tcPr>
            <w:tcW w:w="8407" w:type="dxa"/>
          </w:tcPr>
          <w:p w14:paraId="3C070FA7"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To</w:t>
            </w:r>
            <w:r w:rsidRPr="006D2F56">
              <w:rPr>
                <w:rFonts w:eastAsiaTheme="minorEastAsia"/>
                <w:lang w:val="en-US" w:eastAsia="zh-CN"/>
              </w:rPr>
              <w:t xml:space="preserve"> be discussed in UE RF part [140]</w:t>
            </w:r>
            <w:r>
              <w:rPr>
                <w:rFonts w:eastAsiaTheme="minorEastAsia"/>
                <w:lang w:val="en-US" w:eastAsia="zh-CN"/>
              </w:rPr>
              <w:t xml:space="preserve"> </w:t>
            </w:r>
          </w:p>
          <w:p w14:paraId="75F04BA3"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Pr="006D2F56">
              <w:rPr>
                <w:rFonts w:eastAsiaTheme="minorEastAsia"/>
                <w:lang w:val="en-US" w:eastAsia="zh-CN"/>
              </w:rPr>
              <w:t>N</w:t>
            </w:r>
            <w:proofErr w:type="spellEnd"/>
            <w:r w:rsidRPr="006D2F56">
              <w:rPr>
                <w:rFonts w:eastAsiaTheme="minorEastAsia"/>
                <w:lang w:val="en-US" w:eastAsia="zh-CN"/>
              </w:rPr>
              <w:t>/A</w:t>
            </w:r>
          </w:p>
          <w:p w14:paraId="1E92A17B"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Pr="006D2F56">
              <w:rPr>
                <w:rFonts w:eastAsiaTheme="minorEastAsia"/>
                <w:lang w:val="en-US" w:eastAsia="zh-CN"/>
              </w:rPr>
              <w:t>N</w:t>
            </w:r>
            <w:proofErr w:type="spellEnd"/>
            <w:r w:rsidRPr="006D2F56">
              <w:rPr>
                <w:rFonts w:eastAsiaTheme="minorEastAsia"/>
                <w:lang w:val="en-US" w:eastAsia="zh-CN"/>
              </w:rPr>
              <w:t>/A</w:t>
            </w:r>
          </w:p>
        </w:tc>
      </w:tr>
      <w:tr w:rsidR="002D305D" w14:paraId="30AAE4F1" w14:textId="77777777" w:rsidTr="002D305D">
        <w:tc>
          <w:tcPr>
            <w:tcW w:w="1224" w:type="dxa"/>
          </w:tcPr>
          <w:p w14:paraId="76F867B7" w14:textId="77777777" w:rsidR="002D305D" w:rsidRPr="0029585D" w:rsidRDefault="002D305D" w:rsidP="002D305D">
            <w:pPr>
              <w:rPr>
                <w:rFonts w:eastAsia="Malgun Gothic"/>
                <w:b/>
                <w:u w:val="single"/>
                <w:lang w:eastAsia="ko-KR"/>
              </w:rPr>
            </w:pPr>
            <w:r>
              <w:rPr>
                <w:b/>
                <w:u w:val="single"/>
                <w:lang w:eastAsia="ko-KR"/>
              </w:rPr>
              <w:t>Issue 1-4-4: Obligation associated with the Off-axis EIRP requirements</w:t>
            </w:r>
          </w:p>
        </w:tc>
        <w:tc>
          <w:tcPr>
            <w:tcW w:w="8407" w:type="dxa"/>
          </w:tcPr>
          <w:p w14:paraId="32AFDDFA"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To</w:t>
            </w:r>
            <w:r w:rsidRPr="006D2F56">
              <w:rPr>
                <w:rFonts w:eastAsiaTheme="minorEastAsia"/>
                <w:lang w:val="en-US" w:eastAsia="zh-CN"/>
              </w:rPr>
              <w:t xml:space="preserve"> be discussed in UE RF part [140]</w:t>
            </w:r>
            <w:r>
              <w:rPr>
                <w:rFonts w:eastAsiaTheme="minorEastAsia"/>
                <w:lang w:val="en-US" w:eastAsia="zh-CN"/>
              </w:rPr>
              <w:t xml:space="preserve"> </w:t>
            </w:r>
          </w:p>
          <w:p w14:paraId="1FE39B76"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Pr="006D2F56">
              <w:rPr>
                <w:rFonts w:eastAsiaTheme="minorEastAsia"/>
                <w:lang w:val="en-US" w:eastAsia="zh-CN"/>
              </w:rPr>
              <w:t>N</w:t>
            </w:r>
            <w:proofErr w:type="spellEnd"/>
            <w:r w:rsidRPr="006D2F56">
              <w:rPr>
                <w:rFonts w:eastAsiaTheme="minorEastAsia"/>
                <w:lang w:val="en-US" w:eastAsia="zh-CN"/>
              </w:rPr>
              <w:t>/A</w:t>
            </w:r>
          </w:p>
          <w:p w14:paraId="79CFB6F6"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Pr="006D2F56">
              <w:rPr>
                <w:rFonts w:eastAsiaTheme="minorEastAsia"/>
                <w:lang w:val="en-US" w:eastAsia="zh-CN"/>
              </w:rPr>
              <w:t>N</w:t>
            </w:r>
            <w:proofErr w:type="spellEnd"/>
            <w:r w:rsidRPr="006D2F56">
              <w:rPr>
                <w:rFonts w:eastAsiaTheme="minorEastAsia"/>
                <w:lang w:val="en-US" w:eastAsia="zh-CN"/>
              </w:rPr>
              <w:t>/A</w:t>
            </w:r>
          </w:p>
        </w:tc>
      </w:tr>
      <w:tr w:rsidR="002D305D" w14:paraId="79B1CDC3" w14:textId="77777777" w:rsidTr="002D305D">
        <w:tc>
          <w:tcPr>
            <w:tcW w:w="1224" w:type="dxa"/>
          </w:tcPr>
          <w:p w14:paraId="271DC8D8" w14:textId="77777777" w:rsidR="002D305D" w:rsidRPr="0029585D" w:rsidRDefault="002D305D" w:rsidP="002D305D">
            <w:pPr>
              <w:rPr>
                <w:rFonts w:eastAsia="Malgun Gothic"/>
                <w:b/>
                <w:u w:val="single"/>
                <w:lang w:eastAsia="ko-KR"/>
              </w:rPr>
            </w:pPr>
            <w:r>
              <w:rPr>
                <w:b/>
                <w:u w:val="single"/>
                <w:lang w:eastAsia="ko-KR"/>
              </w:rPr>
              <w:lastRenderedPageBreak/>
              <w:t>Issue 1-</w:t>
            </w:r>
            <w:r>
              <w:rPr>
                <w:rFonts w:hint="eastAsia"/>
                <w:b/>
                <w:u w:val="single"/>
                <w:lang w:eastAsia="zh-CN"/>
              </w:rPr>
              <w:t>5</w:t>
            </w:r>
            <w:r>
              <w:rPr>
                <w:b/>
                <w:u w:val="single"/>
                <w:lang w:eastAsia="ko-KR"/>
              </w:rPr>
              <w:t>: NTN FRF in above 10GHz</w:t>
            </w:r>
          </w:p>
        </w:tc>
        <w:tc>
          <w:tcPr>
            <w:tcW w:w="8407" w:type="dxa"/>
          </w:tcPr>
          <w:p w14:paraId="3CAED166" w14:textId="77777777" w:rsidR="002D305D" w:rsidRDefault="002D305D" w:rsidP="002D305D">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TW Agreement</w:t>
            </w:r>
          </w:p>
          <w:p w14:paraId="19A4021C" w14:textId="77777777" w:rsidR="002D305D" w:rsidRDefault="002D305D" w:rsidP="002D305D">
            <w:pPr>
              <w:pStyle w:val="aff7"/>
              <w:numPr>
                <w:ilvl w:val="0"/>
                <w:numId w:val="3"/>
              </w:numPr>
              <w:overflowPunct/>
              <w:autoSpaceDE/>
              <w:autoSpaceDN/>
              <w:adjustRightInd/>
              <w:spacing w:after="120"/>
              <w:ind w:left="335" w:firstLineChars="0"/>
              <w:textAlignment w:val="auto"/>
              <w:rPr>
                <w:highlight w:val="green"/>
              </w:rPr>
            </w:pPr>
            <w:r w:rsidRPr="00C62D38">
              <w:rPr>
                <w:highlight w:val="green"/>
              </w:rPr>
              <w:t>For calibration phase, assuming FRF=1 with single polarization</w:t>
            </w:r>
          </w:p>
          <w:p w14:paraId="43F1ADA9" w14:textId="77777777" w:rsidR="002D305D" w:rsidRPr="0029585D" w:rsidRDefault="002D305D" w:rsidP="002D305D">
            <w:pPr>
              <w:pStyle w:val="aff7"/>
              <w:numPr>
                <w:ilvl w:val="1"/>
                <w:numId w:val="3"/>
              </w:numPr>
              <w:overflowPunct/>
              <w:autoSpaceDE/>
              <w:autoSpaceDN/>
              <w:adjustRightInd/>
              <w:spacing w:after="120"/>
              <w:ind w:left="760" w:firstLineChars="0"/>
              <w:textAlignment w:val="auto"/>
              <w:rPr>
                <w:highlight w:val="green"/>
              </w:rPr>
            </w:pPr>
            <w:r w:rsidRPr="0029585D">
              <w:rPr>
                <w:rFonts w:eastAsia="Yu Mincho"/>
                <w:highlight w:val="green"/>
              </w:rPr>
              <w:t>This assumption has no linkage/restriction on real network deployment</w:t>
            </w:r>
          </w:p>
          <w:p w14:paraId="299FFCCB" w14:textId="77777777" w:rsidR="002D305D" w:rsidRPr="0029585D" w:rsidRDefault="002D305D" w:rsidP="002D305D">
            <w:pPr>
              <w:pStyle w:val="aff7"/>
              <w:numPr>
                <w:ilvl w:val="1"/>
                <w:numId w:val="3"/>
              </w:numPr>
              <w:overflowPunct/>
              <w:autoSpaceDE/>
              <w:autoSpaceDN/>
              <w:adjustRightInd/>
              <w:spacing w:after="120"/>
              <w:ind w:left="760" w:firstLineChars="0"/>
              <w:textAlignment w:val="auto"/>
              <w:rPr>
                <w:highlight w:val="green"/>
              </w:rPr>
            </w:pPr>
            <w:r w:rsidRPr="0029585D">
              <w:rPr>
                <w:rFonts w:eastAsia="Yu Mincho"/>
                <w:highlight w:val="green"/>
              </w:rPr>
              <w:t>Further discuss other values and the impact on co-existence study</w:t>
            </w:r>
          </w:p>
        </w:tc>
      </w:tr>
      <w:tr w:rsidR="002D305D" w14:paraId="3DCBE097" w14:textId="77777777" w:rsidTr="002D305D">
        <w:tc>
          <w:tcPr>
            <w:tcW w:w="1224" w:type="dxa"/>
          </w:tcPr>
          <w:p w14:paraId="352F9FC3" w14:textId="77777777" w:rsidR="002D305D" w:rsidRDefault="002D305D" w:rsidP="002D305D">
            <w:pPr>
              <w:rPr>
                <w:b/>
                <w:u w:val="single"/>
                <w:lang w:eastAsia="ko-KR"/>
              </w:rPr>
            </w:pPr>
            <w:r>
              <w:rPr>
                <w:b/>
                <w:u w:val="single"/>
                <w:lang w:eastAsia="ko-KR"/>
              </w:rPr>
              <w:t>Issue 1-</w:t>
            </w:r>
            <w:r>
              <w:rPr>
                <w:rFonts w:hint="eastAsia"/>
                <w:b/>
                <w:u w:val="single"/>
                <w:lang w:eastAsia="zh-CN"/>
              </w:rPr>
              <w:t>6</w:t>
            </w:r>
            <w:r>
              <w:rPr>
                <w:b/>
                <w:u w:val="single"/>
                <w:lang w:eastAsia="ko-KR"/>
              </w:rPr>
              <w:t>: Co-existence simulation scope</w:t>
            </w:r>
          </w:p>
        </w:tc>
        <w:tc>
          <w:tcPr>
            <w:tcW w:w="8407" w:type="dxa"/>
          </w:tcPr>
          <w:p w14:paraId="7F10C14B"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Option 1 is agreed.</w:t>
            </w:r>
          </w:p>
          <w:p w14:paraId="40D4690F"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Pr="006D2F56">
              <w:rPr>
                <w:rFonts w:eastAsiaTheme="minorEastAsia"/>
                <w:lang w:val="en-US" w:eastAsia="zh-CN"/>
              </w:rPr>
              <w:t>N</w:t>
            </w:r>
            <w:proofErr w:type="spellEnd"/>
            <w:r w:rsidRPr="006D2F56">
              <w:rPr>
                <w:rFonts w:eastAsiaTheme="minorEastAsia"/>
                <w:lang w:val="en-US" w:eastAsia="zh-CN"/>
              </w:rPr>
              <w:t>/A</w:t>
            </w:r>
          </w:p>
          <w:p w14:paraId="2FCF4662" w14:textId="77777777" w:rsidR="002D305D" w:rsidRDefault="002D305D" w:rsidP="002D305D">
            <w:pPr>
              <w:spacing w:after="120"/>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Pr="006D2F56">
              <w:rPr>
                <w:rFonts w:eastAsiaTheme="minorEastAsia"/>
                <w:lang w:val="en-US" w:eastAsia="zh-CN"/>
              </w:rPr>
              <w:t>N</w:t>
            </w:r>
            <w:proofErr w:type="spellEnd"/>
            <w:r w:rsidRPr="006D2F56">
              <w:rPr>
                <w:rFonts w:eastAsiaTheme="minorEastAsia"/>
                <w:lang w:val="en-US" w:eastAsia="zh-CN"/>
              </w:rPr>
              <w:t>/A</w:t>
            </w:r>
          </w:p>
        </w:tc>
      </w:tr>
      <w:tr w:rsidR="002D305D" w14:paraId="63C6133F" w14:textId="77777777" w:rsidTr="002D305D">
        <w:tc>
          <w:tcPr>
            <w:tcW w:w="1224" w:type="dxa"/>
          </w:tcPr>
          <w:p w14:paraId="5173C32B" w14:textId="77777777" w:rsidR="002D305D" w:rsidRPr="0029585D" w:rsidRDefault="002D305D" w:rsidP="002D305D">
            <w:pPr>
              <w:rPr>
                <w:rFonts w:eastAsia="Malgun Gothic"/>
                <w:b/>
                <w:u w:val="single"/>
                <w:lang w:eastAsia="ko-KR"/>
              </w:rPr>
            </w:pPr>
            <w:r>
              <w:rPr>
                <w:b/>
                <w:u w:val="single"/>
                <w:lang w:eastAsia="ko-KR"/>
              </w:rPr>
              <w:t>Issue 1-</w:t>
            </w:r>
            <w:r>
              <w:rPr>
                <w:b/>
                <w:u w:val="single"/>
                <w:lang w:eastAsia="zh-CN"/>
              </w:rPr>
              <w:t>7</w:t>
            </w:r>
            <w:r>
              <w:rPr>
                <w:b/>
                <w:u w:val="single"/>
                <w:lang w:eastAsia="ko-KR"/>
              </w:rPr>
              <w:t>: TN scenarios</w:t>
            </w:r>
          </w:p>
        </w:tc>
        <w:tc>
          <w:tcPr>
            <w:tcW w:w="8407" w:type="dxa"/>
          </w:tcPr>
          <w:p w14:paraId="611318F1" w14:textId="77777777" w:rsidR="002D305D" w:rsidRDefault="002D305D" w:rsidP="002D305D">
            <w:pPr>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 xml:space="preserve">Option 1 is agreed. </w:t>
            </w:r>
          </w:p>
          <w:p w14:paraId="34B0CAF7" w14:textId="77777777" w:rsidR="002D305D" w:rsidRPr="006D2F56" w:rsidRDefault="002D305D" w:rsidP="002D305D">
            <w:pPr>
              <w:rPr>
                <w:rFonts w:eastAsiaTheme="minorEastAsia"/>
                <w:lang w:val="en-US" w:eastAsia="zh-CN"/>
              </w:rPr>
            </w:pPr>
            <w:r>
              <w:rPr>
                <w:rFonts w:eastAsia="宋体"/>
                <w:szCs w:val="24"/>
                <w:lang w:eastAsia="zh-CN"/>
              </w:rPr>
              <w:t>Use TN urban macro scenarios (and no TN dense urban) for the calibration and the coexistence analysis with NTN in above 10 GHz.</w:t>
            </w:r>
          </w:p>
          <w:p w14:paraId="7D673168" w14:textId="77777777" w:rsidR="002D305D" w:rsidRPr="006D2F56" w:rsidRDefault="002D305D" w:rsidP="002D305D">
            <w:pPr>
              <w:rPr>
                <w:rFonts w:eastAsiaTheme="minorEastAsia"/>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Pr="006D2F56">
              <w:rPr>
                <w:rFonts w:eastAsiaTheme="minorEastAsia"/>
                <w:lang w:val="en-US" w:eastAsia="zh-CN"/>
              </w:rPr>
              <w:t>N</w:t>
            </w:r>
            <w:proofErr w:type="spellEnd"/>
            <w:r w:rsidRPr="006D2F56">
              <w:rPr>
                <w:rFonts w:eastAsiaTheme="minorEastAsia"/>
                <w:lang w:val="en-US" w:eastAsia="zh-CN"/>
              </w:rPr>
              <w:t>/A</w:t>
            </w:r>
          </w:p>
          <w:p w14:paraId="7ADF4E26" w14:textId="77777777" w:rsidR="002D305D" w:rsidRDefault="002D305D" w:rsidP="002D30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Pr="006D2F56">
              <w:rPr>
                <w:rFonts w:eastAsiaTheme="minorEastAsia"/>
                <w:lang w:val="en-US" w:eastAsia="zh-CN"/>
              </w:rPr>
              <w:t>N</w:t>
            </w:r>
            <w:proofErr w:type="spellEnd"/>
            <w:r w:rsidRPr="006D2F56">
              <w:rPr>
                <w:rFonts w:eastAsiaTheme="minorEastAsia"/>
                <w:lang w:val="en-US" w:eastAsia="zh-CN"/>
              </w:rPr>
              <w:t>/A</w:t>
            </w:r>
          </w:p>
        </w:tc>
      </w:tr>
    </w:tbl>
    <w:p w14:paraId="17D10A85" w14:textId="77777777" w:rsidR="0081503E" w:rsidRPr="004735DD" w:rsidRDefault="0081503E">
      <w:pPr>
        <w:rPr>
          <w:color w:val="0070C0"/>
          <w:lang w:eastAsia="zh-CN"/>
        </w:rPr>
      </w:pPr>
    </w:p>
    <w:p w14:paraId="498D4238" w14:textId="77777777" w:rsidR="0081503E" w:rsidRDefault="00C62D38">
      <w:pPr>
        <w:pStyle w:val="2"/>
      </w:pPr>
      <w:r>
        <w:rPr>
          <w:rFonts w:hint="eastAsia"/>
        </w:rPr>
        <w:t>Discussion on 2nd round</w:t>
      </w:r>
      <w:r>
        <w:t xml:space="preserve"> (if applicable)</w:t>
      </w:r>
    </w:p>
    <w:p w14:paraId="4B323722" w14:textId="77777777" w:rsidR="0081503E" w:rsidRDefault="0081503E">
      <w:pPr>
        <w:rPr>
          <w:lang w:val="sv-SE" w:eastAsia="zh-CN"/>
        </w:rPr>
      </w:pPr>
    </w:p>
    <w:p w14:paraId="6079F68E" w14:textId="77777777" w:rsidR="0081503E" w:rsidRDefault="00C62D38">
      <w:pPr>
        <w:pStyle w:val="1"/>
        <w:rPr>
          <w:lang w:eastAsia="ja-JP"/>
        </w:rPr>
      </w:pPr>
      <w:r>
        <w:rPr>
          <w:lang w:eastAsia="ja-JP"/>
        </w:rPr>
        <w:t>Topic #2: Network layout model</w:t>
      </w:r>
    </w:p>
    <w:p w14:paraId="41F4924F" w14:textId="77777777" w:rsidR="0081503E" w:rsidRDefault="00C62D38">
      <w:pPr>
        <w:pStyle w:val="2"/>
      </w:pPr>
      <w:r>
        <w:rPr>
          <w:rFonts w:hint="eastAsia"/>
        </w:rPr>
        <w:t>Companies</w:t>
      </w:r>
      <w:r>
        <w:t>’ contributions summary</w:t>
      </w:r>
    </w:p>
    <w:tbl>
      <w:tblPr>
        <w:tblStyle w:val="afe"/>
        <w:tblW w:w="0" w:type="auto"/>
        <w:tblLook w:val="04A0" w:firstRow="1" w:lastRow="0" w:firstColumn="1" w:lastColumn="0" w:noHBand="0" w:noVBand="1"/>
      </w:tblPr>
      <w:tblGrid>
        <w:gridCol w:w="1622"/>
        <w:gridCol w:w="1430"/>
        <w:gridCol w:w="6579"/>
      </w:tblGrid>
      <w:tr w:rsidR="0081503E" w14:paraId="3AA932AC" w14:textId="77777777">
        <w:trPr>
          <w:trHeight w:val="468"/>
        </w:trPr>
        <w:tc>
          <w:tcPr>
            <w:tcW w:w="1622" w:type="dxa"/>
            <w:vAlign w:val="center"/>
          </w:tcPr>
          <w:p w14:paraId="5E9DA9AE" w14:textId="77777777" w:rsidR="0081503E" w:rsidRDefault="00C62D38">
            <w:pPr>
              <w:spacing w:before="120" w:after="120"/>
              <w:rPr>
                <w:b/>
                <w:bCs/>
              </w:rPr>
            </w:pPr>
            <w:r>
              <w:rPr>
                <w:b/>
                <w:bCs/>
              </w:rPr>
              <w:t>T-doc number</w:t>
            </w:r>
          </w:p>
        </w:tc>
        <w:tc>
          <w:tcPr>
            <w:tcW w:w="1430" w:type="dxa"/>
            <w:vAlign w:val="center"/>
          </w:tcPr>
          <w:p w14:paraId="61834EE7" w14:textId="77777777" w:rsidR="0081503E" w:rsidRDefault="00C62D38">
            <w:pPr>
              <w:spacing w:before="120" w:after="120"/>
              <w:rPr>
                <w:b/>
                <w:bCs/>
              </w:rPr>
            </w:pPr>
            <w:r>
              <w:rPr>
                <w:b/>
                <w:bCs/>
              </w:rPr>
              <w:t>Company</w:t>
            </w:r>
          </w:p>
        </w:tc>
        <w:tc>
          <w:tcPr>
            <w:tcW w:w="6579" w:type="dxa"/>
            <w:vAlign w:val="center"/>
          </w:tcPr>
          <w:p w14:paraId="0576D3D5" w14:textId="77777777" w:rsidR="0081503E" w:rsidRDefault="00C62D38">
            <w:pPr>
              <w:spacing w:before="120" w:after="120"/>
              <w:rPr>
                <w:b/>
                <w:bCs/>
              </w:rPr>
            </w:pPr>
            <w:r>
              <w:rPr>
                <w:b/>
                <w:bCs/>
              </w:rPr>
              <w:t>Proposals / Observations</w:t>
            </w:r>
          </w:p>
        </w:tc>
      </w:tr>
      <w:tr w:rsidR="0081503E" w14:paraId="2FAA1507" w14:textId="77777777">
        <w:trPr>
          <w:trHeight w:val="468"/>
        </w:trPr>
        <w:tc>
          <w:tcPr>
            <w:tcW w:w="1622" w:type="dxa"/>
          </w:tcPr>
          <w:p w14:paraId="0809D557" w14:textId="77777777" w:rsidR="0081503E" w:rsidRDefault="00C62D38">
            <w:pPr>
              <w:spacing w:before="120" w:after="120"/>
            </w:pPr>
            <w:r>
              <w:t>R4-2304568</w:t>
            </w:r>
          </w:p>
        </w:tc>
        <w:tc>
          <w:tcPr>
            <w:tcW w:w="1430" w:type="dxa"/>
          </w:tcPr>
          <w:p w14:paraId="7C4A30CF" w14:textId="77777777" w:rsidR="0081503E" w:rsidRDefault="00C62D38">
            <w:pPr>
              <w:spacing w:before="120" w:after="120"/>
            </w:pPr>
            <w:r>
              <w:t>Ericsson</w:t>
            </w:r>
          </w:p>
        </w:tc>
        <w:tc>
          <w:tcPr>
            <w:tcW w:w="6579" w:type="dxa"/>
          </w:tcPr>
          <w:p w14:paraId="453F7CF8" w14:textId="77777777" w:rsidR="0081503E" w:rsidRDefault="00C62D38">
            <w:pPr>
              <w:rPr>
                <w:b/>
                <w:bCs/>
              </w:rPr>
            </w:pPr>
            <w:r>
              <w:rPr>
                <w:b/>
                <w:bCs/>
              </w:rPr>
              <w:t xml:space="preserve">Proposal1: Agree on the deployment and observation rules as listed in Annex 1, considering the worst-case scenarios and different elevation angles. </w:t>
            </w:r>
          </w:p>
        </w:tc>
      </w:tr>
      <w:tr w:rsidR="0081503E" w14:paraId="16ADAEEA" w14:textId="77777777">
        <w:trPr>
          <w:trHeight w:val="468"/>
        </w:trPr>
        <w:tc>
          <w:tcPr>
            <w:tcW w:w="1622" w:type="dxa"/>
          </w:tcPr>
          <w:p w14:paraId="2AF58CB4" w14:textId="77777777" w:rsidR="0081503E" w:rsidRDefault="00C62D38">
            <w:pPr>
              <w:spacing w:before="120" w:after="120"/>
              <w:rPr>
                <w:rFonts w:eastAsiaTheme="minorEastAsia"/>
                <w:lang w:eastAsia="zh-CN"/>
              </w:rPr>
            </w:pPr>
            <w:r>
              <w:rPr>
                <w:rFonts w:eastAsiaTheme="minorEastAsia"/>
                <w:lang w:eastAsia="zh-CN"/>
              </w:rPr>
              <w:t>R4-2304615</w:t>
            </w:r>
          </w:p>
        </w:tc>
        <w:tc>
          <w:tcPr>
            <w:tcW w:w="1430" w:type="dxa"/>
          </w:tcPr>
          <w:p w14:paraId="2923A318" w14:textId="77777777" w:rsidR="0081503E" w:rsidRDefault="00C62D38">
            <w:pPr>
              <w:spacing w:before="120" w:after="120"/>
              <w:rPr>
                <w:rFonts w:eastAsiaTheme="minorEastAsia"/>
                <w:lang w:eastAsia="zh-CN"/>
              </w:rPr>
            </w:pPr>
            <w:r>
              <w:rPr>
                <w:rFonts w:eastAsiaTheme="minorEastAsia"/>
                <w:lang w:eastAsia="zh-CN"/>
              </w:rPr>
              <w:t>Samsung</w:t>
            </w:r>
          </w:p>
        </w:tc>
        <w:tc>
          <w:tcPr>
            <w:tcW w:w="6579" w:type="dxa"/>
          </w:tcPr>
          <w:p w14:paraId="5734910E" w14:textId="77777777" w:rsidR="0081503E" w:rsidRDefault="00C62D38">
            <w:pPr>
              <w:rPr>
                <w:b/>
                <w:bCs/>
              </w:rPr>
            </w:pPr>
            <w:r>
              <w:rPr>
                <w:rFonts w:hint="eastAsia"/>
                <w:b/>
                <w:bCs/>
                <w:lang w:val="sv-SE" w:eastAsia="zh-CN"/>
              </w:rPr>
              <w:t>P</w:t>
            </w:r>
            <w:r>
              <w:rPr>
                <w:b/>
                <w:bCs/>
                <w:lang w:val="sv-SE" w:eastAsia="zh-CN"/>
              </w:rPr>
              <w:t xml:space="preserve">roposal 1: </w:t>
            </w:r>
            <w:r>
              <w:rPr>
                <w:lang w:val="sv-SE" w:eastAsia="zh-CN"/>
              </w:rPr>
              <w:t>Consider the deployment an observation rules as listed in Annex 1 (when NTN UEs are dropped at TN cluster edges) and Annex 2 (when NTN UEs are dropped in TN) in the coexistence study.</w:t>
            </w:r>
          </w:p>
        </w:tc>
      </w:tr>
      <w:tr w:rsidR="0081503E" w14:paraId="0F123528" w14:textId="77777777">
        <w:trPr>
          <w:trHeight w:val="468"/>
        </w:trPr>
        <w:tc>
          <w:tcPr>
            <w:tcW w:w="1622" w:type="dxa"/>
          </w:tcPr>
          <w:p w14:paraId="201BFEE8"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4-2304680</w:t>
            </w:r>
          </w:p>
        </w:tc>
        <w:tc>
          <w:tcPr>
            <w:tcW w:w="1430" w:type="dxa"/>
          </w:tcPr>
          <w:p w14:paraId="6D0ED116" w14:textId="77777777" w:rsidR="0081503E" w:rsidRDefault="00C62D38">
            <w:pPr>
              <w:spacing w:before="120" w:after="120"/>
              <w:rPr>
                <w:rFonts w:eastAsiaTheme="minorEastAsia"/>
                <w:lang w:eastAsia="zh-CN"/>
              </w:rPr>
            </w:pPr>
            <w:r>
              <w:rPr>
                <w:rFonts w:eastAsiaTheme="minorEastAsia" w:hint="eastAsia"/>
                <w:lang w:eastAsia="zh-CN"/>
              </w:rPr>
              <w:t>Q</w:t>
            </w:r>
            <w:r>
              <w:rPr>
                <w:rFonts w:eastAsiaTheme="minorEastAsia"/>
                <w:lang w:eastAsia="zh-CN"/>
              </w:rPr>
              <w:t>ualcomm Incorporated</w:t>
            </w:r>
          </w:p>
        </w:tc>
        <w:tc>
          <w:tcPr>
            <w:tcW w:w="6579" w:type="dxa"/>
          </w:tcPr>
          <w:p w14:paraId="6C782BC8" w14:textId="77777777" w:rsidR="0081503E" w:rsidRDefault="00C62D38">
            <w:pPr>
              <w:spacing w:after="120"/>
              <w:jc w:val="both"/>
              <w:rPr>
                <w:b/>
                <w:bCs/>
              </w:rPr>
            </w:pPr>
            <w:r>
              <w:rPr>
                <w:b/>
                <w:bCs/>
              </w:rPr>
              <w:t xml:space="preserve">Proposal 1: To drop VSAT inside the TN cluster and to study ESIM on the ground e.g., on top of train and to be dropped in the TN cluster as well. </w:t>
            </w:r>
          </w:p>
          <w:p w14:paraId="59347BFC" w14:textId="77777777" w:rsidR="0081503E" w:rsidRDefault="00C62D38">
            <w:pPr>
              <w:spacing w:after="120"/>
              <w:jc w:val="both"/>
              <w:rPr>
                <w:b/>
                <w:bCs/>
              </w:rPr>
            </w:pPr>
            <w:r>
              <w:rPr>
                <w:b/>
                <w:bCs/>
              </w:rPr>
              <w:t xml:space="preserve">Proposal 2: To use same assumption of the activity factor as in 3GPP TR 38.863 [2] with 20% for Urban as it will be the worst case. </w:t>
            </w:r>
          </w:p>
          <w:p w14:paraId="4D8554C7" w14:textId="77777777" w:rsidR="0081503E" w:rsidRDefault="00C62D38">
            <w:pPr>
              <w:spacing w:after="120"/>
              <w:jc w:val="both"/>
              <w:rPr>
                <w:b/>
                <w:bCs/>
              </w:rPr>
            </w:pPr>
            <w:r>
              <w:rPr>
                <w:b/>
                <w:bCs/>
              </w:rPr>
              <w:t>Proposal 3: To study different elevation angles and to consider the worst-case assumptions for the NTN UE (VSAT) vertical tilt at low elevation angles. RAN4 consider elevation angle of 10 degrees as the baseline.</w:t>
            </w:r>
          </w:p>
        </w:tc>
      </w:tr>
      <w:tr w:rsidR="0081503E" w14:paraId="40E3A62E" w14:textId="77777777">
        <w:trPr>
          <w:trHeight w:val="468"/>
        </w:trPr>
        <w:tc>
          <w:tcPr>
            <w:tcW w:w="1622" w:type="dxa"/>
          </w:tcPr>
          <w:p w14:paraId="488DF15C"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4-2305383</w:t>
            </w:r>
          </w:p>
        </w:tc>
        <w:tc>
          <w:tcPr>
            <w:tcW w:w="1430" w:type="dxa"/>
          </w:tcPr>
          <w:p w14:paraId="0871283F" w14:textId="77777777" w:rsidR="0081503E" w:rsidRDefault="00C62D38">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579" w:type="dxa"/>
          </w:tcPr>
          <w:p w14:paraId="7821B9D9" w14:textId="77777777" w:rsidR="0081503E" w:rsidRDefault="00C62D38">
            <w:pPr>
              <w:rPr>
                <w:rFonts w:eastAsiaTheme="minorEastAsia"/>
                <w:b/>
                <w:lang w:eastAsia="zh-CN"/>
              </w:rPr>
            </w:pPr>
            <w:r>
              <w:rPr>
                <w:rFonts w:eastAsiaTheme="minorEastAsia"/>
                <w:b/>
                <w:lang w:eastAsia="zh-CN"/>
              </w:rPr>
              <w:t xml:space="preserve">Proposal 2: After aligning the order of Rel-18 scenarios, it’s recommended to discuss the following relationship between TN and NTN for </w:t>
            </w:r>
            <w:proofErr w:type="spellStart"/>
            <w:r>
              <w:rPr>
                <w:rFonts w:eastAsiaTheme="minorEastAsia"/>
                <w:b/>
                <w:lang w:eastAsia="zh-CN"/>
              </w:rPr>
              <w:t>Ka</w:t>
            </w:r>
            <w:proofErr w:type="spellEnd"/>
            <w:r>
              <w:rPr>
                <w:rFonts w:eastAsiaTheme="minorEastAsia"/>
                <w:b/>
                <w:lang w:eastAsia="zh-CN"/>
              </w:rPr>
              <w:t xml:space="preserve"> band coexistence study. </w:t>
            </w:r>
          </w:p>
        </w:tc>
      </w:tr>
    </w:tbl>
    <w:p w14:paraId="786AFF5C" w14:textId="77777777" w:rsidR="0081503E" w:rsidRDefault="0081503E"/>
    <w:p w14:paraId="3BD365A8" w14:textId="77777777" w:rsidR="0081503E" w:rsidRDefault="00C62D38">
      <w:pPr>
        <w:pStyle w:val="2"/>
      </w:pPr>
      <w:r>
        <w:rPr>
          <w:rFonts w:hint="eastAsia"/>
        </w:rPr>
        <w:t>Open issues</w:t>
      </w:r>
      <w:r>
        <w:t xml:space="preserve"> summary</w:t>
      </w:r>
    </w:p>
    <w:p w14:paraId="37EFB3FA" w14:textId="77777777" w:rsidR="0081503E" w:rsidRDefault="00C62D38">
      <w:pPr>
        <w:rPr>
          <w:b/>
          <w:u w:val="single"/>
          <w:lang w:eastAsia="ko-KR"/>
        </w:rPr>
      </w:pPr>
      <w:r>
        <w:rPr>
          <w:b/>
          <w:u w:val="single"/>
          <w:lang w:eastAsia="ko-KR"/>
        </w:rPr>
        <w:t xml:space="preserve">Issue 2-1: </w:t>
      </w:r>
      <w:r>
        <w:rPr>
          <w:rFonts w:hint="eastAsia"/>
          <w:b/>
          <w:u w:val="single"/>
          <w:lang w:eastAsia="zh-CN"/>
        </w:rPr>
        <w:t>P</w:t>
      </w:r>
      <w:r>
        <w:rPr>
          <w:b/>
          <w:u w:val="single"/>
          <w:lang w:eastAsia="ko-KR"/>
        </w:rPr>
        <w:t>osition of NTN UE</w:t>
      </w:r>
    </w:p>
    <w:p w14:paraId="01D83E6A"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5FDF0BA6"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Drop NTN UE inside the TN cluster as a starting point</w:t>
      </w:r>
    </w:p>
    <w:p w14:paraId="0ACEC06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Drop NTN UE outside the TN cluster</w:t>
      </w:r>
    </w:p>
    <w:p w14:paraId="38B87C93"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Drop NTN UE both inside and outside the TN cluster with a certain probability of which number is FFS. </w:t>
      </w:r>
    </w:p>
    <w:p w14:paraId="188FD39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0B6216C"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644FD54E" w14:textId="77777777" w:rsidR="0081503E" w:rsidRDefault="0081503E">
      <w:pPr>
        <w:rPr>
          <w:lang w:val="en-US" w:eastAsia="zh-CN"/>
        </w:rPr>
      </w:pPr>
    </w:p>
    <w:p w14:paraId="65B6F164" w14:textId="77777777" w:rsidR="0081503E" w:rsidRDefault="00C62D38">
      <w:pPr>
        <w:rPr>
          <w:b/>
          <w:u w:val="single"/>
          <w:lang w:eastAsia="ko-KR"/>
        </w:rPr>
      </w:pPr>
      <w:r>
        <w:rPr>
          <w:b/>
          <w:u w:val="single"/>
          <w:lang w:eastAsia="ko-KR"/>
        </w:rPr>
        <w:t>Issue 2-2: Active ratio of TN (Urban)</w:t>
      </w:r>
    </w:p>
    <w:p w14:paraId="36578449"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67AC121"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20%</w:t>
      </w:r>
    </w:p>
    <w:p w14:paraId="3E4FFC4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1D8F3D11"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B266AE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lang w:eastAsia="ko-KR"/>
        </w:rPr>
        <w:t xml:space="preserve">Active ratio of TN (Urban) is </w:t>
      </w:r>
      <w:r>
        <w:rPr>
          <w:rFonts w:eastAsia="宋体"/>
          <w:szCs w:val="24"/>
          <w:lang w:eastAsia="zh-CN"/>
        </w:rPr>
        <w:t>20%</w:t>
      </w:r>
    </w:p>
    <w:p w14:paraId="2984B271" w14:textId="77777777" w:rsidR="0081503E" w:rsidRDefault="0081503E">
      <w:pPr>
        <w:rPr>
          <w:lang w:val="en-US" w:eastAsia="zh-CN"/>
        </w:rPr>
      </w:pPr>
    </w:p>
    <w:p w14:paraId="62BE579D" w14:textId="77777777" w:rsidR="0081503E" w:rsidRDefault="00C62D38">
      <w:pPr>
        <w:rPr>
          <w:b/>
          <w:u w:val="single"/>
          <w:lang w:eastAsia="ko-KR"/>
        </w:rPr>
      </w:pPr>
      <w:r>
        <w:rPr>
          <w:b/>
          <w:u w:val="single"/>
          <w:lang w:eastAsia="ko-KR"/>
        </w:rPr>
        <w:t>Issue 2-3: Elevation angle of NTN UE</w:t>
      </w:r>
    </w:p>
    <w:p w14:paraId="3B341593"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2C85B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10 degree as starting point</w:t>
      </w:r>
    </w:p>
    <w:p w14:paraId="3F11903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1FD79C8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9CA02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lang w:eastAsia="ko-KR"/>
        </w:rPr>
        <w:t xml:space="preserve">Consider both 90 degree and 10 degree as starting point. </w:t>
      </w:r>
    </w:p>
    <w:p w14:paraId="6B7E624A" w14:textId="77777777" w:rsidR="0081503E" w:rsidRDefault="0081503E">
      <w:pPr>
        <w:rPr>
          <w:lang w:val="en-US" w:eastAsia="zh-CN"/>
        </w:rPr>
      </w:pPr>
    </w:p>
    <w:p w14:paraId="6A8DB162" w14:textId="77777777" w:rsidR="0081503E" w:rsidRDefault="00C62D38">
      <w:pPr>
        <w:rPr>
          <w:b/>
          <w:u w:val="single"/>
          <w:lang w:eastAsia="ko-KR"/>
        </w:rPr>
      </w:pPr>
      <w:r>
        <w:rPr>
          <w:b/>
          <w:u w:val="single"/>
          <w:lang w:eastAsia="ko-KR"/>
        </w:rPr>
        <w:t>Issue 2-4: THE Table</w:t>
      </w:r>
    </w:p>
    <w:p w14:paraId="58DAEA38"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585C9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See Annex2</w:t>
      </w:r>
    </w:p>
    <w:p w14:paraId="15E48BBC"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See Annex2</w:t>
      </w:r>
    </w:p>
    <w:p w14:paraId="7BD16956"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See Annex2</w:t>
      </w:r>
    </w:p>
    <w:p w14:paraId="2BC2F15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B276F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pending on Issue 2-1, 2-2 &amp; 2-3. </w:t>
      </w:r>
    </w:p>
    <w:p w14:paraId="4C8CFD20" w14:textId="77777777" w:rsidR="0081503E" w:rsidRDefault="0081503E">
      <w:pPr>
        <w:rPr>
          <w:color w:val="0070C0"/>
          <w:lang w:val="en-US" w:eastAsia="zh-CN"/>
        </w:rPr>
      </w:pPr>
    </w:p>
    <w:p w14:paraId="2229C6CD" w14:textId="08F80ECA" w:rsidR="00FF1166" w:rsidRDefault="00C62D38" w:rsidP="002D305D">
      <w:pPr>
        <w:pStyle w:val="2"/>
      </w:pPr>
      <w:r>
        <w:t>Companies</w:t>
      </w:r>
      <w:r>
        <w:rPr>
          <w:rFonts w:hint="eastAsia"/>
        </w:rPr>
        <w:t xml:space="preserve"> views</w:t>
      </w:r>
      <w:r>
        <w:t>’</w:t>
      </w:r>
      <w:r>
        <w:rPr>
          <w:rFonts w:hint="eastAsia"/>
        </w:rPr>
        <w:t xml:space="preserve"> collection for 1st round </w:t>
      </w:r>
    </w:p>
    <w:p w14:paraId="3AC41971" w14:textId="430C97A8" w:rsidR="00FF1166" w:rsidRPr="002D305D" w:rsidRDefault="00FF1166" w:rsidP="002D305D">
      <w:pPr>
        <w:rPr>
          <w:b/>
          <w:u w:val="single"/>
          <w:lang w:eastAsia="ko-KR"/>
        </w:rPr>
      </w:pPr>
      <w:r>
        <w:rPr>
          <w:b/>
          <w:u w:val="single"/>
          <w:lang w:eastAsia="ko-KR"/>
        </w:rPr>
        <w:t xml:space="preserve">Issue 2-1: </w:t>
      </w:r>
      <w:r>
        <w:rPr>
          <w:rFonts w:hint="eastAsia"/>
          <w:b/>
          <w:u w:val="single"/>
          <w:lang w:eastAsia="zh-CN"/>
        </w:rPr>
        <w:t>P</w:t>
      </w:r>
      <w:r>
        <w:rPr>
          <w:b/>
          <w:u w:val="single"/>
          <w:lang w:eastAsia="ko-KR"/>
        </w:rPr>
        <w:t>osition of NTN UE</w:t>
      </w:r>
      <w:r w:rsidRPr="002D305D">
        <w:rPr>
          <w:szCs w:val="24"/>
          <w:lang w:eastAsia="zh-CN"/>
        </w:rPr>
        <w:t xml:space="preserve"> </w:t>
      </w:r>
    </w:p>
    <w:tbl>
      <w:tblPr>
        <w:tblStyle w:val="afe"/>
        <w:tblW w:w="0" w:type="auto"/>
        <w:tblLook w:val="04A0" w:firstRow="1" w:lastRow="0" w:firstColumn="1" w:lastColumn="0" w:noHBand="0" w:noVBand="1"/>
      </w:tblPr>
      <w:tblGrid>
        <w:gridCol w:w="1136"/>
        <w:gridCol w:w="1553"/>
        <w:gridCol w:w="6942"/>
      </w:tblGrid>
      <w:tr w:rsidR="00FF1166" w14:paraId="3162760D" w14:textId="77777777" w:rsidTr="002D305D">
        <w:tc>
          <w:tcPr>
            <w:tcW w:w="1136" w:type="dxa"/>
          </w:tcPr>
          <w:p w14:paraId="1010D9C6"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717F2C9C"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36DF58E7"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42AF4514" w14:textId="77777777" w:rsidTr="002D305D">
        <w:tc>
          <w:tcPr>
            <w:tcW w:w="1136" w:type="dxa"/>
          </w:tcPr>
          <w:p w14:paraId="2957AC49"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23794503"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7E594B6B" w14:textId="77777777" w:rsidR="00FF1166" w:rsidRDefault="00FF1166" w:rsidP="002D305D">
            <w:pPr>
              <w:spacing w:after="120"/>
              <w:rPr>
                <w:rFonts w:eastAsiaTheme="minorEastAsia"/>
                <w:lang w:val="en-US" w:eastAsia="zh-CN"/>
              </w:rPr>
            </w:pPr>
          </w:p>
        </w:tc>
      </w:tr>
      <w:tr w:rsidR="00FF1166" w14:paraId="657874A7" w14:textId="77777777" w:rsidTr="002D305D">
        <w:tc>
          <w:tcPr>
            <w:tcW w:w="1136" w:type="dxa"/>
          </w:tcPr>
          <w:p w14:paraId="58F9D7D2"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03D97F0A"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49EB5DC0" w14:textId="77777777" w:rsidR="00FF1166" w:rsidRDefault="00FF1166" w:rsidP="002D305D">
            <w:pPr>
              <w:spacing w:after="120"/>
              <w:rPr>
                <w:rFonts w:eastAsiaTheme="minorEastAsia"/>
                <w:lang w:val="en-US" w:eastAsia="zh-CN"/>
              </w:rPr>
            </w:pPr>
          </w:p>
        </w:tc>
      </w:tr>
      <w:tr w:rsidR="00FF1166" w14:paraId="1B3DE563" w14:textId="77777777" w:rsidTr="002D305D">
        <w:tc>
          <w:tcPr>
            <w:tcW w:w="1136" w:type="dxa"/>
          </w:tcPr>
          <w:p w14:paraId="592005B4"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3C87BED4"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3EB0AF32" w14:textId="77777777" w:rsidR="00FF1166" w:rsidRDefault="00FF1166" w:rsidP="002D305D">
            <w:pPr>
              <w:spacing w:after="120"/>
              <w:rPr>
                <w:rFonts w:eastAsiaTheme="minorEastAsia"/>
                <w:lang w:val="en-US" w:eastAsia="zh-CN"/>
              </w:rPr>
            </w:pPr>
          </w:p>
        </w:tc>
      </w:tr>
      <w:tr w:rsidR="00FF1166" w14:paraId="4EEF78EA" w14:textId="77777777" w:rsidTr="002D305D">
        <w:tc>
          <w:tcPr>
            <w:tcW w:w="1136" w:type="dxa"/>
          </w:tcPr>
          <w:p w14:paraId="3095C0BC" w14:textId="77777777" w:rsidR="00FF1166" w:rsidRDefault="00FF1166" w:rsidP="002D305D">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553" w:type="dxa"/>
          </w:tcPr>
          <w:p w14:paraId="7C0FC7DB"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04731B6B" w14:textId="77777777" w:rsidR="00FF1166" w:rsidRDefault="00FF1166" w:rsidP="002D305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 is not necessary. This assumption will make the result between option 1 and option 2. Evaluating the option 1 is the best choice in order to get the worst case.</w:t>
            </w:r>
          </w:p>
        </w:tc>
      </w:tr>
      <w:tr w:rsidR="00FF1166" w14:paraId="0406EC97" w14:textId="77777777" w:rsidTr="002D305D">
        <w:tc>
          <w:tcPr>
            <w:tcW w:w="1136" w:type="dxa"/>
          </w:tcPr>
          <w:p w14:paraId="53FE86D1" w14:textId="77777777" w:rsidR="00FF1166" w:rsidRDefault="00FF1166" w:rsidP="002D30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6686E9A6" w14:textId="77777777" w:rsidR="00FF1166" w:rsidRDefault="00FF1166" w:rsidP="002D305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942" w:type="dxa"/>
          </w:tcPr>
          <w:p w14:paraId="60BE6A75" w14:textId="77777777" w:rsidR="00FF1166" w:rsidRDefault="00FF1166" w:rsidP="002D305D">
            <w:pPr>
              <w:spacing w:after="120"/>
              <w:rPr>
                <w:rFonts w:eastAsiaTheme="minorEastAsia"/>
                <w:lang w:val="en-US" w:eastAsia="zh-CN"/>
              </w:rPr>
            </w:pPr>
            <w:r>
              <w:rPr>
                <w:rFonts w:eastAsiaTheme="minorEastAsia"/>
                <w:lang w:val="en-US" w:eastAsia="zh-CN"/>
              </w:rPr>
              <w:t xml:space="preserve">Not sure if it’s unrealistic that NTN UE are always inside the TN cluster </w:t>
            </w:r>
          </w:p>
        </w:tc>
      </w:tr>
      <w:tr w:rsidR="00FF1166" w14:paraId="7FF0AD21" w14:textId="77777777" w:rsidTr="002D305D">
        <w:tc>
          <w:tcPr>
            <w:tcW w:w="1136" w:type="dxa"/>
          </w:tcPr>
          <w:p w14:paraId="18AF076B"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0DBC4DF2"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0C06E7A0" w14:textId="77777777" w:rsidR="00FF1166" w:rsidRDefault="00FF1166" w:rsidP="002D305D">
            <w:pPr>
              <w:spacing w:after="120"/>
              <w:rPr>
                <w:rFonts w:eastAsiaTheme="minorEastAsia"/>
                <w:lang w:val="en-US" w:eastAsia="zh-CN"/>
              </w:rPr>
            </w:pPr>
            <w:r>
              <w:rPr>
                <w:rFonts w:eastAsiaTheme="minorEastAsia"/>
                <w:lang w:val="en-US" w:eastAsia="zh-CN"/>
              </w:rPr>
              <w:t>Indeed there should be NTN UEs outside the TN cluster but there is no need to consider these UEs in co-ex simulation since we just need to focus on the UE inside the TN cluster which is the worst case.</w:t>
            </w:r>
          </w:p>
        </w:tc>
      </w:tr>
    </w:tbl>
    <w:p w14:paraId="4F2EBA2E" w14:textId="77777777" w:rsidR="00FF1166" w:rsidRDefault="00FF1166" w:rsidP="00FF1166">
      <w:pPr>
        <w:rPr>
          <w:lang w:val="en-US" w:eastAsia="zh-CN"/>
        </w:rPr>
      </w:pPr>
    </w:p>
    <w:p w14:paraId="658B4CF8" w14:textId="058FF713" w:rsidR="00FF1166" w:rsidRPr="004735DD" w:rsidRDefault="00FF1166" w:rsidP="004735DD">
      <w:pPr>
        <w:rPr>
          <w:rFonts w:eastAsia="Malgun Gothic"/>
          <w:b/>
          <w:u w:val="single"/>
          <w:lang w:eastAsia="ko-KR"/>
        </w:rPr>
      </w:pPr>
      <w:r>
        <w:rPr>
          <w:b/>
          <w:u w:val="single"/>
          <w:lang w:eastAsia="ko-KR"/>
        </w:rPr>
        <w:t>Issue 2-2: Active ratio of TN (Urban)</w:t>
      </w:r>
    </w:p>
    <w:tbl>
      <w:tblPr>
        <w:tblStyle w:val="afe"/>
        <w:tblW w:w="0" w:type="auto"/>
        <w:tblLook w:val="04A0" w:firstRow="1" w:lastRow="0" w:firstColumn="1" w:lastColumn="0" w:noHBand="0" w:noVBand="1"/>
      </w:tblPr>
      <w:tblGrid>
        <w:gridCol w:w="1136"/>
        <w:gridCol w:w="1553"/>
        <w:gridCol w:w="6942"/>
      </w:tblGrid>
      <w:tr w:rsidR="00FF1166" w14:paraId="2B44388B" w14:textId="77777777" w:rsidTr="002D305D">
        <w:tc>
          <w:tcPr>
            <w:tcW w:w="1136" w:type="dxa"/>
          </w:tcPr>
          <w:p w14:paraId="2C14A1E2"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2E932223"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5D9153AF"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33139D03" w14:textId="77777777" w:rsidTr="002D305D">
        <w:tc>
          <w:tcPr>
            <w:tcW w:w="1136" w:type="dxa"/>
          </w:tcPr>
          <w:p w14:paraId="7339E969"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0FBC54D6"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470F5A9A" w14:textId="77777777" w:rsidR="00FF1166" w:rsidRDefault="00FF1166" w:rsidP="002D305D">
            <w:pPr>
              <w:spacing w:after="120"/>
              <w:rPr>
                <w:rFonts w:eastAsiaTheme="minorEastAsia"/>
                <w:lang w:val="en-US" w:eastAsia="zh-CN"/>
              </w:rPr>
            </w:pPr>
          </w:p>
        </w:tc>
      </w:tr>
      <w:tr w:rsidR="00FF1166" w14:paraId="79048024" w14:textId="77777777" w:rsidTr="002D305D">
        <w:tc>
          <w:tcPr>
            <w:tcW w:w="1136" w:type="dxa"/>
          </w:tcPr>
          <w:p w14:paraId="127B587B"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20FE18BD" w14:textId="77777777" w:rsidR="00FF1166" w:rsidRDefault="00FF1166" w:rsidP="002D305D">
            <w:pPr>
              <w:spacing w:after="120"/>
              <w:rPr>
                <w:rFonts w:eastAsiaTheme="minorEastAsia"/>
                <w:lang w:val="en-US" w:eastAsia="zh-CN"/>
              </w:rPr>
            </w:pPr>
            <w:r>
              <w:rPr>
                <w:rFonts w:eastAsiaTheme="minorEastAsia" w:hint="eastAsia"/>
                <w:lang w:val="en-US" w:eastAsia="zh-CN"/>
              </w:rPr>
              <w:t>Agree</w:t>
            </w:r>
          </w:p>
        </w:tc>
        <w:tc>
          <w:tcPr>
            <w:tcW w:w="6942" w:type="dxa"/>
          </w:tcPr>
          <w:p w14:paraId="4F07CB06" w14:textId="77777777" w:rsidR="00FF1166" w:rsidRDefault="00FF1166" w:rsidP="002D305D">
            <w:pPr>
              <w:spacing w:after="120"/>
              <w:rPr>
                <w:rFonts w:eastAsiaTheme="minorEastAsia"/>
                <w:lang w:val="en-US" w:eastAsia="zh-CN"/>
              </w:rPr>
            </w:pPr>
          </w:p>
        </w:tc>
      </w:tr>
      <w:tr w:rsidR="00FF1166" w14:paraId="68EE0D34" w14:textId="77777777" w:rsidTr="002D305D">
        <w:tc>
          <w:tcPr>
            <w:tcW w:w="1136" w:type="dxa"/>
          </w:tcPr>
          <w:p w14:paraId="3CB4D28D"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7FFE2D3B"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551A319C" w14:textId="77777777" w:rsidR="00FF1166" w:rsidRDefault="00FF1166" w:rsidP="002D305D">
            <w:pPr>
              <w:spacing w:after="120"/>
              <w:rPr>
                <w:rFonts w:eastAsiaTheme="minorEastAsia"/>
                <w:lang w:val="en-US" w:eastAsia="zh-CN"/>
              </w:rPr>
            </w:pPr>
          </w:p>
        </w:tc>
      </w:tr>
      <w:tr w:rsidR="00FF1166" w14:paraId="014E15B2" w14:textId="77777777" w:rsidTr="002D305D">
        <w:tc>
          <w:tcPr>
            <w:tcW w:w="1136" w:type="dxa"/>
          </w:tcPr>
          <w:p w14:paraId="0F7D7470" w14:textId="77777777" w:rsidR="00FF1166" w:rsidRDefault="00FF1166" w:rsidP="002D30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5AE8996B"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28528892" w14:textId="77777777" w:rsidR="00FF1166" w:rsidRDefault="00FF1166" w:rsidP="002D305D">
            <w:pPr>
              <w:spacing w:after="120"/>
              <w:rPr>
                <w:rFonts w:eastAsiaTheme="minorEastAsia"/>
                <w:lang w:val="en-US" w:eastAsia="zh-CN"/>
              </w:rPr>
            </w:pPr>
          </w:p>
        </w:tc>
      </w:tr>
      <w:tr w:rsidR="00FF1166" w14:paraId="78EC7A97" w14:textId="77777777" w:rsidTr="002D305D">
        <w:tc>
          <w:tcPr>
            <w:tcW w:w="1136" w:type="dxa"/>
          </w:tcPr>
          <w:p w14:paraId="2BA2FA2C" w14:textId="77777777" w:rsidR="00FF1166" w:rsidRDefault="00FF1166" w:rsidP="002D30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26643FC8"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6EEF99CF" w14:textId="77777777" w:rsidR="00FF1166" w:rsidRDefault="00FF1166" w:rsidP="002D305D">
            <w:pPr>
              <w:spacing w:after="120"/>
              <w:rPr>
                <w:rFonts w:eastAsiaTheme="minorEastAsia"/>
                <w:lang w:val="en-US" w:eastAsia="zh-CN"/>
              </w:rPr>
            </w:pPr>
          </w:p>
        </w:tc>
      </w:tr>
      <w:tr w:rsidR="00FF1166" w14:paraId="69818FD7" w14:textId="77777777" w:rsidTr="002D305D">
        <w:tc>
          <w:tcPr>
            <w:tcW w:w="1136" w:type="dxa"/>
          </w:tcPr>
          <w:p w14:paraId="2327FA1A"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4FB28C0A"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0FB3383F" w14:textId="77777777" w:rsidR="00FF1166" w:rsidRDefault="00FF1166" w:rsidP="002D305D">
            <w:pPr>
              <w:spacing w:after="120"/>
              <w:rPr>
                <w:rFonts w:eastAsiaTheme="minorEastAsia"/>
                <w:lang w:val="en-US" w:eastAsia="zh-CN"/>
              </w:rPr>
            </w:pPr>
          </w:p>
        </w:tc>
      </w:tr>
      <w:tr w:rsidR="00FF1166" w14:paraId="098EFD91" w14:textId="77777777" w:rsidTr="002D305D">
        <w:tc>
          <w:tcPr>
            <w:tcW w:w="1136" w:type="dxa"/>
          </w:tcPr>
          <w:p w14:paraId="2A782BD5"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5F366677" w14:textId="77777777" w:rsidR="00FF1166" w:rsidRDefault="00FF1166" w:rsidP="002D305D">
            <w:pPr>
              <w:spacing w:after="120"/>
              <w:rPr>
                <w:rFonts w:eastAsiaTheme="minorEastAsia"/>
                <w:lang w:val="en-US" w:eastAsia="zh-CN"/>
              </w:rPr>
            </w:pPr>
          </w:p>
        </w:tc>
        <w:tc>
          <w:tcPr>
            <w:tcW w:w="6942" w:type="dxa"/>
          </w:tcPr>
          <w:p w14:paraId="4505C623" w14:textId="77777777" w:rsidR="00FF1166" w:rsidRDefault="00FF1166" w:rsidP="002D305D">
            <w:pPr>
              <w:spacing w:after="120"/>
              <w:rPr>
                <w:rFonts w:eastAsiaTheme="minorEastAsia"/>
                <w:lang w:val="en-US" w:eastAsia="zh-CN"/>
              </w:rPr>
            </w:pPr>
            <w:r>
              <w:rPr>
                <w:rFonts w:eastAsiaTheme="minorEastAsia"/>
                <w:lang w:val="en-US" w:eastAsia="zh-CN"/>
              </w:rPr>
              <w:t>No strong views, but unclear to us if this ratio is realistic.  It seems low.</w:t>
            </w:r>
          </w:p>
        </w:tc>
      </w:tr>
    </w:tbl>
    <w:p w14:paraId="4DA256C7" w14:textId="77777777" w:rsidR="00FF1166" w:rsidRDefault="00FF1166" w:rsidP="00FF1166">
      <w:pPr>
        <w:rPr>
          <w:lang w:val="en-US" w:eastAsia="zh-CN"/>
        </w:rPr>
      </w:pPr>
    </w:p>
    <w:p w14:paraId="1B587A49" w14:textId="083E1512" w:rsidR="00FF1166" w:rsidRPr="004735DD" w:rsidRDefault="00FF1166" w:rsidP="004735DD">
      <w:pPr>
        <w:rPr>
          <w:b/>
          <w:u w:val="single"/>
          <w:lang w:eastAsia="ko-KR"/>
        </w:rPr>
      </w:pPr>
      <w:r>
        <w:rPr>
          <w:b/>
          <w:u w:val="single"/>
          <w:lang w:eastAsia="ko-KR"/>
        </w:rPr>
        <w:t>Issue 2-3: Elevation angle of NTN UE</w:t>
      </w:r>
      <w:r>
        <w:rPr>
          <w:lang w:eastAsia="ko-KR"/>
        </w:rPr>
        <w:t xml:space="preserve"> </w:t>
      </w:r>
    </w:p>
    <w:tbl>
      <w:tblPr>
        <w:tblStyle w:val="afe"/>
        <w:tblW w:w="0" w:type="auto"/>
        <w:tblLook w:val="04A0" w:firstRow="1" w:lastRow="0" w:firstColumn="1" w:lastColumn="0" w:noHBand="0" w:noVBand="1"/>
      </w:tblPr>
      <w:tblGrid>
        <w:gridCol w:w="1136"/>
        <w:gridCol w:w="1553"/>
        <w:gridCol w:w="6942"/>
      </w:tblGrid>
      <w:tr w:rsidR="00FF1166" w14:paraId="291A51CE" w14:textId="77777777" w:rsidTr="002D305D">
        <w:tc>
          <w:tcPr>
            <w:tcW w:w="1136" w:type="dxa"/>
          </w:tcPr>
          <w:p w14:paraId="2C57FBFE"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1553" w:type="dxa"/>
          </w:tcPr>
          <w:p w14:paraId="466AFEF6" w14:textId="77777777" w:rsidR="00FF1166" w:rsidRDefault="00FF1166" w:rsidP="002D305D">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11C40C58"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6D7CD5E9" w14:textId="77777777" w:rsidTr="002D305D">
        <w:tc>
          <w:tcPr>
            <w:tcW w:w="1136" w:type="dxa"/>
          </w:tcPr>
          <w:p w14:paraId="71C10A66" w14:textId="77777777" w:rsidR="00FF1166" w:rsidRDefault="00FF1166" w:rsidP="002D305D">
            <w:pPr>
              <w:spacing w:after="120"/>
              <w:rPr>
                <w:rFonts w:eastAsiaTheme="minorEastAsia"/>
                <w:lang w:val="en-US" w:eastAsia="zh-CN"/>
              </w:rPr>
            </w:pPr>
            <w:r>
              <w:rPr>
                <w:rFonts w:eastAsiaTheme="minorEastAsia" w:hint="eastAsia"/>
                <w:lang w:val="en-US" w:eastAsia="zh-CN"/>
              </w:rPr>
              <w:t>CATT</w:t>
            </w:r>
          </w:p>
        </w:tc>
        <w:tc>
          <w:tcPr>
            <w:tcW w:w="1553" w:type="dxa"/>
          </w:tcPr>
          <w:p w14:paraId="15B8DE99" w14:textId="77777777" w:rsidR="00FF1166" w:rsidRDefault="00FF1166" w:rsidP="002D305D">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gree</w:t>
            </w:r>
          </w:p>
        </w:tc>
        <w:tc>
          <w:tcPr>
            <w:tcW w:w="6942" w:type="dxa"/>
          </w:tcPr>
          <w:p w14:paraId="70404AA7" w14:textId="77777777" w:rsidR="00FF1166" w:rsidRDefault="00FF1166" w:rsidP="002D305D">
            <w:pPr>
              <w:spacing w:after="120"/>
              <w:rPr>
                <w:rFonts w:eastAsiaTheme="minorEastAsia"/>
                <w:lang w:val="en-US" w:eastAsia="zh-CN"/>
              </w:rPr>
            </w:pPr>
          </w:p>
        </w:tc>
      </w:tr>
      <w:tr w:rsidR="00FF1166" w14:paraId="204A57B3" w14:textId="77777777" w:rsidTr="002D305D">
        <w:tc>
          <w:tcPr>
            <w:tcW w:w="1136" w:type="dxa"/>
          </w:tcPr>
          <w:p w14:paraId="6927458D" w14:textId="77777777" w:rsidR="00FF1166" w:rsidRDefault="00FF1166" w:rsidP="002D305D">
            <w:pPr>
              <w:spacing w:after="120"/>
              <w:rPr>
                <w:rFonts w:eastAsiaTheme="minorEastAsia"/>
                <w:lang w:val="en-US" w:eastAsia="zh-CN"/>
              </w:rPr>
            </w:pPr>
            <w:r>
              <w:rPr>
                <w:rFonts w:eastAsiaTheme="minorEastAsia" w:hint="eastAsia"/>
                <w:lang w:val="en-US" w:eastAsia="zh-CN"/>
              </w:rPr>
              <w:t>ZTE</w:t>
            </w:r>
          </w:p>
        </w:tc>
        <w:tc>
          <w:tcPr>
            <w:tcW w:w="1553" w:type="dxa"/>
          </w:tcPr>
          <w:p w14:paraId="22A42072" w14:textId="77777777" w:rsidR="00FF1166" w:rsidRDefault="00FF1166" w:rsidP="002D305D">
            <w:pPr>
              <w:spacing w:after="120"/>
              <w:rPr>
                <w:rFonts w:eastAsiaTheme="minorEastAsia"/>
                <w:lang w:val="en-US" w:eastAsia="zh-CN"/>
              </w:rPr>
            </w:pPr>
            <w:r>
              <w:rPr>
                <w:rFonts w:eastAsiaTheme="minorEastAsia"/>
                <w:lang w:val="en-US" w:eastAsia="zh-CN"/>
              </w:rPr>
              <w:t>A</w:t>
            </w:r>
            <w:r>
              <w:rPr>
                <w:rFonts w:eastAsiaTheme="minorEastAsia" w:hint="eastAsia"/>
                <w:lang w:val="en-US" w:eastAsia="zh-CN"/>
              </w:rPr>
              <w:t>gree</w:t>
            </w:r>
          </w:p>
        </w:tc>
        <w:tc>
          <w:tcPr>
            <w:tcW w:w="6942" w:type="dxa"/>
          </w:tcPr>
          <w:p w14:paraId="0D7D7050" w14:textId="77777777" w:rsidR="00FF1166" w:rsidRDefault="00FF1166" w:rsidP="002D305D">
            <w:pPr>
              <w:spacing w:after="120"/>
              <w:rPr>
                <w:rFonts w:eastAsiaTheme="minorEastAsia"/>
                <w:lang w:val="en-US" w:eastAsia="zh-CN"/>
              </w:rPr>
            </w:pPr>
          </w:p>
        </w:tc>
      </w:tr>
      <w:tr w:rsidR="00FF1166" w14:paraId="22015FF9" w14:textId="77777777" w:rsidTr="002D305D">
        <w:tc>
          <w:tcPr>
            <w:tcW w:w="1136" w:type="dxa"/>
          </w:tcPr>
          <w:p w14:paraId="5F132F10" w14:textId="77777777" w:rsidR="00FF1166" w:rsidRDefault="00FF1166" w:rsidP="002D305D">
            <w:pPr>
              <w:spacing w:after="120"/>
              <w:rPr>
                <w:rFonts w:eastAsiaTheme="minorEastAsia"/>
                <w:lang w:val="en-US" w:eastAsia="zh-CN"/>
              </w:rPr>
            </w:pPr>
            <w:r>
              <w:rPr>
                <w:rFonts w:eastAsiaTheme="minorEastAsia"/>
                <w:lang w:val="en-US" w:eastAsia="zh-CN"/>
              </w:rPr>
              <w:t>Ericsson</w:t>
            </w:r>
          </w:p>
        </w:tc>
        <w:tc>
          <w:tcPr>
            <w:tcW w:w="1553" w:type="dxa"/>
          </w:tcPr>
          <w:p w14:paraId="7E016C20"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179DF65F" w14:textId="77777777" w:rsidR="00FF1166" w:rsidRDefault="00FF1166" w:rsidP="002D305D">
            <w:pPr>
              <w:spacing w:after="120"/>
              <w:rPr>
                <w:rFonts w:eastAsiaTheme="minorEastAsia"/>
                <w:lang w:val="en-US" w:eastAsia="zh-CN"/>
              </w:rPr>
            </w:pPr>
          </w:p>
        </w:tc>
      </w:tr>
      <w:tr w:rsidR="00FF1166" w14:paraId="16AFADD0" w14:textId="77777777" w:rsidTr="002D305D">
        <w:tc>
          <w:tcPr>
            <w:tcW w:w="1136" w:type="dxa"/>
          </w:tcPr>
          <w:p w14:paraId="29CB958C" w14:textId="77777777" w:rsidR="00FF1166" w:rsidRPr="0029585D" w:rsidRDefault="00FF1166" w:rsidP="002D305D">
            <w:pPr>
              <w:spacing w:after="120"/>
              <w:rPr>
                <w:rFonts w:eastAsiaTheme="minorEastAsia"/>
                <w:b/>
                <w:bCs/>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0234D748" w14:textId="77777777" w:rsidR="00FF1166" w:rsidRDefault="00FF1166" w:rsidP="002D30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40339A35" w14:textId="77777777" w:rsidR="00FF1166" w:rsidRDefault="00FF1166" w:rsidP="002D305D">
            <w:pPr>
              <w:spacing w:after="120"/>
              <w:rPr>
                <w:rFonts w:eastAsiaTheme="minorEastAsia"/>
                <w:lang w:val="en-US" w:eastAsia="zh-CN"/>
              </w:rPr>
            </w:pPr>
          </w:p>
        </w:tc>
      </w:tr>
      <w:tr w:rsidR="00FF1166" w14:paraId="48311C6F" w14:textId="77777777" w:rsidTr="002D305D">
        <w:tc>
          <w:tcPr>
            <w:tcW w:w="1136" w:type="dxa"/>
          </w:tcPr>
          <w:p w14:paraId="6CABC4C6" w14:textId="77777777" w:rsidR="00FF1166" w:rsidRDefault="00FF1166" w:rsidP="002D30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14A8D352" w14:textId="77777777" w:rsidR="00FF1166" w:rsidRDefault="00FF1166" w:rsidP="002D305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w:t>
            </w:r>
          </w:p>
        </w:tc>
        <w:tc>
          <w:tcPr>
            <w:tcW w:w="6942" w:type="dxa"/>
          </w:tcPr>
          <w:p w14:paraId="2BBFC024" w14:textId="77777777" w:rsidR="00FF1166" w:rsidRDefault="00FF1166" w:rsidP="002D305D">
            <w:pPr>
              <w:spacing w:after="120"/>
              <w:rPr>
                <w:lang w:eastAsia="ko-KR"/>
              </w:rPr>
            </w:pPr>
            <w:r>
              <w:rPr>
                <w:lang w:eastAsia="ko-KR"/>
              </w:rPr>
              <w:t>90 degree can be consider. But 10 degree need more discussion. It depends on the dense of satellite in the sky.</w:t>
            </w:r>
          </w:p>
          <w:p w14:paraId="763AE643" w14:textId="77777777" w:rsidR="00FF1166" w:rsidRDefault="00FF1166" w:rsidP="002D305D">
            <w:pPr>
              <w:spacing w:after="120"/>
              <w:rPr>
                <w:lang w:eastAsia="ko-KR"/>
              </w:rPr>
            </w:pPr>
            <w:r>
              <w:rPr>
                <w:lang w:eastAsia="ko-KR"/>
              </w:rPr>
              <w:t>In Rel-17, we only consider 45 degree.</w:t>
            </w:r>
          </w:p>
          <w:p w14:paraId="4CA09997" w14:textId="77777777" w:rsidR="00FF1166" w:rsidRDefault="00FF1166" w:rsidP="002D305D">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implementation perspective, 30 degree can be the minimum </w:t>
            </w:r>
            <w:r w:rsidRPr="00496233">
              <w:rPr>
                <w:rFonts w:eastAsiaTheme="minorEastAsia"/>
                <w:lang w:val="en-US" w:eastAsia="zh-CN"/>
              </w:rPr>
              <w:t>Elevation angle of NTN UE</w:t>
            </w:r>
            <w:r>
              <w:rPr>
                <w:rFonts w:eastAsiaTheme="minorEastAsia"/>
                <w:lang w:val="en-US" w:eastAsia="zh-CN"/>
              </w:rPr>
              <w:t>.</w:t>
            </w:r>
          </w:p>
        </w:tc>
      </w:tr>
      <w:tr w:rsidR="00FF1166" w14:paraId="33C1C1C0" w14:textId="77777777" w:rsidTr="002D305D">
        <w:tc>
          <w:tcPr>
            <w:tcW w:w="1136" w:type="dxa"/>
          </w:tcPr>
          <w:p w14:paraId="1F1C9B5A" w14:textId="77777777" w:rsidR="00FF1166" w:rsidRDefault="00FF1166" w:rsidP="002D305D">
            <w:pPr>
              <w:spacing w:after="120"/>
              <w:rPr>
                <w:rFonts w:eastAsiaTheme="minorEastAsia"/>
                <w:lang w:val="en-US" w:eastAsia="zh-CN"/>
              </w:rPr>
            </w:pPr>
            <w:r>
              <w:rPr>
                <w:rFonts w:eastAsiaTheme="minorEastAsia"/>
                <w:lang w:val="en-US" w:eastAsia="zh-CN"/>
              </w:rPr>
              <w:t>Qualcomm</w:t>
            </w:r>
          </w:p>
        </w:tc>
        <w:tc>
          <w:tcPr>
            <w:tcW w:w="1553" w:type="dxa"/>
          </w:tcPr>
          <w:p w14:paraId="27809B0C" w14:textId="77777777" w:rsidR="00FF1166" w:rsidRDefault="00FF1166" w:rsidP="002D305D">
            <w:pPr>
              <w:spacing w:after="120"/>
              <w:rPr>
                <w:rFonts w:eastAsiaTheme="minorEastAsia"/>
                <w:lang w:val="en-US" w:eastAsia="zh-CN"/>
              </w:rPr>
            </w:pPr>
            <w:r>
              <w:rPr>
                <w:rFonts w:eastAsiaTheme="minorEastAsia"/>
                <w:lang w:val="en-US" w:eastAsia="zh-CN"/>
              </w:rPr>
              <w:t>Agree</w:t>
            </w:r>
          </w:p>
        </w:tc>
        <w:tc>
          <w:tcPr>
            <w:tcW w:w="6942" w:type="dxa"/>
          </w:tcPr>
          <w:p w14:paraId="0BC8DC8D" w14:textId="77777777" w:rsidR="00FF1166" w:rsidRDefault="00FF1166" w:rsidP="002D305D">
            <w:pPr>
              <w:spacing w:after="120"/>
              <w:rPr>
                <w:lang w:eastAsia="ko-KR"/>
              </w:rPr>
            </w:pPr>
          </w:p>
        </w:tc>
      </w:tr>
      <w:tr w:rsidR="00FF1166" w14:paraId="6AB66D00" w14:textId="77777777" w:rsidTr="002D305D">
        <w:tc>
          <w:tcPr>
            <w:tcW w:w="1136" w:type="dxa"/>
          </w:tcPr>
          <w:p w14:paraId="2B32A2E4" w14:textId="77777777" w:rsidR="00FF1166" w:rsidRDefault="00FF1166" w:rsidP="002D305D">
            <w:pPr>
              <w:spacing w:after="120"/>
              <w:rPr>
                <w:rFonts w:eastAsiaTheme="minorEastAsia"/>
                <w:lang w:val="en-US" w:eastAsia="zh-CN"/>
              </w:rPr>
            </w:pPr>
            <w:r>
              <w:rPr>
                <w:rFonts w:eastAsiaTheme="minorEastAsia"/>
                <w:lang w:val="en-US" w:eastAsia="zh-CN"/>
              </w:rPr>
              <w:t>Inmarsat</w:t>
            </w:r>
          </w:p>
        </w:tc>
        <w:tc>
          <w:tcPr>
            <w:tcW w:w="1553" w:type="dxa"/>
          </w:tcPr>
          <w:p w14:paraId="509FCAE3" w14:textId="77777777" w:rsidR="00FF1166" w:rsidRDefault="00FF1166" w:rsidP="002D305D">
            <w:pPr>
              <w:spacing w:after="120"/>
              <w:rPr>
                <w:rFonts w:eastAsiaTheme="minorEastAsia"/>
                <w:lang w:val="en-US" w:eastAsia="zh-CN"/>
              </w:rPr>
            </w:pPr>
          </w:p>
        </w:tc>
        <w:tc>
          <w:tcPr>
            <w:tcW w:w="6942" w:type="dxa"/>
          </w:tcPr>
          <w:p w14:paraId="1D3739F0" w14:textId="77777777" w:rsidR="00FF1166" w:rsidRDefault="00FF1166" w:rsidP="002D305D">
            <w:pPr>
              <w:spacing w:after="120"/>
              <w:rPr>
                <w:lang w:eastAsia="ko-KR"/>
              </w:rPr>
            </w:pPr>
            <w:r>
              <w:rPr>
                <w:lang w:eastAsia="ko-KR"/>
              </w:rPr>
              <w:t>For Urban Macro an elevation angle this low doesn’t make a huge amount of sense.</w:t>
            </w:r>
          </w:p>
        </w:tc>
      </w:tr>
    </w:tbl>
    <w:p w14:paraId="73807768" w14:textId="77777777" w:rsidR="00FF1166" w:rsidRDefault="00FF1166" w:rsidP="00FF1166">
      <w:pPr>
        <w:rPr>
          <w:lang w:val="en-US" w:eastAsia="zh-CN"/>
        </w:rPr>
      </w:pPr>
    </w:p>
    <w:p w14:paraId="3AFD65B1" w14:textId="7CD64AC3" w:rsidR="00FF1166" w:rsidRPr="004735DD" w:rsidRDefault="00FF1166" w:rsidP="004735DD">
      <w:pPr>
        <w:rPr>
          <w:b/>
          <w:u w:val="single"/>
          <w:lang w:eastAsia="ko-KR"/>
        </w:rPr>
      </w:pPr>
      <w:r>
        <w:rPr>
          <w:b/>
          <w:u w:val="single"/>
          <w:lang w:eastAsia="ko-KR"/>
        </w:rPr>
        <w:t>Issue 2-4: THE Table</w:t>
      </w:r>
      <w:r w:rsidRPr="002D305D">
        <w:rPr>
          <w:szCs w:val="24"/>
          <w:lang w:eastAsia="zh-CN"/>
        </w:rPr>
        <w:t xml:space="preserve"> </w:t>
      </w:r>
    </w:p>
    <w:tbl>
      <w:tblPr>
        <w:tblStyle w:val="afe"/>
        <w:tblW w:w="0" w:type="auto"/>
        <w:tblLook w:val="04A0" w:firstRow="1" w:lastRow="0" w:firstColumn="1" w:lastColumn="0" w:noHBand="0" w:noVBand="1"/>
      </w:tblPr>
      <w:tblGrid>
        <w:gridCol w:w="1136"/>
        <w:gridCol w:w="8495"/>
      </w:tblGrid>
      <w:tr w:rsidR="00FF1166" w14:paraId="4C37D178" w14:textId="77777777" w:rsidTr="002D305D">
        <w:tc>
          <w:tcPr>
            <w:tcW w:w="1136" w:type="dxa"/>
          </w:tcPr>
          <w:p w14:paraId="263315B6" w14:textId="77777777" w:rsidR="00FF1166" w:rsidRDefault="00FF1166" w:rsidP="002D305D">
            <w:pPr>
              <w:spacing w:after="120"/>
              <w:rPr>
                <w:rFonts w:eastAsiaTheme="minorEastAsia"/>
                <w:b/>
                <w:bCs/>
                <w:lang w:val="en-US" w:eastAsia="zh-CN"/>
              </w:rPr>
            </w:pPr>
            <w:r>
              <w:rPr>
                <w:rFonts w:eastAsiaTheme="minorEastAsia"/>
                <w:b/>
                <w:bCs/>
                <w:lang w:val="en-US" w:eastAsia="zh-CN"/>
              </w:rPr>
              <w:t>Company</w:t>
            </w:r>
          </w:p>
        </w:tc>
        <w:tc>
          <w:tcPr>
            <w:tcW w:w="8495" w:type="dxa"/>
          </w:tcPr>
          <w:p w14:paraId="10D4BBDD" w14:textId="77777777" w:rsidR="00FF1166" w:rsidRDefault="00FF1166" w:rsidP="002D305D">
            <w:pPr>
              <w:spacing w:after="120"/>
              <w:rPr>
                <w:rFonts w:eastAsiaTheme="minorEastAsia"/>
                <w:b/>
                <w:bCs/>
                <w:lang w:val="en-US" w:eastAsia="zh-CN"/>
              </w:rPr>
            </w:pPr>
            <w:r>
              <w:rPr>
                <w:rFonts w:eastAsiaTheme="minorEastAsia"/>
                <w:b/>
                <w:bCs/>
                <w:lang w:val="en-US" w:eastAsia="zh-CN"/>
              </w:rPr>
              <w:t>Comments</w:t>
            </w:r>
          </w:p>
        </w:tc>
      </w:tr>
      <w:tr w:rsidR="00FF1166" w14:paraId="460F34A0" w14:textId="77777777" w:rsidTr="002D305D">
        <w:tc>
          <w:tcPr>
            <w:tcW w:w="1136" w:type="dxa"/>
          </w:tcPr>
          <w:p w14:paraId="146BCDAD" w14:textId="77777777" w:rsidR="00FF1166" w:rsidRDefault="00FF1166" w:rsidP="002D30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495" w:type="dxa"/>
          </w:tcPr>
          <w:p w14:paraId="06BE1A9A" w14:textId="77777777" w:rsidR="00FF1166" w:rsidRDefault="00FF1166" w:rsidP="002D305D">
            <w:pPr>
              <w:spacing w:after="120"/>
              <w:rPr>
                <w:rFonts w:eastAsiaTheme="minorEastAsia"/>
                <w:lang w:val="en-US" w:eastAsia="zh-CN"/>
              </w:rPr>
            </w:pPr>
            <w:r w:rsidRPr="00B53403">
              <w:rPr>
                <w:rFonts w:eastAsiaTheme="minorEastAsia"/>
                <w:lang w:val="en-US" w:eastAsia="zh-CN"/>
              </w:rPr>
              <w:t xml:space="preserve">This issue is similar with the Issue 2-1.   The option </w:t>
            </w:r>
            <w:r>
              <w:rPr>
                <w:rFonts w:eastAsiaTheme="minorEastAsia"/>
                <w:lang w:val="en-US" w:eastAsia="zh-CN"/>
              </w:rPr>
              <w:t>2</w:t>
            </w:r>
            <w:r w:rsidRPr="00B53403">
              <w:rPr>
                <w:rFonts w:eastAsiaTheme="minorEastAsia"/>
                <w:lang w:val="en-US" w:eastAsia="zh-CN"/>
              </w:rPr>
              <w:t xml:space="preserve"> is not necessary </w:t>
            </w:r>
            <w:proofErr w:type="gramStart"/>
            <w:r w:rsidRPr="00B53403">
              <w:rPr>
                <w:rFonts w:eastAsiaTheme="minorEastAsia"/>
                <w:lang w:val="en-US" w:eastAsia="zh-CN"/>
              </w:rPr>
              <w:t>cause</w:t>
            </w:r>
            <w:proofErr w:type="gramEnd"/>
            <w:r w:rsidRPr="00B53403">
              <w:rPr>
                <w:rFonts w:eastAsiaTheme="minorEastAsia"/>
                <w:lang w:val="en-US" w:eastAsia="zh-CN"/>
              </w:rPr>
              <w:t xml:space="preserve"> it can only provide results between option 1 and 3.   As the first step of coexistence study, </w:t>
            </w:r>
            <w:r>
              <w:rPr>
                <w:rFonts w:eastAsiaTheme="minorEastAsia"/>
                <w:lang w:val="en-US" w:eastAsia="zh-CN"/>
              </w:rPr>
              <w:t>evaluating some typical situations</w:t>
            </w:r>
            <w:r w:rsidRPr="00B53403">
              <w:rPr>
                <w:rFonts w:eastAsiaTheme="minorEastAsia"/>
                <w:lang w:val="en-US" w:eastAsia="zh-CN"/>
              </w:rPr>
              <w:t xml:space="preserve"> is necessary.</w:t>
            </w:r>
            <w:r>
              <w:rPr>
                <w:rFonts w:eastAsiaTheme="minorEastAsia"/>
                <w:lang w:val="en-US" w:eastAsia="zh-CN"/>
              </w:rPr>
              <w:t xml:space="preserve"> To evaluate the worst case, we can also support option 1 as the starting point of the study, similar with </w:t>
            </w:r>
            <w:r>
              <w:rPr>
                <w:b/>
                <w:u w:val="single"/>
                <w:lang w:eastAsia="ko-KR"/>
              </w:rPr>
              <w:t>Issue 2-1.</w:t>
            </w:r>
          </w:p>
        </w:tc>
      </w:tr>
      <w:tr w:rsidR="00FF1166" w14:paraId="2A45ADBC" w14:textId="77777777" w:rsidTr="002D305D">
        <w:tc>
          <w:tcPr>
            <w:tcW w:w="1136" w:type="dxa"/>
          </w:tcPr>
          <w:p w14:paraId="5062BE2F" w14:textId="77777777" w:rsidR="00FF1166" w:rsidRDefault="00FF1166" w:rsidP="002D30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495" w:type="dxa"/>
          </w:tcPr>
          <w:p w14:paraId="7726E5AA" w14:textId="77777777" w:rsidR="00FF1166" w:rsidRPr="00B53403" w:rsidRDefault="00FF1166" w:rsidP="002D305D">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we should align the scenarios number. The scenarios order in </w:t>
            </w:r>
            <w:r w:rsidRPr="00E83C41">
              <w:rPr>
                <w:rFonts w:eastAsiaTheme="minorEastAsia"/>
                <w:lang w:val="en-US" w:eastAsia="zh-CN"/>
              </w:rPr>
              <w:t>Issue 1-6</w:t>
            </w:r>
            <w:r>
              <w:rPr>
                <w:rFonts w:eastAsiaTheme="minorEastAsia"/>
                <w:lang w:val="en-US" w:eastAsia="zh-CN"/>
              </w:rPr>
              <w:t xml:space="preserve"> is not aligned with proposed option 1 or option 3. It will cause some confusion. As Samsung said, we can solve issue 2-1 and issue </w:t>
            </w:r>
            <w:r w:rsidRPr="00E83C41">
              <w:rPr>
                <w:rFonts w:eastAsiaTheme="minorEastAsia"/>
                <w:lang w:val="en-US" w:eastAsia="zh-CN"/>
              </w:rPr>
              <w:t>2-3</w:t>
            </w:r>
            <w:r>
              <w:rPr>
                <w:rFonts w:eastAsiaTheme="minorEastAsia"/>
                <w:lang w:val="en-US" w:eastAsia="zh-CN"/>
              </w:rPr>
              <w:t>, then we can come back to this table for the specific wording.</w:t>
            </w:r>
          </w:p>
        </w:tc>
      </w:tr>
    </w:tbl>
    <w:p w14:paraId="2F5C19F3" w14:textId="77777777" w:rsidR="00FF1166" w:rsidRPr="00B356CC" w:rsidRDefault="00FF1166" w:rsidP="00B356CC">
      <w:pPr>
        <w:rPr>
          <w:lang w:eastAsia="zh-CN"/>
        </w:rPr>
      </w:pPr>
    </w:p>
    <w:p w14:paraId="028A0807" w14:textId="77777777" w:rsidR="0081503E" w:rsidRDefault="00C62D38">
      <w:pPr>
        <w:pStyle w:val="2"/>
      </w:pPr>
      <w:r>
        <w:t>Summary</w:t>
      </w:r>
      <w:r>
        <w:rPr>
          <w:rFonts w:hint="eastAsia"/>
        </w:rPr>
        <w:t xml:space="preserve"> for 1st round </w:t>
      </w:r>
    </w:p>
    <w:p w14:paraId="0462B0B7" w14:textId="77777777" w:rsidR="0081503E" w:rsidRDefault="00C62D38">
      <w:pPr>
        <w:pStyle w:val="3"/>
        <w:rPr>
          <w:sz w:val="24"/>
          <w:szCs w:val="16"/>
        </w:rPr>
      </w:pPr>
      <w:r>
        <w:rPr>
          <w:sz w:val="24"/>
          <w:szCs w:val="16"/>
        </w:rPr>
        <w:t xml:space="preserve">Open issues </w:t>
      </w:r>
    </w:p>
    <w:tbl>
      <w:tblPr>
        <w:tblStyle w:val="afe"/>
        <w:tblW w:w="0" w:type="auto"/>
        <w:tblLook w:val="04A0" w:firstRow="1" w:lastRow="0" w:firstColumn="1" w:lastColumn="0" w:noHBand="0" w:noVBand="1"/>
      </w:tblPr>
      <w:tblGrid>
        <w:gridCol w:w="1218"/>
        <w:gridCol w:w="8413"/>
      </w:tblGrid>
      <w:tr w:rsidR="00B356CC" w14:paraId="01E965B2" w14:textId="77777777" w:rsidTr="0029585D">
        <w:tc>
          <w:tcPr>
            <w:tcW w:w="1218" w:type="dxa"/>
          </w:tcPr>
          <w:p w14:paraId="7E59BDD0" w14:textId="77777777" w:rsidR="00B356CC" w:rsidRDefault="00B356CC" w:rsidP="0029585D">
            <w:pPr>
              <w:rPr>
                <w:rFonts w:eastAsiaTheme="minorEastAsia"/>
                <w:b/>
                <w:bCs/>
                <w:color w:val="0070C0"/>
                <w:lang w:val="en-US" w:eastAsia="zh-CN"/>
              </w:rPr>
            </w:pPr>
          </w:p>
        </w:tc>
        <w:tc>
          <w:tcPr>
            <w:tcW w:w="8413" w:type="dxa"/>
          </w:tcPr>
          <w:p w14:paraId="53D3DD9B" w14:textId="77777777" w:rsidR="00B356CC" w:rsidRDefault="00B356CC" w:rsidP="0029585D">
            <w:pPr>
              <w:rPr>
                <w:rFonts w:eastAsiaTheme="minorEastAsia"/>
                <w:b/>
                <w:bCs/>
                <w:color w:val="0070C0"/>
                <w:lang w:val="en-US" w:eastAsia="zh-CN"/>
              </w:rPr>
            </w:pPr>
            <w:r w:rsidRPr="0029585D">
              <w:rPr>
                <w:rFonts w:eastAsiaTheme="minorEastAsia"/>
                <w:b/>
                <w:bCs/>
                <w:lang w:val="en-US" w:eastAsia="zh-CN"/>
              </w:rPr>
              <w:t xml:space="preserve">Status summary </w:t>
            </w:r>
          </w:p>
        </w:tc>
      </w:tr>
      <w:tr w:rsidR="00B356CC" w14:paraId="74A0C0D2" w14:textId="77777777" w:rsidTr="0029585D">
        <w:tc>
          <w:tcPr>
            <w:tcW w:w="1218" w:type="dxa"/>
          </w:tcPr>
          <w:p w14:paraId="71EEFDBB" w14:textId="77777777" w:rsidR="00B356CC" w:rsidRPr="0029585D" w:rsidRDefault="00B356CC" w:rsidP="0029585D">
            <w:pPr>
              <w:rPr>
                <w:rFonts w:eastAsiaTheme="minorEastAsia"/>
                <w:lang w:val="en-US" w:eastAsia="zh-CN"/>
              </w:rPr>
            </w:pPr>
            <w:r>
              <w:rPr>
                <w:b/>
                <w:u w:val="single"/>
                <w:lang w:eastAsia="ko-KR"/>
              </w:rPr>
              <w:t xml:space="preserve">Issue 2-1: </w:t>
            </w:r>
            <w:r>
              <w:rPr>
                <w:rFonts w:hint="eastAsia"/>
                <w:b/>
                <w:u w:val="single"/>
                <w:lang w:eastAsia="zh-CN"/>
              </w:rPr>
              <w:t>P</w:t>
            </w:r>
            <w:r>
              <w:rPr>
                <w:b/>
                <w:u w:val="single"/>
                <w:lang w:eastAsia="ko-KR"/>
              </w:rPr>
              <w:t>osition of NTN UE</w:t>
            </w:r>
          </w:p>
        </w:tc>
        <w:tc>
          <w:tcPr>
            <w:tcW w:w="8413" w:type="dxa"/>
          </w:tcPr>
          <w:p w14:paraId="7888E53F"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Drop NTN UE inside the TN cluster as a starting point as the worst case. </w:t>
            </w:r>
          </w:p>
          <w:p w14:paraId="36CF8B76"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29585D">
              <w:rPr>
                <w:rFonts w:eastAsiaTheme="minorEastAsia"/>
                <w:lang w:val="en-US" w:eastAsia="zh-CN"/>
              </w:rPr>
              <w:t>N/A</w:t>
            </w:r>
          </w:p>
          <w:p w14:paraId="53260528" w14:textId="77777777" w:rsidR="00B356CC" w:rsidRDefault="00B356CC" w:rsidP="0029585D">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N/A</w:t>
            </w:r>
          </w:p>
        </w:tc>
      </w:tr>
      <w:tr w:rsidR="00B356CC" w14:paraId="1860A3E0" w14:textId="77777777" w:rsidTr="0029585D">
        <w:tc>
          <w:tcPr>
            <w:tcW w:w="1218" w:type="dxa"/>
          </w:tcPr>
          <w:p w14:paraId="56122AB4" w14:textId="77777777" w:rsidR="00B356CC" w:rsidRPr="0029585D" w:rsidRDefault="00B356CC" w:rsidP="0029585D">
            <w:pPr>
              <w:rPr>
                <w:rFonts w:eastAsia="Malgun Gothic"/>
                <w:b/>
                <w:u w:val="single"/>
                <w:lang w:eastAsia="ko-KR"/>
              </w:rPr>
            </w:pPr>
            <w:r>
              <w:rPr>
                <w:b/>
                <w:u w:val="single"/>
                <w:lang w:eastAsia="ko-KR"/>
              </w:rPr>
              <w:t>Issue 2-2: Active ratio of TN (Urban)</w:t>
            </w:r>
          </w:p>
        </w:tc>
        <w:tc>
          <w:tcPr>
            <w:tcW w:w="8413" w:type="dxa"/>
          </w:tcPr>
          <w:p w14:paraId="11FD2352"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lang w:eastAsia="ko-KR"/>
              </w:rPr>
              <w:t xml:space="preserve">Active ratio of TN (Urban) is </w:t>
            </w:r>
            <w:r>
              <w:rPr>
                <w:rFonts w:eastAsia="宋体"/>
                <w:szCs w:val="24"/>
                <w:lang w:eastAsia="zh-CN"/>
              </w:rPr>
              <w:t>20%</w:t>
            </w:r>
          </w:p>
          <w:p w14:paraId="3740B1CB"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6D2F56">
              <w:rPr>
                <w:rFonts w:eastAsiaTheme="minorEastAsia"/>
                <w:lang w:val="en-US" w:eastAsia="zh-CN"/>
              </w:rPr>
              <w:t>N/A</w:t>
            </w:r>
          </w:p>
          <w:p w14:paraId="47F18AA4" w14:textId="77777777" w:rsidR="00B356CC" w:rsidRDefault="00B356CC" w:rsidP="002958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N/A</w:t>
            </w:r>
          </w:p>
        </w:tc>
      </w:tr>
      <w:tr w:rsidR="00B356CC" w14:paraId="11F8752D" w14:textId="77777777" w:rsidTr="0029585D">
        <w:tc>
          <w:tcPr>
            <w:tcW w:w="1218" w:type="dxa"/>
          </w:tcPr>
          <w:p w14:paraId="4E7B8A3D" w14:textId="77777777" w:rsidR="00B356CC" w:rsidRDefault="00B356CC" w:rsidP="0029585D">
            <w:pPr>
              <w:rPr>
                <w:b/>
                <w:u w:val="single"/>
                <w:lang w:eastAsia="ko-KR"/>
              </w:rPr>
            </w:pPr>
            <w:r>
              <w:rPr>
                <w:b/>
                <w:u w:val="single"/>
                <w:lang w:eastAsia="ko-KR"/>
              </w:rPr>
              <w:t>Issue 2-3: Elevation angle of NTN UE</w:t>
            </w:r>
          </w:p>
        </w:tc>
        <w:tc>
          <w:tcPr>
            <w:tcW w:w="8413" w:type="dxa"/>
          </w:tcPr>
          <w:p w14:paraId="74731309"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lang w:eastAsia="ko-KR"/>
              </w:rPr>
              <w:t xml:space="preserve">90 degree is agreed. </w:t>
            </w:r>
          </w:p>
          <w:p w14:paraId="7DAE280B" w14:textId="77777777" w:rsidR="00B356CC" w:rsidRPr="0029585D" w:rsidRDefault="00B356CC" w:rsidP="0029585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D431DDE" w14:textId="77777777" w:rsidR="00B356CC" w:rsidRDefault="00B356CC" w:rsidP="0029585D">
            <w:pPr>
              <w:pStyle w:val="aff7"/>
              <w:numPr>
                <w:ilvl w:val="1"/>
                <w:numId w:val="3"/>
              </w:numPr>
              <w:overflowPunct/>
              <w:autoSpaceDE/>
              <w:autoSpaceDN/>
              <w:adjustRightInd/>
              <w:spacing w:after="120"/>
              <w:ind w:left="356" w:firstLineChars="0"/>
              <w:textAlignment w:val="auto"/>
              <w:rPr>
                <w:rFonts w:eastAsiaTheme="minorEastAsia"/>
                <w:lang w:val="en-US" w:eastAsia="zh-CN"/>
              </w:rPr>
            </w:pPr>
            <w:r w:rsidRPr="0029585D">
              <w:rPr>
                <w:rFonts w:eastAsiaTheme="minorEastAsia"/>
                <w:lang w:val="en-US" w:eastAsia="zh-CN"/>
              </w:rPr>
              <w:t>10 degree</w:t>
            </w:r>
          </w:p>
          <w:p w14:paraId="32DD8878" w14:textId="77777777" w:rsidR="00B356CC" w:rsidRDefault="00B356CC" w:rsidP="0029585D">
            <w:pPr>
              <w:pStyle w:val="aff7"/>
              <w:numPr>
                <w:ilvl w:val="1"/>
                <w:numId w:val="3"/>
              </w:numPr>
              <w:overflowPunct/>
              <w:autoSpaceDE/>
              <w:autoSpaceDN/>
              <w:adjustRightInd/>
              <w:spacing w:after="120"/>
              <w:ind w:left="356" w:firstLineChars="0"/>
              <w:textAlignment w:val="auto"/>
              <w:rPr>
                <w:rFonts w:eastAsiaTheme="minorEastAsia"/>
                <w:lang w:val="en-US" w:eastAsia="zh-CN"/>
              </w:rPr>
            </w:pPr>
            <w:r w:rsidRPr="0029585D">
              <w:rPr>
                <w:rFonts w:eastAsiaTheme="minorEastAsia"/>
                <w:lang w:val="en-US" w:eastAsia="zh-CN"/>
              </w:rPr>
              <w:t>30 degree</w:t>
            </w:r>
          </w:p>
          <w:p w14:paraId="77C92D9F" w14:textId="77777777" w:rsidR="00B356CC" w:rsidRPr="0029585D" w:rsidRDefault="00B356CC" w:rsidP="0029585D">
            <w:pPr>
              <w:pStyle w:val="aff7"/>
              <w:numPr>
                <w:ilvl w:val="1"/>
                <w:numId w:val="3"/>
              </w:numPr>
              <w:overflowPunct/>
              <w:autoSpaceDE/>
              <w:autoSpaceDN/>
              <w:adjustRightInd/>
              <w:spacing w:after="120"/>
              <w:ind w:left="356" w:firstLineChars="0"/>
              <w:textAlignment w:val="auto"/>
              <w:rPr>
                <w:rFonts w:eastAsiaTheme="minorEastAsia"/>
                <w:lang w:val="en-US" w:eastAsia="zh-CN"/>
              </w:rPr>
            </w:pPr>
            <w:r>
              <w:rPr>
                <w:rFonts w:eastAsiaTheme="minorEastAsia"/>
                <w:lang w:val="en-US" w:eastAsia="zh-CN"/>
              </w:rPr>
              <w:t>Others</w:t>
            </w:r>
          </w:p>
          <w:p w14:paraId="7BE81848" w14:textId="77777777" w:rsidR="00B356CC" w:rsidRDefault="00B356CC" w:rsidP="002958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Further discuss</w:t>
            </w:r>
            <w:r>
              <w:rPr>
                <w:rFonts w:eastAsiaTheme="minorEastAsia"/>
                <w:lang w:val="en-US" w:eastAsia="zh-CN"/>
              </w:rPr>
              <w:t xml:space="preserve"> remaining options</w:t>
            </w:r>
            <w:r w:rsidRPr="006D2F56">
              <w:rPr>
                <w:rFonts w:eastAsiaTheme="minorEastAsia"/>
                <w:lang w:val="en-US" w:eastAsia="zh-CN"/>
              </w:rPr>
              <w:t>.</w:t>
            </w:r>
            <w:r>
              <w:rPr>
                <w:rFonts w:eastAsiaTheme="minorEastAsia"/>
                <w:lang w:val="en-US" w:eastAsia="zh-CN"/>
              </w:rPr>
              <w:t xml:space="preserve"> Satellite vendors and operators are encouraged to provide their views on this. </w:t>
            </w:r>
          </w:p>
        </w:tc>
      </w:tr>
      <w:tr w:rsidR="00B356CC" w14:paraId="37030C03" w14:textId="77777777" w:rsidTr="0029585D">
        <w:tc>
          <w:tcPr>
            <w:tcW w:w="1218" w:type="dxa"/>
          </w:tcPr>
          <w:p w14:paraId="03B3EBEF" w14:textId="77777777" w:rsidR="00B356CC" w:rsidRDefault="00B356CC" w:rsidP="0029585D">
            <w:pPr>
              <w:rPr>
                <w:b/>
                <w:u w:val="single"/>
                <w:lang w:eastAsia="ko-KR"/>
              </w:rPr>
            </w:pPr>
            <w:r>
              <w:rPr>
                <w:b/>
                <w:u w:val="single"/>
                <w:lang w:eastAsia="ko-KR"/>
              </w:rPr>
              <w:t>Issue 2-4: THE Table</w:t>
            </w:r>
          </w:p>
        </w:tc>
        <w:tc>
          <w:tcPr>
            <w:tcW w:w="8413" w:type="dxa"/>
          </w:tcPr>
          <w:p w14:paraId="286EE639"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Tentative agreements:</w:t>
            </w:r>
            <w:r>
              <w:rPr>
                <w:rFonts w:eastAsia="宋体"/>
                <w:szCs w:val="24"/>
                <w:lang w:eastAsia="zh-CN"/>
              </w:rPr>
              <w:t xml:space="preserve"> </w:t>
            </w:r>
            <w:r>
              <w:rPr>
                <w:lang w:eastAsia="ko-KR"/>
              </w:rPr>
              <w:t xml:space="preserve">N/A </w:t>
            </w:r>
          </w:p>
          <w:p w14:paraId="4182ED9A" w14:textId="77777777" w:rsidR="00B356CC" w:rsidRPr="0029585D" w:rsidRDefault="00B356CC" w:rsidP="0029585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29585D">
              <w:rPr>
                <w:rFonts w:eastAsiaTheme="minorEastAsia"/>
                <w:lang w:val="en-US" w:eastAsia="zh-CN"/>
              </w:rPr>
              <w:t>3 Options in 1</w:t>
            </w:r>
            <w:r w:rsidRPr="0029585D">
              <w:rPr>
                <w:rFonts w:eastAsiaTheme="minorEastAsia"/>
                <w:vertAlign w:val="superscript"/>
                <w:lang w:val="en-US" w:eastAsia="zh-CN"/>
              </w:rPr>
              <w:t>st</w:t>
            </w:r>
            <w:r w:rsidRPr="0029585D">
              <w:rPr>
                <w:rFonts w:eastAsiaTheme="minorEastAsia"/>
                <w:lang w:val="en-US" w:eastAsia="zh-CN"/>
              </w:rPr>
              <w:t xml:space="preserve"> round</w:t>
            </w:r>
          </w:p>
          <w:p w14:paraId="56E1FF11" w14:textId="77777777" w:rsidR="00B356CC" w:rsidRDefault="00B356CC" w:rsidP="002958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Further discuss</w:t>
            </w:r>
            <w:r>
              <w:rPr>
                <w:rFonts w:eastAsiaTheme="minorEastAsia"/>
                <w:lang w:val="en-US" w:eastAsia="zh-CN"/>
              </w:rPr>
              <w:t xml:space="preserve"> remaining options</w:t>
            </w:r>
            <w:r w:rsidRPr="006D2F56">
              <w:rPr>
                <w:rFonts w:eastAsiaTheme="minorEastAsia"/>
                <w:lang w:val="en-US" w:eastAsia="zh-CN"/>
              </w:rPr>
              <w:t>.</w:t>
            </w:r>
          </w:p>
        </w:tc>
      </w:tr>
    </w:tbl>
    <w:p w14:paraId="7E4FD450" w14:textId="77777777" w:rsidR="0081503E" w:rsidRPr="004735DD" w:rsidRDefault="0081503E">
      <w:pPr>
        <w:rPr>
          <w:color w:val="0070C0"/>
          <w:lang w:eastAsia="zh-CN"/>
        </w:rPr>
      </w:pPr>
    </w:p>
    <w:p w14:paraId="57910682" w14:textId="77777777" w:rsidR="0081503E" w:rsidRDefault="00C62D38">
      <w:pPr>
        <w:pStyle w:val="2"/>
      </w:pPr>
      <w:r>
        <w:rPr>
          <w:rFonts w:hint="eastAsia"/>
        </w:rPr>
        <w:t>Discussion on 2nd round</w:t>
      </w:r>
      <w:r>
        <w:t xml:space="preserve"> (if applicable)</w:t>
      </w:r>
    </w:p>
    <w:p w14:paraId="71B39665" w14:textId="77777777" w:rsidR="0081503E" w:rsidRDefault="00C62D38">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119D937C" w14:textId="77777777" w:rsidR="0081503E" w:rsidRDefault="00C62D38">
      <w:pPr>
        <w:pStyle w:val="1"/>
        <w:rPr>
          <w:lang w:eastAsia="ja-JP"/>
        </w:rPr>
      </w:pPr>
      <w:r>
        <w:rPr>
          <w:lang w:eastAsia="ja-JP"/>
        </w:rPr>
        <w:t>Topic #3: System parameters</w:t>
      </w:r>
    </w:p>
    <w:p w14:paraId="652FBA03" w14:textId="77777777" w:rsidR="0081503E" w:rsidRDefault="00C62D38">
      <w:pPr>
        <w:pStyle w:val="2"/>
      </w:pPr>
      <w:r>
        <w:rPr>
          <w:rFonts w:hint="eastAsia"/>
        </w:rPr>
        <w:t>Companies</w:t>
      </w:r>
      <w:r>
        <w:t>’ contributions summary</w:t>
      </w:r>
    </w:p>
    <w:tbl>
      <w:tblPr>
        <w:tblStyle w:val="afe"/>
        <w:tblW w:w="0" w:type="auto"/>
        <w:tblLayout w:type="fixed"/>
        <w:tblLook w:val="04A0" w:firstRow="1" w:lastRow="0" w:firstColumn="1" w:lastColumn="0" w:noHBand="0" w:noVBand="1"/>
      </w:tblPr>
      <w:tblGrid>
        <w:gridCol w:w="1271"/>
        <w:gridCol w:w="1276"/>
        <w:gridCol w:w="7084"/>
      </w:tblGrid>
      <w:tr w:rsidR="0081503E" w14:paraId="4F9A2CA0" w14:textId="77777777">
        <w:trPr>
          <w:trHeight w:val="468"/>
        </w:trPr>
        <w:tc>
          <w:tcPr>
            <w:tcW w:w="1271" w:type="dxa"/>
            <w:vAlign w:val="center"/>
          </w:tcPr>
          <w:p w14:paraId="72FFE73E" w14:textId="77777777" w:rsidR="0081503E" w:rsidRDefault="00C62D38">
            <w:pPr>
              <w:spacing w:before="120" w:after="120"/>
              <w:rPr>
                <w:b/>
                <w:bCs/>
              </w:rPr>
            </w:pPr>
            <w:r>
              <w:rPr>
                <w:b/>
                <w:bCs/>
              </w:rPr>
              <w:t>T-doc number</w:t>
            </w:r>
          </w:p>
        </w:tc>
        <w:tc>
          <w:tcPr>
            <w:tcW w:w="1276" w:type="dxa"/>
            <w:vAlign w:val="center"/>
          </w:tcPr>
          <w:p w14:paraId="5E5733C7" w14:textId="77777777" w:rsidR="0081503E" w:rsidRDefault="00C62D38">
            <w:pPr>
              <w:spacing w:before="120" w:after="120"/>
              <w:rPr>
                <w:b/>
                <w:bCs/>
              </w:rPr>
            </w:pPr>
            <w:r>
              <w:rPr>
                <w:b/>
                <w:bCs/>
              </w:rPr>
              <w:t>Company</w:t>
            </w:r>
          </w:p>
        </w:tc>
        <w:tc>
          <w:tcPr>
            <w:tcW w:w="7084" w:type="dxa"/>
            <w:vAlign w:val="center"/>
          </w:tcPr>
          <w:p w14:paraId="526A35AE" w14:textId="77777777" w:rsidR="0081503E" w:rsidRDefault="00C62D38">
            <w:pPr>
              <w:spacing w:before="120" w:after="120"/>
              <w:rPr>
                <w:b/>
                <w:bCs/>
              </w:rPr>
            </w:pPr>
            <w:r>
              <w:rPr>
                <w:b/>
                <w:bCs/>
              </w:rPr>
              <w:t>Proposals / Observations</w:t>
            </w:r>
          </w:p>
        </w:tc>
      </w:tr>
      <w:tr w:rsidR="0081503E" w14:paraId="03292BD2" w14:textId="77777777">
        <w:trPr>
          <w:trHeight w:val="468"/>
        </w:trPr>
        <w:tc>
          <w:tcPr>
            <w:tcW w:w="1271" w:type="dxa"/>
          </w:tcPr>
          <w:p w14:paraId="68AEDCD9"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4-2304443</w:t>
            </w:r>
          </w:p>
        </w:tc>
        <w:tc>
          <w:tcPr>
            <w:tcW w:w="1276" w:type="dxa"/>
          </w:tcPr>
          <w:p w14:paraId="175B7229" w14:textId="77777777" w:rsidR="0081503E" w:rsidRDefault="00C62D3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7084" w:type="dxa"/>
          </w:tcPr>
          <w:p w14:paraId="2A375601" w14:textId="77777777" w:rsidR="0081503E" w:rsidRDefault="00C62D38">
            <w:pPr>
              <w:jc w:val="both"/>
              <w:rPr>
                <w:b/>
                <w:lang w:eastAsia="zh-CN"/>
              </w:rPr>
            </w:pPr>
            <w:r>
              <w:rPr>
                <w:b/>
                <w:lang w:eastAsia="zh-CN"/>
              </w:rPr>
              <w:t xml:space="preserve">Proposal 1: </w:t>
            </w:r>
            <w:r>
              <w:rPr>
                <w:rFonts w:hint="eastAsia"/>
                <w:b/>
                <w:lang w:eastAsia="zh-CN"/>
              </w:rPr>
              <w:t>Adopt</w:t>
            </w:r>
            <w:r>
              <w:rPr>
                <w:b/>
                <w:lang w:eastAsia="zh-CN"/>
              </w:rPr>
              <w:t xml:space="preserve"> </w:t>
            </w:r>
            <w:r>
              <w:rPr>
                <w:b/>
              </w:rPr>
              <w:t>Option 1(</w:t>
            </w:r>
            <w:proofErr w:type="spellStart"/>
            <w:r>
              <w:rPr>
                <w:b/>
              </w:rPr>
              <w:t>Ericssion</w:t>
            </w:r>
            <w:proofErr w:type="spellEnd"/>
            <w:r>
              <w:rPr>
                <w:b/>
              </w:rPr>
              <w:t>)</w:t>
            </w:r>
            <w:r>
              <w:rPr>
                <w:b/>
                <w:lang w:eastAsia="zh-CN"/>
              </w:rPr>
              <w:t xml:space="preserve"> </w:t>
            </w:r>
            <m:oMath>
              <m:r>
                <m:rPr>
                  <m:sty m:val="bi"/>
                </m:rPr>
                <w:rPr>
                  <w:rFonts w:ascii="Cambria Math" w:hAnsi="Cambria Math"/>
                </w:rPr>
                <m:t>F</m:t>
              </m:r>
              <m:d>
                <m:dPr>
                  <m:ctrlPr>
                    <w:rPr>
                      <w:rFonts w:ascii="Cambria Math" w:hAnsi="Cambria Math"/>
                      <w:b/>
                      <w:i/>
                    </w:rPr>
                  </m:ctrlPr>
                </m:dPr>
                <m:e>
                  <m:r>
                    <m:rPr>
                      <m:sty m:val="bi"/>
                    </m:rPr>
                    <w:rPr>
                      <w:rFonts w:ascii="Cambria Math" w:hAnsi="Cambria Math"/>
                    </w:rPr>
                    <m:t>θ</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 xml:space="preserve">2 </m:t>
                  </m:r>
                  <m:sSub>
                    <m:sSubPr>
                      <m:ctrlPr>
                        <w:rPr>
                          <w:rFonts w:ascii="Cambria Math" w:hAnsi="Cambria Math"/>
                          <w:b/>
                          <w:i/>
                        </w:rPr>
                      </m:ctrlPr>
                    </m:sSubPr>
                    <m:e>
                      <m:r>
                        <m:rPr>
                          <m:sty m:val="bi"/>
                        </m:rPr>
                        <w:rPr>
                          <w:rFonts w:ascii="Cambria Math" w:hAnsi="Cambria Math"/>
                        </w:rPr>
                        <m:t>J</m:t>
                      </m:r>
                    </m:e>
                    <m:sub>
                      <m:r>
                        <m:rPr>
                          <m:sty m:val="bi"/>
                        </m:rPr>
                        <w:rPr>
                          <w:rFonts w:ascii="Cambria Math" w:hAnsi="Cambria Math"/>
                        </w:rPr>
                        <m:t>1</m:t>
                      </m:r>
                    </m:sub>
                  </m:sSub>
                  <m:d>
                    <m:dPr>
                      <m:ctrlPr>
                        <w:rPr>
                          <w:rFonts w:ascii="Cambria Math" w:hAnsi="Cambria Math"/>
                          <w:b/>
                          <w:i/>
                        </w:rPr>
                      </m:ctrlPr>
                    </m:dPr>
                    <m:e>
                      <m:r>
                        <m:rPr>
                          <m:sty m:val="bi"/>
                        </m:rPr>
                        <w:rPr>
                          <w:rFonts w:ascii="Cambria Math" w:hAnsi="Cambria Math"/>
                        </w:rPr>
                        <m:t>u</m:t>
                      </m:r>
                    </m:e>
                  </m:d>
                </m:num>
                <m:den>
                  <m:r>
                    <m:rPr>
                      <m:sty m:val="bi"/>
                    </m:rPr>
                    <w:rPr>
                      <w:rFonts w:ascii="Cambria Math" w:hAnsi="Cambria Math"/>
                    </w:rPr>
                    <m:t>u</m:t>
                  </m:r>
                </m:den>
              </m:f>
            </m:oMath>
            <w:r>
              <w:rPr>
                <w:b/>
                <w:lang w:eastAsia="zh-CN"/>
              </w:rPr>
              <w:t xml:space="preserve">  for Ka-Band SAN Antenna pattern.</w:t>
            </w:r>
          </w:p>
          <w:p w14:paraId="27EB264D" w14:textId="77777777" w:rsidR="0081503E" w:rsidRDefault="00C62D38">
            <w:pPr>
              <w:jc w:val="both"/>
              <w:rPr>
                <w:rFonts w:eastAsiaTheme="minorEastAsia"/>
                <w:b/>
                <w:lang w:val="en-US" w:eastAsia="zh-CN"/>
              </w:rPr>
            </w:pPr>
            <w:r>
              <w:rPr>
                <w:b/>
                <w:lang w:val="en-US" w:eastAsia="zh-CN"/>
              </w:rPr>
              <w:t xml:space="preserve">Proposal 2: Adopt option 1-3(Samsung, CATT, </w:t>
            </w:r>
            <w:proofErr w:type="gramStart"/>
            <w:r>
              <w:rPr>
                <w:b/>
                <w:lang w:val="en-US" w:eastAsia="zh-CN"/>
              </w:rPr>
              <w:t>ZTE</w:t>
            </w:r>
            <w:proofErr w:type="gramEnd"/>
            <w:r>
              <w:rPr>
                <w:b/>
                <w:lang w:val="en-US" w:eastAsia="zh-CN"/>
              </w:rPr>
              <w:t xml:space="preserve">) for </w:t>
            </w:r>
            <w:r>
              <w:rPr>
                <w:rFonts w:hint="eastAsia"/>
                <w:b/>
                <w:lang w:val="en-US" w:eastAsia="zh-CN"/>
              </w:rPr>
              <w:t>p</w:t>
            </w:r>
            <w:r>
              <w:rPr>
                <w:b/>
                <w:lang w:val="en-US" w:eastAsia="zh-CN"/>
              </w:rPr>
              <w:t>hased Array Antenna for NTN UE.</w:t>
            </w:r>
          </w:p>
        </w:tc>
      </w:tr>
      <w:tr w:rsidR="0081503E" w14:paraId="709F835A" w14:textId="77777777">
        <w:trPr>
          <w:trHeight w:val="468"/>
        </w:trPr>
        <w:tc>
          <w:tcPr>
            <w:tcW w:w="1271" w:type="dxa"/>
          </w:tcPr>
          <w:p w14:paraId="5D82D494" w14:textId="77777777" w:rsidR="0081503E" w:rsidRDefault="00C62D38">
            <w:pPr>
              <w:spacing w:before="120" w:after="120"/>
            </w:pPr>
            <w:r>
              <w:lastRenderedPageBreak/>
              <w:t>R4-2304568</w:t>
            </w:r>
          </w:p>
        </w:tc>
        <w:tc>
          <w:tcPr>
            <w:tcW w:w="1276" w:type="dxa"/>
          </w:tcPr>
          <w:p w14:paraId="7F2221EF" w14:textId="77777777" w:rsidR="0081503E" w:rsidRDefault="00C62D38">
            <w:pPr>
              <w:spacing w:before="120" w:after="120"/>
            </w:pPr>
            <w:r>
              <w:t>Ericsson</w:t>
            </w:r>
          </w:p>
        </w:tc>
        <w:tc>
          <w:tcPr>
            <w:tcW w:w="7084" w:type="dxa"/>
          </w:tcPr>
          <w:p w14:paraId="5B7CBB71" w14:textId="77777777" w:rsidR="0081503E" w:rsidRDefault="00C62D38">
            <w:pPr>
              <w:rPr>
                <w:b/>
                <w:bCs/>
                <w:lang w:val="sv-SE"/>
              </w:rPr>
            </w:pPr>
            <w:r>
              <w:rPr>
                <w:b/>
                <w:bCs/>
                <w:lang w:val="sv-SE"/>
              </w:rPr>
              <w:t>Proposal2: Consider the following antenna additional parameters for NTN UEs (at least VSAT type):</w:t>
            </w:r>
          </w:p>
          <w:tbl>
            <w:tblPr>
              <w:tblStyle w:val="afe"/>
              <w:tblW w:w="6237" w:type="dxa"/>
              <w:tblInd w:w="529" w:type="dxa"/>
              <w:tblLayout w:type="fixed"/>
              <w:tblLook w:val="04A0" w:firstRow="1" w:lastRow="0" w:firstColumn="1" w:lastColumn="0" w:noHBand="0" w:noVBand="1"/>
            </w:tblPr>
            <w:tblGrid>
              <w:gridCol w:w="2165"/>
              <w:gridCol w:w="1826"/>
              <w:gridCol w:w="2246"/>
            </w:tblGrid>
            <w:tr w:rsidR="0081503E" w14:paraId="0BF9001C" w14:textId="77777777">
              <w:tc>
                <w:tcPr>
                  <w:tcW w:w="2165" w:type="dxa"/>
                </w:tcPr>
                <w:p w14:paraId="5B2FD45C" w14:textId="77777777" w:rsidR="0081503E" w:rsidRDefault="0081503E">
                  <w:pPr>
                    <w:pStyle w:val="TAH"/>
                    <w:rPr>
                      <w:lang w:val="en-US"/>
                    </w:rPr>
                  </w:pPr>
                </w:p>
              </w:tc>
              <w:tc>
                <w:tcPr>
                  <w:tcW w:w="1826" w:type="dxa"/>
                </w:tcPr>
                <w:p w14:paraId="54F2C65B" w14:textId="77777777" w:rsidR="0081503E" w:rsidRDefault="00C62D38">
                  <w:pPr>
                    <w:pStyle w:val="TAH"/>
                    <w:rPr>
                      <w:rFonts w:eastAsiaTheme="minorEastAsia"/>
                    </w:rPr>
                  </w:pPr>
                  <w:r>
                    <w:rPr>
                      <w:rFonts w:eastAsiaTheme="minorEastAsia" w:hint="eastAsia"/>
                    </w:rPr>
                    <w:t>G</w:t>
                  </w:r>
                  <w:r>
                    <w:rPr>
                      <w:rFonts w:eastAsiaTheme="minorEastAsia"/>
                    </w:rPr>
                    <w:t>EO</w:t>
                  </w:r>
                </w:p>
              </w:tc>
              <w:tc>
                <w:tcPr>
                  <w:tcW w:w="2246" w:type="dxa"/>
                </w:tcPr>
                <w:p w14:paraId="00B07158" w14:textId="77777777" w:rsidR="0081503E" w:rsidRDefault="00C62D38">
                  <w:pPr>
                    <w:pStyle w:val="TAH"/>
                    <w:rPr>
                      <w:rFonts w:eastAsiaTheme="minorEastAsia"/>
                    </w:rPr>
                  </w:pPr>
                  <w:r>
                    <w:rPr>
                      <w:rFonts w:eastAsiaTheme="minorEastAsia" w:hint="eastAsia"/>
                    </w:rPr>
                    <w:t>L</w:t>
                  </w:r>
                  <w:r>
                    <w:rPr>
                      <w:rFonts w:eastAsiaTheme="minorEastAsia"/>
                    </w:rPr>
                    <w:t>EO</w:t>
                  </w:r>
                </w:p>
              </w:tc>
            </w:tr>
            <w:tr w:rsidR="0081503E" w14:paraId="0F155C2C" w14:textId="77777777">
              <w:tc>
                <w:tcPr>
                  <w:tcW w:w="2165" w:type="dxa"/>
                </w:tcPr>
                <w:p w14:paraId="6A85DC0E" w14:textId="77777777" w:rsidR="0081503E" w:rsidRDefault="00C62D38">
                  <w:pPr>
                    <w:pStyle w:val="TAC"/>
                  </w:pPr>
                  <w:r>
                    <w:t xml:space="preserve">Antenna vertical tilt </w:t>
                  </w:r>
                </w:p>
              </w:tc>
              <w:tc>
                <w:tcPr>
                  <w:tcW w:w="1826" w:type="dxa"/>
                </w:tcPr>
                <w:p w14:paraId="2C57FF09" w14:textId="77777777" w:rsidR="0081503E" w:rsidRDefault="00C62D38">
                  <w:pPr>
                    <w:pStyle w:val="TAC"/>
                  </w:pPr>
                  <w:r>
                    <w:t xml:space="preserve"> 20 degree above horizontal</w:t>
                  </w:r>
                </w:p>
              </w:tc>
              <w:tc>
                <w:tcPr>
                  <w:tcW w:w="2246" w:type="dxa"/>
                </w:tcPr>
                <w:p w14:paraId="46DFB451" w14:textId="77777777" w:rsidR="0081503E" w:rsidRDefault="00C62D38">
                  <w:pPr>
                    <w:pStyle w:val="TAC"/>
                  </w:pPr>
                  <w:r>
                    <w:rPr>
                      <w:rFonts w:hint="eastAsia"/>
                    </w:rPr>
                    <w:t>3</w:t>
                  </w:r>
                  <w:r>
                    <w:t>0 degree above horizontal</w:t>
                  </w:r>
                </w:p>
              </w:tc>
            </w:tr>
            <w:tr w:rsidR="0081503E" w14:paraId="72B1DE1E" w14:textId="77777777">
              <w:tc>
                <w:tcPr>
                  <w:tcW w:w="2165" w:type="dxa"/>
                </w:tcPr>
                <w:p w14:paraId="417DC82B" w14:textId="77777777" w:rsidR="0081503E" w:rsidRDefault="00C62D38">
                  <w:pPr>
                    <w:pStyle w:val="TAC"/>
                  </w:pPr>
                  <w:r>
                    <w:rPr>
                      <w:rFonts w:hint="eastAsia"/>
                    </w:rPr>
                    <w:t>A</w:t>
                  </w:r>
                  <w:r>
                    <w:t>ntenna horizontal boresight</w:t>
                  </w:r>
                </w:p>
              </w:tc>
              <w:tc>
                <w:tcPr>
                  <w:tcW w:w="1826" w:type="dxa"/>
                </w:tcPr>
                <w:p w14:paraId="1174FEB4" w14:textId="77777777" w:rsidR="0081503E" w:rsidRDefault="00C62D38">
                  <w:pPr>
                    <w:pStyle w:val="TAC"/>
                    <w:rPr>
                      <w:lang w:val="en-US"/>
                    </w:rPr>
                  </w:pPr>
                  <w:r>
                    <w:rPr>
                      <w:lang w:val="en-US"/>
                    </w:rPr>
                    <w:t>Following Serving satellite or random between (0-360)</w:t>
                  </w:r>
                </w:p>
              </w:tc>
              <w:tc>
                <w:tcPr>
                  <w:tcW w:w="2246" w:type="dxa"/>
                </w:tcPr>
                <w:p w14:paraId="505BF424" w14:textId="77777777" w:rsidR="0081503E" w:rsidRDefault="00C62D38">
                  <w:pPr>
                    <w:pStyle w:val="TAC"/>
                    <w:rPr>
                      <w:lang w:val="en-US"/>
                    </w:rPr>
                  </w:pPr>
                  <w:r>
                    <w:rPr>
                      <w:lang w:val="en-US"/>
                    </w:rPr>
                    <w:t>Following Serving satellite or random between (0-360)</w:t>
                  </w:r>
                </w:p>
              </w:tc>
            </w:tr>
          </w:tbl>
          <w:p w14:paraId="2CA32B52" w14:textId="77777777" w:rsidR="0081503E" w:rsidRDefault="0081503E">
            <w:pPr>
              <w:rPr>
                <w:b/>
                <w:bCs/>
              </w:rPr>
            </w:pPr>
          </w:p>
          <w:p w14:paraId="0AC1BD89" w14:textId="77777777" w:rsidR="0081503E" w:rsidRDefault="00C62D38">
            <w:pPr>
              <w:rPr>
                <w:b/>
                <w:bCs/>
                <w:lang w:val="sv-SE"/>
              </w:rPr>
            </w:pPr>
            <w:r>
              <w:rPr>
                <w:b/>
                <w:bCs/>
                <w:lang w:val="sv-SE"/>
              </w:rPr>
              <w:t xml:space="preserve">Proposal3: Agree on the following NTN Ka-band uplink parameters: </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1311"/>
              <w:gridCol w:w="1311"/>
              <w:gridCol w:w="1311"/>
            </w:tblGrid>
            <w:tr w:rsidR="0081503E" w14:paraId="0CEF9A6C" w14:textId="77777777">
              <w:trPr>
                <w:jc w:val="center"/>
              </w:trPr>
              <w:tc>
                <w:tcPr>
                  <w:tcW w:w="2344" w:type="dxa"/>
                  <w:vAlign w:val="center"/>
                </w:tcPr>
                <w:p w14:paraId="4590F4F4" w14:textId="77777777" w:rsidR="0081503E" w:rsidRDefault="00C62D38">
                  <w:pPr>
                    <w:pStyle w:val="TAH"/>
                  </w:pPr>
                  <w:r>
                    <w:t>Satellite orbit</w:t>
                  </w:r>
                </w:p>
              </w:tc>
              <w:tc>
                <w:tcPr>
                  <w:tcW w:w="1834" w:type="dxa"/>
                  <w:vAlign w:val="center"/>
                </w:tcPr>
                <w:p w14:paraId="651219B8" w14:textId="77777777" w:rsidR="0081503E" w:rsidRDefault="00C62D38">
                  <w:pPr>
                    <w:pStyle w:val="TAH"/>
                  </w:pPr>
                  <w:r>
                    <w:t>GEO</w:t>
                  </w:r>
                </w:p>
              </w:tc>
              <w:tc>
                <w:tcPr>
                  <w:tcW w:w="1834" w:type="dxa"/>
                  <w:vAlign w:val="center"/>
                </w:tcPr>
                <w:p w14:paraId="027182F6" w14:textId="77777777" w:rsidR="0081503E" w:rsidRDefault="00C62D38">
                  <w:pPr>
                    <w:pStyle w:val="TAH"/>
                  </w:pPr>
                  <w:r>
                    <w:t>LEO-1200</w:t>
                  </w:r>
                </w:p>
              </w:tc>
              <w:tc>
                <w:tcPr>
                  <w:tcW w:w="1834" w:type="dxa"/>
                  <w:vAlign w:val="center"/>
                </w:tcPr>
                <w:p w14:paraId="57B9C60C" w14:textId="77777777" w:rsidR="0081503E" w:rsidRDefault="00C62D38">
                  <w:pPr>
                    <w:pStyle w:val="TAH"/>
                  </w:pPr>
                  <w:r>
                    <w:t>LEO-600</w:t>
                  </w:r>
                </w:p>
              </w:tc>
            </w:tr>
            <w:tr w:rsidR="0081503E" w14:paraId="61B193BC" w14:textId="77777777">
              <w:trPr>
                <w:jc w:val="center"/>
              </w:trPr>
              <w:tc>
                <w:tcPr>
                  <w:tcW w:w="2344" w:type="dxa"/>
                  <w:vAlign w:val="center"/>
                </w:tcPr>
                <w:p w14:paraId="5F03E677" w14:textId="77777777" w:rsidR="0081503E" w:rsidRDefault="00C62D38">
                  <w:pPr>
                    <w:pStyle w:val="TAC"/>
                    <w:rPr>
                      <w:lang w:val="en-US"/>
                    </w:rPr>
                  </w:pPr>
                  <w:r>
                    <w:rPr>
                      <w:lang w:val="en-US"/>
                    </w:rPr>
                    <w:t>Equivalent satellite antenna aperture (Note1)</w:t>
                  </w:r>
                </w:p>
              </w:tc>
              <w:tc>
                <w:tcPr>
                  <w:tcW w:w="1834" w:type="dxa"/>
                  <w:vAlign w:val="center"/>
                </w:tcPr>
                <w:p w14:paraId="33AD5D24" w14:textId="77777777" w:rsidR="0081503E" w:rsidRPr="004735DD" w:rsidRDefault="00C62D38">
                  <w:pPr>
                    <w:pStyle w:val="TAC"/>
                    <w:rPr>
                      <w:lang w:val="en-US"/>
                    </w:rPr>
                  </w:pPr>
                  <w:r w:rsidRPr="004735DD">
                    <w:rPr>
                      <w:lang w:val="en-US"/>
                    </w:rPr>
                    <w:t>3.33 m</w:t>
                  </w:r>
                </w:p>
              </w:tc>
              <w:tc>
                <w:tcPr>
                  <w:tcW w:w="1834" w:type="dxa"/>
                  <w:vAlign w:val="center"/>
                </w:tcPr>
                <w:p w14:paraId="1CDAF5DD" w14:textId="77777777" w:rsidR="0081503E" w:rsidRPr="004735DD" w:rsidRDefault="00C62D38">
                  <w:pPr>
                    <w:pStyle w:val="TAC"/>
                    <w:rPr>
                      <w:lang w:val="en-US"/>
                    </w:rPr>
                  </w:pPr>
                  <w:r w:rsidRPr="004735DD">
                    <w:rPr>
                      <w:lang w:val="en-US"/>
                    </w:rPr>
                    <w:t>0.33 m</w:t>
                  </w:r>
                </w:p>
              </w:tc>
              <w:tc>
                <w:tcPr>
                  <w:tcW w:w="1834" w:type="dxa"/>
                  <w:vAlign w:val="center"/>
                </w:tcPr>
                <w:p w14:paraId="1716D337" w14:textId="77777777" w:rsidR="0081503E" w:rsidRPr="004735DD" w:rsidRDefault="00C62D38">
                  <w:pPr>
                    <w:pStyle w:val="TAC"/>
                    <w:rPr>
                      <w:lang w:val="en-US"/>
                    </w:rPr>
                  </w:pPr>
                  <w:r w:rsidRPr="004735DD">
                    <w:rPr>
                      <w:lang w:val="en-US"/>
                    </w:rPr>
                    <w:t>0.33 m</w:t>
                  </w:r>
                </w:p>
              </w:tc>
            </w:tr>
            <w:tr w:rsidR="0081503E" w14:paraId="1AA46200" w14:textId="77777777">
              <w:trPr>
                <w:jc w:val="center"/>
              </w:trPr>
              <w:tc>
                <w:tcPr>
                  <w:tcW w:w="2344" w:type="dxa"/>
                  <w:vAlign w:val="center"/>
                </w:tcPr>
                <w:p w14:paraId="747D7A52" w14:textId="77777777" w:rsidR="0081503E" w:rsidRPr="004735DD" w:rsidRDefault="00C62D38">
                  <w:pPr>
                    <w:pStyle w:val="TAC"/>
                    <w:rPr>
                      <w:lang w:val="en-US"/>
                    </w:rPr>
                  </w:pPr>
                  <w:r w:rsidRPr="004735DD">
                    <w:rPr>
                      <w:lang w:val="en-US"/>
                    </w:rPr>
                    <w:t>G/T</w:t>
                  </w:r>
                </w:p>
              </w:tc>
              <w:tc>
                <w:tcPr>
                  <w:tcW w:w="1834" w:type="dxa"/>
                  <w:vAlign w:val="center"/>
                </w:tcPr>
                <w:p w14:paraId="0CCA92A1" w14:textId="77777777" w:rsidR="0081503E" w:rsidRPr="004735DD" w:rsidRDefault="00C62D38">
                  <w:pPr>
                    <w:pStyle w:val="TAC"/>
                    <w:rPr>
                      <w:lang w:val="en-US"/>
                    </w:rPr>
                  </w:pPr>
                  <w:r w:rsidRPr="004735DD">
                    <w:rPr>
                      <w:lang w:val="en-US"/>
                    </w:rPr>
                    <w:t>28 dB K</w:t>
                  </w:r>
                  <w:r w:rsidRPr="004735DD">
                    <w:rPr>
                      <w:vertAlign w:val="superscript"/>
                      <w:lang w:val="en-US"/>
                    </w:rPr>
                    <w:t>-1</w:t>
                  </w:r>
                </w:p>
              </w:tc>
              <w:tc>
                <w:tcPr>
                  <w:tcW w:w="1834" w:type="dxa"/>
                  <w:vAlign w:val="center"/>
                </w:tcPr>
                <w:p w14:paraId="5267E143" w14:textId="77777777" w:rsidR="0081503E" w:rsidRPr="004735DD" w:rsidRDefault="00C62D38">
                  <w:pPr>
                    <w:pStyle w:val="TAC"/>
                    <w:rPr>
                      <w:lang w:val="en-US"/>
                    </w:rPr>
                  </w:pPr>
                  <w:r w:rsidRPr="004735DD">
                    <w:rPr>
                      <w:lang w:val="en-US"/>
                    </w:rPr>
                    <w:t>13 dB K</w:t>
                  </w:r>
                  <w:r w:rsidRPr="004735DD">
                    <w:rPr>
                      <w:vertAlign w:val="superscript"/>
                      <w:lang w:val="en-US"/>
                    </w:rPr>
                    <w:t>-1</w:t>
                  </w:r>
                </w:p>
              </w:tc>
              <w:tc>
                <w:tcPr>
                  <w:tcW w:w="1834" w:type="dxa"/>
                  <w:vAlign w:val="center"/>
                </w:tcPr>
                <w:p w14:paraId="763998B6" w14:textId="77777777" w:rsidR="0081503E" w:rsidRPr="004735DD" w:rsidRDefault="00C62D38">
                  <w:pPr>
                    <w:pStyle w:val="TAC"/>
                    <w:rPr>
                      <w:lang w:val="en-US"/>
                    </w:rPr>
                  </w:pPr>
                  <w:r w:rsidRPr="004735DD">
                    <w:rPr>
                      <w:lang w:val="en-US"/>
                    </w:rPr>
                    <w:t>13 dB K</w:t>
                  </w:r>
                  <w:r w:rsidRPr="004735DD">
                    <w:rPr>
                      <w:vertAlign w:val="superscript"/>
                      <w:lang w:val="en-US"/>
                    </w:rPr>
                    <w:t>-1</w:t>
                  </w:r>
                </w:p>
              </w:tc>
            </w:tr>
            <w:tr w:rsidR="0081503E" w14:paraId="21C72BA8" w14:textId="77777777">
              <w:trPr>
                <w:jc w:val="center"/>
              </w:trPr>
              <w:tc>
                <w:tcPr>
                  <w:tcW w:w="2344" w:type="dxa"/>
                  <w:vAlign w:val="center"/>
                </w:tcPr>
                <w:p w14:paraId="2F50526C" w14:textId="77777777" w:rsidR="0081503E" w:rsidRPr="004735DD" w:rsidRDefault="00C62D38">
                  <w:pPr>
                    <w:pStyle w:val="TAC"/>
                    <w:rPr>
                      <w:lang w:val="en-US"/>
                    </w:rPr>
                  </w:pPr>
                  <w:r w:rsidRPr="004735DD">
                    <w:rPr>
                      <w:lang w:val="en-US"/>
                    </w:rPr>
                    <w:t>Satellite RX max Gain</w:t>
                  </w:r>
                </w:p>
              </w:tc>
              <w:tc>
                <w:tcPr>
                  <w:tcW w:w="1834" w:type="dxa"/>
                  <w:vAlign w:val="center"/>
                </w:tcPr>
                <w:p w14:paraId="3776CA75" w14:textId="77777777" w:rsidR="0081503E" w:rsidRPr="004735DD" w:rsidRDefault="00C62D38">
                  <w:pPr>
                    <w:pStyle w:val="TAC"/>
                    <w:rPr>
                      <w:lang w:val="en-US"/>
                    </w:rPr>
                  </w:pPr>
                  <w:r w:rsidRPr="004735DD">
                    <w:rPr>
                      <w:lang w:val="en-US"/>
                    </w:rPr>
                    <w:t xml:space="preserve">58.5 </w:t>
                  </w:r>
                  <w:proofErr w:type="spellStart"/>
                  <w:r w:rsidRPr="004735DD">
                    <w:rPr>
                      <w:lang w:val="en-US"/>
                    </w:rPr>
                    <w:t>dBi</w:t>
                  </w:r>
                  <w:proofErr w:type="spellEnd"/>
                </w:p>
              </w:tc>
              <w:tc>
                <w:tcPr>
                  <w:tcW w:w="1834" w:type="dxa"/>
                  <w:vAlign w:val="center"/>
                </w:tcPr>
                <w:p w14:paraId="6341C072" w14:textId="77777777" w:rsidR="0081503E" w:rsidRPr="004735DD" w:rsidRDefault="00C62D38">
                  <w:pPr>
                    <w:pStyle w:val="TAC"/>
                    <w:rPr>
                      <w:lang w:val="en-US"/>
                    </w:rPr>
                  </w:pPr>
                  <w:r w:rsidRPr="004735DD">
                    <w:rPr>
                      <w:lang w:val="en-US"/>
                    </w:rPr>
                    <w:t xml:space="preserve">38.5 </w:t>
                  </w:r>
                  <w:proofErr w:type="spellStart"/>
                  <w:r w:rsidRPr="004735DD">
                    <w:rPr>
                      <w:lang w:val="en-US"/>
                    </w:rPr>
                    <w:t>dBi</w:t>
                  </w:r>
                  <w:proofErr w:type="spellEnd"/>
                </w:p>
              </w:tc>
              <w:tc>
                <w:tcPr>
                  <w:tcW w:w="1834" w:type="dxa"/>
                  <w:vAlign w:val="center"/>
                </w:tcPr>
                <w:p w14:paraId="6C80BC5D" w14:textId="77777777" w:rsidR="0081503E" w:rsidRPr="004735DD" w:rsidRDefault="00C62D38">
                  <w:pPr>
                    <w:pStyle w:val="TAC"/>
                    <w:rPr>
                      <w:lang w:val="en-US"/>
                    </w:rPr>
                  </w:pPr>
                  <w:r w:rsidRPr="004735DD">
                    <w:rPr>
                      <w:lang w:val="en-US"/>
                    </w:rPr>
                    <w:t xml:space="preserve">38.5 </w:t>
                  </w:r>
                  <w:proofErr w:type="spellStart"/>
                  <w:r w:rsidRPr="004735DD">
                    <w:rPr>
                      <w:lang w:val="en-US"/>
                    </w:rPr>
                    <w:t>dBi</w:t>
                  </w:r>
                  <w:proofErr w:type="spellEnd"/>
                </w:p>
              </w:tc>
            </w:tr>
          </w:tbl>
          <w:p w14:paraId="70E286D9" w14:textId="77777777" w:rsidR="0081503E" w:rsidRDefault="0081503E">
            <w:pPr>
              <w:rPr>
                <w:b/>
                <w:bCs/>
                <w:lang w:val="sv-SE"/>
              </w:rPr>
            </w:pPr>
          </w:p>
          <w:p w14:paraId="3D5C233A" w14:textId="77777777" w:rsidR="0081503E" w:rsidRDefault="00C62D38">
            <w:pPr>
              <w:rPr>
                <w:b/>
                <w:bCs/>
                <w:lang w:val="sv-SE"/>
              </w:rPr>
            </w:pPr>
            <w:r>
              <w:rPr>
                <w:b/>
                <w:bCs/>
                <w:lang w:val="sv-SE"/>
              </w:rPr>
              <w:t>Proposal4: Use the following parabolic antenna model for SAN and NTN UE:</w:t>
            </w:r>
          </w:p>
          <w:p w14:paraId="12C02D3B" w14:textId="77777777" w:rsidR="0081503E" w:rsidRDefault="00C62D38">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7193FD02" w14:textId="77777777" w:rsidR="0081503E" w:rsidRDefault="00C62D38">
            <w:pPr>
              <w:ind w:firstLine="284"/>
              <w:jc w:val="both"/>
              <w:rPr>
                <w:rFonts w:ascii="Arial" w:hAnsi="Arial" w:cs="Arial"/>
                <w:sz w:val="18"/>
              </w:rPr>
            </w:pPr>
            <w:r>
              <w:rPr>
                <w:rFonts w:ascii="Arial" w:hAnsi="Arial" w:cs="Arial"/>
                <w:sz w:val="18"/>
              </w:rPr>
              <w:t>With:</w:t>
            </w:r>
          </w:p>
          <w:p w14:paraId="555E27FE" w14:textId="77777777" w:rsidR="0081503E" w:rsidRDefault="00876EE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C62D38">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C62D38">
              <w:rPr>
                <w:rFonts w:ascii="Arial" w:eastAsiaTheme="minorEastAsia" w:hAnsi="Arial" w:cs="Arial"/>
                <w:sz w:val="18"/>
              </w:rPr>
              <w:t xml:space="preserve"> order with argument </w:t>
            </w:r>
            <w:r w:rsidR="00C62D38">
              <w:rPr>
                <w:rFonts w:ascii="Arial" w:eastAsiaTheme="minorEastAsia" w:hAnsi="Arial" w:cs="Arial"/>
                <w:i/>
                <w:sz w:val="18"/>
              </w:rPr>
              <w:t>x</w:t>
            </w:r>
          </w:p>
          <w:p w14:paraId="18311544"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2E098AF3"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3F245D6D"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7120ED92"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1746E51D" w14:textId="77777777" w:rsidR="0081503E" w:rsidRDefault="00C62D38">
            <w:pPr>
              <w:rPr>
                <w:b/>
                <w:bCs/>
              </w:rPr>
            </w:pPr>
            <w:r>
              <w:rPr>
                <w:b/>
                <w:bCs/>
              </w:rPr>
              <w:t>Proposal5: Adopt the following parameters for NTN UE:</w:t>
            </w:r>
          </w:p>
          <w:tbl>
            <w:tblPr>
              <w:tblW w:w="4045"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9"/>
              <w:gridCol w:w="3129"/>
            </w:tblGrid>
            <w:tr w:rsidR="0081503E" w14:paraId="33609F86" w14:textId="77777777">
              <w:tc>
                <w:tcPr>
                  <w:tcW w:w="2180" w:type="pct"/>
                  <w:tcBorders>
                    <w:top w:val="single" w:sz="4" w:space="0" w:color="auto"/>
                    <w:left w:val="single" w:sz="4" w:space="0" w:color="auto"/>
                    <w:bottom w:val="single" w:sz="4" w:space="0" w:color="auto"/>
                    <w:right w:val="single" w:sz="4" w:space="0" w:color="auto"/>
                  </w:tcBorders>
                </w:tcPr>
                <w:p w14:paraId="15D052BE" w14:textId="77777777" w:rsidR="0081503E" w:rsidRPr="004735DD" w:rsidRDefault="00C62D38">
                  <w:pPr>
                    <w:pStyle w:val="TAH"/>
                    <w:rPr>
                      <w:lang w:val="en-US"/>
                    </w:rPr>
                  </w:pPr>
                  <w:r w:rsidRPr="004735DD">
                    <w:rPr>
                      <w:lang w:val="en-US"/>
                    </w:rPr>
                    <w:t>Characteristics</w:t>
                  </w:r>
                </w:p>
              </w:tc>
              <w:tc>
                <w:tcPr>
                  <w:tcW w:w="2820" w:type="pct"/>
                  <w:tcBorders>
                    <w:top w:val="single" w:sz="4" w:space="0" w:color="auto"/>
                    <w:left w:val="single" w:sz="4" w:space="0" w:color="auto"/>
                    <w:bottom w:val="single" w:sz="4" w:space="0" w:color="auto"/>
                    <w:right w:val="single" w:sz="4" w:space="0" w:color="auto"/>
                  </w:tcBorders>
                </w:tcPr>
                <w:p w14:paraId="74030841" w14:textId="77777777" w:rsidR="0081503E" w:rsidRPr="004735DD" w:rsidRDefault="00C62D38">
                  <w:pPr>
                    <w:pStyle w:val="TAH"/>
                    <w:rPr>
                      <w:lang w:val="en-US"/>
                    </w:rPr>
                  </w:pPr>
                  <w:r>
                    <w:rPr>
                      <w:lang w:val="en-US"/>
                    </w:rPr>
                    <w:t>NTN UE</w:t>
                  </w:r>
                </w:p>
              </w:tc>
            </w:tr>
            <w:tr w:rsidR="0081503E" w14:paraId="291AD98B" w14:textId="77777777">
              <w:tc>
                <w:tcPr>
                  <w:tcW w:w="2180" w:type="pct"/>
                  <w:tcBorders>
                    <w:top w:val="single" w:sz="4" w:space="0" w:color="auto"/>
                    <w:left w:val="single" w:sz="4" w:space="0" w:color="auto"/>
                    <w:bottom w:val="single" w:sz="4" w:space="0" w:color="auto"/>
                    <w:right w:val="single" w:sz="4" w:space="0" w:color="auto"/>
                  </w:tcBorders>
                </w:tcPr>
                <w:p w14:paraId="1CD49F8A" w14:textId="77777777" w:rsidR="0081503E" w:rsidRPr="004735DD" w:rsidRDefault="00C62D38">
                  <w:pPr>
                    <w:pStyle w:val="TAC"/>
                    <w:rPr>
                      <w:lang w:val="en-US"/>
                    </w:rPr>
                  </w:pPr>
                  <w:r w:rsidRPr="004735DD">
                    <w:rPr>
                      <w:lang w:val="en-US"/>
                    </w:rPr>
                    <w:t xml:space="preserve">Rx Antenna gain </w:t>
                  </w:r>
                </w:p>
              </w:tc>
              <w:tc>
                <w:tcPr>
                  <w:tcW w:w="2820" w:type="pct"/>
                  <w:tcBorders>
                    <w:top w:val="single" w:sz="4" w:space="0" w:color="auto"/>
                    <w:left w:val="single" w:sz="4" w:space="0" w:color="auto"/>
                    <w:bottom w:val="single" w:sz="4" w:space="0" w:color="auto"/>
                    <w:right w:val="single" w:sz="4" w:space="0" w:color="auto"/>
                  </w:tcBorders>
                </w:tcPr>
                <w:p w14:paraId="23F92C07" w14:textId="77777777" w:rsidR="0081503E" w:rsidRPr="004735DD" w:rsidRDefault="00C62D38">
                  <w:pPr>
                    <w:pStyle w:val="TAC"/>
                    <w:rPr>
                      <w:lang w:val="en-US"/>
                    </w:rPr>
                  </w:pPr>
                  <w:r w:rsidRPr="004735DD">
                    <w:rPr>
                      <w:lang w:val="en-US"/>
                    </w:rPr>
                    <w:t>39</w:t>
                  </w:r>
                  <w:r>
                    <w:rPr>
                      <w:lang w:val="en-US"/>
                    </w:rPr>
                    <w:t>.7</w:t>
                  </w:r>
                  <w:r w:rsidRPr="004735DD">
                    <w:rPr>
                      <w:lang w:val="en-US"/>
                    </w:rPr>
                    <w:t xml:space="preserve"> </w:t>
                  </w:r>
                  <w:proofErr w:type="spellStart"/>
                  <w:r w:rsidRPr="004735DD">
                    <w:rPr>
                      <w:lang w:val="en-US"/>
                    </w:rPr>
                    <w:t>dBi</w:t>
                  </w:r>
                  <w:proofErr w:type="spellEnd"/>
                  <w:r w:rsidRPr="004735DD">
                    <w:rPr>
                      <w:lang w:val="en-US"/>
                    </w:rPr>
                    <w:t xml:space="preserve"> </w:t>
                  </w:r>
                </w:p>
              </w:tc>
            </w:tr>
            <w:tr w:rsidR="0081503E" w14:paraId="4E293F96" w14:textId="77777777">
              <w:tc>
                <w:tcPr>
                  <w:tcW w:w="2180" w:type="pct"/>
                  <w:tcBorders>
                    <w:top w:val="single" w:sz="4" w:space="0" w:color="auto"/>
                    <w:left w:val="single" w:sz="4" w:space="0" w:color="auto"/>
                    <w:bottom w:val="single" w:sz="4" w:space="0" w:color="auto"/>
                    <w:right w:val="single" w:sz="4" w:space="0" w:color="auto"/>
                  </w:tcBorders>
                </w:tcPr>
                <w:p w14:paraId="06186A8A" w14:textId="77777777" w:rsidR="0081503E" w:rsidRPr="004735DD" w:rsidRDefault="00C62D38">
                  <w:pPr>
                    <w:pStyle w:val="TAC"/>
                    <w:rPr>
                      <w:lang w:val="en-US"/>
                    </w:rPr>
                  </w:pPr>
                  <w:r w:rsidRPr="004735DD">
                    <w:rPr>
                      <w:lang w:val="en-US"/>
                    </w:rPr>
                    <w:t>Noise figure</w:t>
                  </w:r>
                </w:p>
              </w:tc>
              <w:tc>
                <w:tcPr>
                  <w:tcW w:w="2820" w:type="pct"/>
                  <w:tcBorders>
                    <w:top w:val="single" w:sz="4" w:space="0" w:color="auto"/>
                    <w:left w:val="single" w:sz="4" w:space="0" w:color="auto"/>
                    <w:bottom w:val="single" w:sz="4" w:space="0" w:color="auto"/>
                    <w:right w:val="single" w:sz="4" w:space="0" w:color="auto"/>
                  </w:tcBorders>
                </w:tcPr>
                <w:p w14:paraId="71BBD6B8" w14:textId="77777777" w:rsidR="0081503E" w:rsidRPr="004735DD" w:rsidRDefault="00C62D38">
                  <w:pPr>
                    <w:pStyle w:val="TAC"/>
                    <w:rPr>
                      <w:lang w:val="en-US"/>
                    </w:rPr>
                  </w:pPr>
                  <w:r w:rsidRPr="004735DD">
                    <w:rPr>
                      <w:lang w:val="en-US"/>
                    </w:rPr>
                    <w:t>1.2 dB</w:t>
                  </w:r>
                </w:p>
              </w:tc>
            </w:tr>
            <w:tr w:rsidR="0081503E" w14:paraId="5D49055F" w14:textId="77777777">
              <w:trPr>
                <w:trHeight w:val="79"/>
              </w:trPr>
              <w:tc>
                <w:tcPr>
                  <w:tcW w:w="2180" w:type="pct"/>
                  <w:tcBorders>
                    <w:top w:val="single" w:sz="4" w:space="0" w:color="auto"/>
                    <w:left w:val="single" w:sz="4" w:space="0" w:color="auto"/>
                    <w:bottom w:val="single" w:sz="4" w:space="0" w:color="auto"/>
                    <w:right w:val="single" w:sz="4" w:space="0" w:color="auto"/>
                  </w:tcBorders>
                </w:tcPr>
                <w:p w14:paraId="1F794951" w14:textId="77777777" w:rsidR="0081503E" w:rsidRPr="004735DD" w:rsidRDefault="00C62D38">
                  <w:pPr>
                    <w:pStyle w:val="TAC"/>
                    <w:rPr>
                      <w:lang w:val="en-US"/>
                    </w:rPr>
                  </w:pPr>
                  <w:proofErr w:type="spellStart"/>
                  <w:r w:rsidRPr="004735DD">
                    <w:rPr>
                      <w:lang w:val="en-US"/>
                    </w:rPr>
                    <w:t>Tx</w:t>
                  </w:r>
                  <w:proofErr w:type="spellEnd"/>
                  <w:r w:rsidRPr="004735DD">
                    <w:rPr>
                      <w:lang w:val="en-US"/>
                    </w:rPr>
                    <w:t xml:space="preserve"> transmit power</w:t>
                  </w:r>
                </w:p>
              </w:tc>
              <w:tc>
                <w:tcPr>
                  <w:tcW w:w="2820" w:type="pct"/>
                  <w:tcBorders>
                    <w:top w:val="single" w:sz="4" w:space="0" w:color="auto"/>
                    <w:left w:val="single" w:sz="4" w:space="0" w:color="auto"/>
                    <w:bottom w:val="single" w:sz="4" w:space="0" w:color="auto"/>
                    <w:right w:val="single" w:sz="4" w:space="0" w:color="auto"/>
                  </w:tcBorders>
                </w:tcPr>
                <w:p w14:paraId="0AFE6A84" w14:textId="77777777" w:rsidR="0081503E" w:rsidRPr="004735DD" w:rsidRDefault="00C62D38">
                  <w:pPr>
                    <w:pStyle w:val="TAC"/>
                    <w:rPr>
                      <w:lang w:val="en-US"/>
                    </w:rPr>
                  </w:pPr>
                  <w:r w:rsidRPr="004735DD">
                    <w:rPr>
                      <w:lang w:val="en-US"/>
                    </w:rPr>
                    <w:t xml:space="preserve">2 W (33 </w:t>
                  </w:r>
                  <w:proofErr w:type="spellStart"/>
                  <w:r w:rsidRPr="004735DD">
                    <w:rPr>
                      <w:lang w:val="en-US"/>
                    </w:rPr>
                    <w:t>dBm</w:t>
                  </w:r>
                  <w:proofErr w:type="spellEnd"/>
                  <w:r w:rsidRPr="004735DD">
                    <w:rPr>
                      <w:lang w:val="en-US"/>
                    </w:rPr>
                    <w:t>)</w:t>
                  </w:r>
                </w:p>
              </w:tc>
            </w:tr>
            <w:tr w:rsidR="0081503E" w14:paraId="15DB543F" w14:textId="77777777">
              <w:tc>
                <w:tcPr>
                  <w:tcW w:w="2180" w:type="pct"/>
                  <w:tcBorders>
                    <w:top w:val="single" w:sz="4" w:space="0" w:color="auto"/>
                    <w:left w:val="single" w:sz="4" w:space="0" w:color="auto"/>
                    <w:bottom w:val="single" w:sz="4" w:space="0" w:color="auto"/>
                    <w:right w:val="single" w:sz="4" w:space="0" w:color="auto"/>
                  </w:tcBorders>
                </w:tcPr>
                <w:p w14:paraId="555FE8EC" w14:textId="77777777" w:rsidR="0081503E" w:rsidRPr="004735DD" w:rsidRDefault="00C62D38">
                  <w:pPr>
                    <w:pStyle w:val="TAC"/>
                    <w:rPr>
                      <w:lang w:val="en-US"/>
                    </w:rPr>
                  </w:pPr>
                  <w:proofErr w:type="spellStart"/>
                  <w:r w:rsidRPr="004735DD">
                    <w:rPr>
                      <w:lang w:val="en-US"/>
                    </w:rPr>
                    <w:t>Tx</w:t>
                  </w:r>
                  <w:proofErr w:type="spellEnd"/>
                  <w:r w:rsidRPr="004735DD">
                    <w:rPr>
                      <w:lang w:val="en-US"/>
                    </w:rPr>
                    <w:t xml:space="preserve"> antenna gain</w:t>
                  </w:r>
                </w:p>
              </w:tc>
              <w:tc>
                <w:tcPr>
                  <w:tcW w:w="2820" w:type="pct"/>
                  <w:tcBorders>
                    <w:top w:val="single" w:sz="4" w:space="0" w:color="auto"/>
                    <w:left w:val="single" w:sz="4" w:space="0" w:color="auto"/>
                    <w:bottom w:val="single" w:sz="4" w:space="0" w:color="auto"/>
                    <w:right w:val="single" w:sz="4" w:space="0" w:color="auto"/>
                  </w:tcBorders>
                </w:tcPr>
                <w:p w14:paraId="5B7796A6" w14:textId="77777777" w:rsidR="0081503E" w:rsidRPr="004735DD" w:rsidRDefault="00C62D38">
                  <w:pPr>
                    <w:pStyle w:val="TAC"/>
                    <w:rPr>
                      <w:lang w:val="en-US"/>
                    </w:rPr>
                  </w:pPr>
                  <w:r w:rsidRPr="004735DD">
                    <w:rPr>
                      <w:lang w:val="en-US"/>
                    </w:rPr>
                    <w:t>4</w:t>
                  </w:r>
                  <w:r>
                    <w:rPr>
                      <w:lang w:val="en-US"/>
                    </w:rPr>
                    <w:t>3.2</w:t>
                  </w:r>
                  <w:r w:rsidRPr="004735DD">
                    <w:rPr>
                      <w:lang w:val="en-US"/>
                    </w:rPr>
                    <w:t xml:space="preserve"> </w:t>
                  </w:r>
                  <w:proofErr w:type="spellStart"/>
                  <w:r w:rsidRPr="004735DD">
                    <w:rPr>
                      <w:lang w:val="en-US"/>
                    </w:rPr>
                    <w:t>dBi</w:t>
                  </w:r>
                  <w:proofErr w:type="spellEnd"/>
                </w:p>
              </w:tc>
            </w:tr>
          </w:tbl>
          <w:p w14:paraId="1A3BA49E" w14:textId="77777777" w:rsidR="0081503E" w:rsidRDefault="0081503E">
            <w:pPr>
              <w:rPr>
                <w:b/>
                <w:bCs/>
                <w:lang w:val="sv-SE"/>
              </w:rPr>
            </w:pPr>
          </w:p>
          <w:p w14:paraId="7D270FEB" w14:textId="77777777" w:rsidR="0081503E" w:rsidRDefault="00C62D38">
            <w:pPr>
              <w:rPr>
                <w:b/>
                <w:bCs/>
              </w:rPr>
            </w:pPr>
            <w:r>
              <w:rPr>
                <w:b/>
                <w:bCs/>
              </w:rPr>
              <w:t>Proposal6: Prioritized L-ESIM and fixed VSAT scenarios for NTN-TN coexistence studies above 10 GHz.</w:t>
            </w:r>
          </w:p>
          <w:p w14:paraId="5E9AB85C" w14:textId="77777777" w:rsidR="0081503E" w:rsidRDefault="0081503E">
            <w:pPr>
              <w:rPr>
                <w:b/>
                <w:bCs/>
              </w:rPr>
            </w:pPr>
          </w:p>
        </w:tc>
      </w:tr>
      <w:tr w:rsidR="0081503E" w14:paraId="61C047F2" w14:textId="77777777">
        <w:trPr>
          <w:trHeight w:val="468"/>
        </w:trPr>
        <w:tc>
          <w:tcPr>
            <w:tcW w:w="1271" w:type="dxa"/>
          </w:tcPr>
          <w:p w14:paraId="327EFD0C" w14:textId="77777777" w:rsidR="0081503E" w:rsidRDefault="00C62D38">
            <w:pPr>
              <w:spacing w:before="120" w:after="120"/>
            </w:pPr>
            <w:r>
              <w:t>R4-2304615</w:t>
            </w:r>
          </w:p>
        </w:tc>
        <w:tc>
          <w:tcPr>
            <w:tcW w:w="1276" w:type="dxa"/>
          </w:tcPr>
          <w:p w14:paraId="4CBE77D2" w14:textId="77777777" w:rsidR="0081503E" w:rsidRDefault="00C62D3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84" w:type="dxa"/>
          </w:tcPr>
          <w:p w14:paraId="4207918D" w14:textId="77777777" w:rsidR="0081503E" w:rsidRDefault="00C62D38">
            <w:pPr>
              <w:rPr>
                <w:lang w:val="sv-SE" w:eastAsia="zh-CN"/>
              </w:rPr>
            </w:pPr>
            <w:r>
              <w:rPr>
                <w:rFonts w:hint="eastAsia"/>
                <w:b/>
                <w:bCs/>
                <w:lang w:val="sv-SE" w:eastAsia="zh-CN"/>
              </w:rPr>
              <w:t>P</w:t>
            </w:r>
            <w:r>
              <w:rPr>
                <w:b/>
                <w:bCs/>
                <w:lang w:val="sv-SE" w:eastAsia="zh-CN"/>
              </w:rPr>
              <w:t>roposal 2</w:t>
            </w:r>
            <w:r>
              <w:rPr>
                <w:lang w:val="sv-SE" w:eastAsia="zh-CN"/>
              </w:rPr>
              <w:t>: Propose following table as the horizontal boresight and vertical tilt assumptions of NTN UEs.</w:t>
            </w:r>
          </w:p>
          <w:tbl>
            <w:tblPr>
              <w:tblStyle w:val="afe"/>
              <w:tblW w:w="0" w:type="auto"/>
              <w:tblInd w:w="506" w:type="dxa"/>
              <w:tblLayout w:type="fixed"/>
              <w:tblLook w:val="04A0" w:firstRow="1" w:lastRow="0" w:firstColumn="1" w:lastColumn="0" w:noHBand="0" w:noVBand="1"/>
            </w:tblPr>
            <w:tblGrid>
              <w:gridCol w:w="1842"/>
              <w:gridCol w:w="2127"/>
              <w:gridCol w:w="1842"/>
            </w:tblGrid>
            <w:tr w:rsidR="0081503E" w14:paraId="65F87068" w14:textId="77777777">
              <w:tc>
                <w:tcPr>
                  <w:tcW w:w="1842" w:type="dxa"/>
                </w:tcPr>
                <w:p w14:paraId="37679508" w14:textId="77777777" w:rsidR="0081503E" w:rsidRDefault="0081503E">
                  <w:pPr>
                    <w:pStyle w:val="aff7"/>
                    <w:overflowPunct/>
                    <w:autoSpaceDE/>
                    <w:autoSpaceDN/>
                    <w:adjustRightInd/>
                    <w:spacing w:after="120"/>
                    <w:ind w:firstLineChars="0" w:firstLine="0"/>
                    <w:jc w:val="center"/>
                    <w:textAlignment w:val="auto"/>
                    <w:rPr>
                      <w:lang w:val="en-US" w:eastAsia="zh-CN"/>
                    </w:rPr>
                  </w:pPr>
                </w:p>
              </w:tc>
              <w:tc>
                <w:tcPr>
                  <w:tcW w:w="2127" w:type="dxa"/>
                </w:tcPr>
                <w:p w14:paraId="1BCD2056"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G</w:t>
                  </w:r>
                  <w:r>
                    <w:rPr>
                      <w:rFonts w:eastAsiaTheme="minorEastAsia"/>
                      <w:lang w:val="en-US" w:eastAsia="zh-CN"/>
                    </w:rPr>
                    <w:t>EO</w:t>
                  </w:r>
                </w:p>
              </w:tc>
              <w:tc>
                <w:tcPr>
                  <w:tcW w:w="1842" w:type="dxa"/>
                </w:tcPr>
                <w:p w14:paraId="275E4136"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L</w:t>
                  </w:r>
                  <w:r>
                    <w:rPr>
                      <w:rFonts w:eastAsiaTheme="minorEastAsia"/>
                      <w:lang w:val="en-US" w:eastAsia="zh-CN"/>
                    </w:rPr>
                    <w:t>EO</w:t>
                  </w:r>
                </w:p>
              </w:tc>
            </w:tr>
            <w:tr w:rsidR="0081503E" w14:paraId="00C05441" w14:textId="77777777">
              <w:tc>
                <w:tcPr>
                  <w:tcW w:w="1842" w:type="dxa"/>
                </w:tcPr>
                <w:p w14:paraId="06FD440A"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Antenna vertical tilt </w:t>
                  </w:r>
                </w:p>
              </w:tc>
              <w:tc>
                <w:tcPr>
                  <w:tcW w:w="2127" w:type="dxa"/>
                </w:tcPr>
                <w:p w14:paraId="3D27E995"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lang w:val="en-US" w:eastAsia="zh-CN"/>
                    </w:rPr>
                    <w:t xml:space="preserve"> 20 degree above horizontal</w:t>
                  </w:r>
                </w:p>
              </w:tc>
              <w:tc>
                <w:tcPr>
                  <w:tcW w:w="1842" w:type="dxa"/>
                </w:tcPr>
                <w:p w14:paraId="3F38CA94"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3</w:t>
                  </w:r>
                  <w:r>
                    <w:rPr>
                      <w:rFonts w:eastAsiaTheme="minorEastAsia"/>
                      <w:lang w:val="en-US" w:eastAsia="zh-CN"/>
                    </w:rPr>
                    <w:t>0 degree above horizontal</w:t>
                  </w:r>
                </w:p>
              </w:tc>
            </w:tr>
            <w:tr w:rsidR="0081503E" w14:paraId="5172CB29" w14:textId="77777777">
              <w:tc>
                <w:tcPr>
                  <w:tcW w:w="1842" w:type="dxa"/>
                </w:tcPr>
                <w:p w14:paraId="6D6CF5D6"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rPr>
                      <w:rFonts w:eastAsiaTheme="minorEastAsia" w:hint="eastAsia"/>
                      <w:lang w:val="en-US" w:eastAsia="zh-CN"/>
                    </w:rPr>
                    <w:t>A</w:t>
                  </w:r>
                  <w:r>
                    <w:rPr>
                      <w:rFonts w:eastAsiaTheme="minorEastAsia"/>
                      <w:lang w:val="en-US" w:eastAsia="zh-CN"/>
                    </w:rPr>
                    <w:t>ntenna horizontal boresight</w:t>
                  </w:r>
                </w:p>
              </w:tc>
              <w:tc>
                <w:tcPr>
                  <w:tcW w:w="2127" w:type="dxa"/>
                </w:tcPr>
                <w:p w14:paraId="082003BD" w14:textId="77777777" w:rsidR="0081503E" w:rsidRDefault="00C62D38">
                  <w:pPr>
                    <w:pStyle w:val="aff7"/>
                    <w:overflowPunct/>
                    <w:autoSpaceDE/>
                    <w:autoSpaceDN/>
                    <w:adjustRightInd/>
                    <w:spacing w:after="120"/>
                    <w:ind w:firstLineChars="0" w:firstLine="0"/>
                    <w:jc w:val="center"/>
                    <w:textAlignment w:val="auto"/>
                    <w:rPr>
                      <w:lang w:val="en-US" w:eastAsia="zh-CN"/>
                    </w:rPr>
                  </w:pPr>
                  <w:r>
                    <w:t>Following Serving satellite or random between (0-360)</w:t>
                  </w:r>
                </w:p>
              </w:tc>
              <w:tc>
                <w:tcPr>
                  <w:tcW w:w="1842" w:type="dxa"/>
                </w:tcPr>
                <w:p w14:paraId="4F3C2561" w14:textId="77777777" w:rsidR="0081503E" w:rsidRDefault="00C62D38">
                  <w:pPr>
                    <w:pStyle w:val="aff7"/>
                    <w:overflowPunct/>
                    <w:autoSpaceDE/>
                    <w:autoSpaceDN/>
                    <w:adjustRightInd/>
                    <w:spacing w:after="120"/>
                    <w:ind w:firstLineChars="0" w:firstLine="0"/>
                    <w:jc w:val="center"/>
                    <w:textAlignment w:val="auto"/>
                    <w:rPr>
                      <w:rFonts w:eastAsiaTheme="minorEastAsia"/>
                      <w:lang w:val="en-US" w:eastAsia="zh-CN"/>
                    </w:rPr>
                  </w:pPr>
                  <w:r>
                    <w:t>Following Serving satellite or random between (0-360)</w:t>
                  </w:r>
                </w:p>
              </w:tc>
            </w:tr>
          </w:tbl>
          <w:p w14:paraId="3BE8C454" w14:textId="77777777" w:rsidR="0081503E" w:rsidRDefault="0081503E">
            <w:pPr>
              <w:rPr>
                <w:b/>
                <w:bCs/>
              </w:rPr>
            </w:pPr>
          </w:p>
          <w:p w14:paraId="6BC09B96" w14:textId="77777777" w:rsidR="0081503E" w:rsidRDefault="00C62D38">
            <w:pPr>
              <w:rPr>
                <w:lang w:eastAsia="zh-CN"/>
              </w:rPr>
            </w:pPr>
            <w:r>
              <w:rPr>
                <w:rFonts w:hint="eastAsia"/>
                <w:b/>
                <w:bCs/>
                <w:lang w:eastAsia="zh-CN"/>
              </w:rPr>
              <w:t>Proposal</w:t>
            </w:r>
            <w:r>
              <w:rPr>
                <w:b/>
                <w:bCs/>
                <w:lang w:eastAsia="zh-CN"/>
              </w:rPr>
              <w:t xml:space="preserve"> 3</w:t>
            </w:r>
            <w:r>
              <w:rPr>
                <w:lang w:eastAsia="zh-CN"/>
              </w:rPr>
              <w:t>: Propose following table as the Parabolic Antenna for NTN UE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4491"/>
            </w:tblGrid>
            <w:tr w:rsidR="0081503E" w14:paraId="2A7AC187"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571DB7DC" w14:textId="77777777" w:rsidR="0081503E" w:rsidRDefault="00C62D38">
                  <w:pPr>
                    <w:pStyle w:val="TAC"/>
                    <w:rPr>
                      <w:rFonts w:ascii="Times New Roman" w:hAnsi="Times New Roman"/>
                      <w:sz w:val="20"/>
                    </w:rPr>
                  </w:pPr>
                  <w:r>
                    <w:rPr>
                      <w:rFonts w:ascii="Times New Roman" w:hAnsi="Times New Roman"/>
                      <w:sz w:val="20"/>
                    </w:rPr>
                    <w:lastRenderedPageBreak/>
                    <w:t>Characteristics</w:t>
                  </w:r>
                </w:p>
              </w:tc>
              <w:tc>
                <w:tcPr>
                  <w:tcW w:w="4491" w:type="dxa"/>
                  <w:tcBorders>
                    <w:top w:val="single" w:sz="4" w:space="0" w:color="auto"/>
                    <w:left w:val="single" w:sz="4" w:space="0" w:color="auto"/>
                    <w:bottom w:val="single" w:sz="4" w:space="0" w:color="auto"/>
                    <w:right w:val="single" w:sz="4" w:space="0" w:color="auto"/>
                  </w:tcBorders>
                </w:tcPr>
                <w:p w14:paraId="2A236231" w14:textId="77777777" w:rsidR="0081503E" w:rsidRDefault="0081503E">
                  <w:pPr>
                    <w:pStyle w:val="TAC"/>
                    <w:rPr>
                      <w:rFonts w:ascii="Times New Roman" w:hAnsi="Times New Roman"/>
                      <w:sz w:val="20"/>
                      <w:lang w:val="en-US"/>
                    </w:rPr>
                  </w:pPr>
                </w:p>
              </w:tc>
            </w:tr>
            <w:tr w:rsidR="0081503E" w14:paraId="5E31F8C6"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425F15B6" w14:textId="77777777" w:rsidR="0081503E" w:rsidRDefault="00C62D38">
                  <w:pPr>
                    <w:pStyle w:val="TAC"/>
                    <w:rPr>
                      <w:rFonts w:ascii="Times New Roman" w:hAnsi="Times New Roman"/>
                      <w:sz w:val="20"/>
                    </w:rPr>
                  </w:pPr>
                  <w:r>
                    <w:rPr>
                      <w:rFonts w:ascii="Times New Roman" w:hAnsi="Times New Roman"/>
                      <w:sz w:val="20"/>
                    </w:rPr>
                    <w:t>Antenna type and configuration</w:t>
                  </w:r>
                </w:p>
              </w:tc>
              <w:tc>
                <w:tcPr>
                  <w:tcW w:w="4491" w:type="dxa"/>
                  <w:tcBorders>
                    <w:top w:val="single" w:sz="4" w:space="0" w:color="auto"/>
                    <w:left w:val="single" w:sz="4" w:space="0" w:color="auto"/>
                    <w:bottom w:val="single" w:sz="4" w:space="0" w:color="auto"/>
                    <w:right w:val="single" w:sz="4" w:space="0" w:color="auto"/>
                  </w:tcBorders>
                </w:tcPr>
                <w:p w14:paraId="54D0AD66" w14:textId="77777777" w:rsidR="0081503E" w:rsidRDefault="00C62D38">
                  <w:pPr>
                    <w:pStyle w:val="TAC"/>
                    <w:rPr>
                      <w:rFonts w:ascii="Times New Roman" w:hAnsi="Times New Roman"/>
                      <w:sz w:val="20"/>
                      <w:lang w:val="en-US"/>
                    </w:rPr>
                  </w:pPr>
                  <w:r>
                    <w:rPr>
                      <w:rFonts w:ascii="Times New Roman" w:hAnsi="Times New Roman"/>
                      <w:sz w:val="20"/>
                      <w:lang w:val="en-US"/>
                    </w:rPr>
                    <w:t>Directional</w:t>
                  </w:r>
                </w:p>
                <w:p w14:paraId="64990A6E" w14:textId="77777777" w:rsidR="0081503E" w:rsidRDefault="00C62D38">
                  <w:pPr>
                    <w:pStyle w:val="TAC"/>
                    <w:rPr>
                      <w:rFonts w:ascii="Times New Roman" w:hAnsi="Times New Roman"/>
                      <w:sz w:val="20"/>
                      <w:lang w:val="en-US"/>
                    </w:rPr>
                  </w:pPr>
                  <w:r>
                    <w:rPr>
                      <w:rFonts w:ascii="Times New Roman" w:hAnsi="Times New Roman"/>
                      <w:sz w:val="20"/>
                      <w:lang w:val="en-US"/>
                    </w:rPr>
                    <w:t>Section 6.4.1 of [2] with 60 cm equivalent aperture diameter</w:t>
                  </w:r>
                </w:p>
              </w:tc>
            </w:tr>
            <w:tr w:rsidR="0081503E" w14:paraId="3B964D3E"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E21A377" w14:textId="77777777" w:rsidR="0081503E" w:rsidRDefault="00C62D38">
                  <w:pPr>
                    <w:pStyle w:val="TAC"/>
                    <w:rPr>
                      <w:rFonts w:ascii="Times New Roman" w:hAnsi="Times New Roman"/>
                      <w:sz w:val="20"/>
                    </w:rPr>
                  </w:pPr>
                  <w:r>
                    <w:rPr>
                      <w:rFonts w:ascii="Times New Roman" w:hAnsi="Times New Roman"/>
                      <w:sz w:val="20"/>
                    </w:rPr>
                    <w:t>Polarisation</w:t>
                  </w:r>
                </w:p>
              </w:tc>
              <w:tc>
                <w:tcPr>
                  <w:tcW w:w="4491" w:type="dxa"/>
                  <w:tcBorders>
                    <w:top w:val="single" w:sz="4" w:space="0" w:color="auto"/>
                    <w:left w:val="single" w:sz="4" w:space="0" w:color="auto"/>
                    <w:bottom w:val="single" w:sz="4" w:space="0" w:color="auto"/>
                    <w:right w:val="single" w:sz="4" w:space="0" w:color="auto"/>
                  </w:tcBorders>
                </w:tcPr>
                <w:p w14:paraId="2B88D669" w14:textId="77777777" w:rsidR="0081503E" w:rsidRDefault="00C62D38">
                  <w:pPr>
                    <w:pStyle w:val="TAC"/>
                    <w:rPr>
                      <w:rFonts w:ascii="Times New Roman" w:hAnsi="Times New Roman"/>
                      <w:sz w:val="20"/>
                    </w:rPr>
                  </w:pPr>
                  <w:r>
                    <w:rPr>
                      <w:rFonts w:ascii="Times New Roman" w:hAnsi="Times New Roman"/>
                      <w:sz w:val="20"/>
                    </w:rPr>
                    <w:t>Circular</w:t>
                  </w:r>
                </w:p>
              </w:tc>
            </w:tr>
            <w:tr w:rsidR="0081503E" w14:paraId="51998D46"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101E07DC" w14:textId="77777777" w:rsidR="0081503E" w:rsidRDefault="00C62D38">
                  <w:pPr>
                    <w:pStyle w:val="TAC"/>
                    <w:rPr>
                      <w:rFonts w:ascii="Times New Roman" w:hAnsi="Times New Roman"/>
                      <w:sz w:val="20"/>
                    </w:rPr>
                  </w:pPr>
                  <w:r>
                    <w:rPr>
                      <w:rFonts w:ascii="Times New Roman" w:hAnsi="Times New Roman"/>
                      <w:sz w:val="20"/>
                      <w:lang w:eastAsia="zh-CN"/>
                    </w:rPr>
                    <w:t>Efficiency</w:t>
                  </w:r>
                </w:p>
              </w:tc>
              <w:tc>
                <w:tcPr>
                  <w:tcW w:w="4491" w:type="dxa"/>
                  <w:tcBorders>
                    <w:top w:val="single" w:sz="4" w:space="0" w:color="auto"/>
                    <w:left w:val="single" w:sz="4" w:space="0" w:color="auto"/>
                    <w:bottom w:val="single" w:sz="4" w:space="0" w:color="auto"/>
                    <w:right w:val="single" w:sz="4" w:space="0" w:color="auto"/>
                  </w:tcBorders>
                </w:tcPr>
                <w:p w14:paraId="6B204F92" w14:textId="77777777" w:rsidR="0081503E" w:rsidRDefault="0081503E">
                  <w:pPr>
                    <w:pStyle w:val="TAC"/>
                    <w:rPr>
                      <w:rFonts w:ascii="Times New Roman" w:hAnsi="Times New Roman"/>
                      <w:sz w:val="20"/>
                    </w:rPr>
                  </w:pPr>
                </w:p>
              </w:tc>
            </w:tr>
            <w:tr w:rsidR="0081503E" w14:paraId="2AEB41BD"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0ACD8C60" w14:textId="77777777" w:rsidR="0081503E" w:rsidRDefault="00C62D38">
                  <w:pPr>
                    <w:pStyle w:val="TAC"/>
                    <w:rPr>
                      <w:rFonts w:ascii="Times New Roman" w:hAnsi="Times New Roman"/>
                      <w:sz w:val="20"/>
                    </w:rPr>
                  </w:pPr>
                  <w:r>
                    <w:rPr>
                      <w:rFonts w:ascii="Times New Roman" w:hAnsi="Times New Roman"/>
                      <w:sz w:val="20"/>
                    </w:rPr>
                    <w:t xml:space="preserve">Rx Antenna gain </w:t>
                  </w:r>
                </w:p>
              </w:tc>
              <w:tc>
                <w:tcPr>
                  <w:tcW w:w="4491" w:type="dxa"/>
                  <w:tcBorders>
                    <w:top w:val="single" w:sz="4" w:space="0" w:color="auto"/>
                    <w:left w:val="single" w:sz="4" w:space="0" w:color="auto"/>
                    <w:bottom w:val="single" w:sz="4" w:space="0" w:color="auto"/>
                    <w:right w:val="single" w:sz="4" w:space="0" w:color="auto"/>
                  </w:tcBorders>
                </w:tcPr>
                <w:p w14:paraId="0A8EFF77" w14:textId="77777777" w:rsidR="0081503E" w:rsidRDefault="00C62D38">
                  <w:pPr>
                    <w:pStyle w:val="TAC"/>
                    <w:rPr>
                      <w:rFonts w:ascii="Times New Roman" w:hAnsi="Times New Roman"/>
                      <w:sz w:val="20"/>
                    </w:rPr>
                  </w:pPr>
                  <w:r>
                    <w:rPr>
                      <w:rFonts w:ascii="Times New Roman" w:hAnsi="Times New Roman"/>
                      <w:sz w:val="20"/>
                    </w:rPr>
                    <w:t xml:space="preserve">39.7 dBi </w:t>
                  </w:r>
                </w:p>
              </w:tc>
            </w:tr>
            <w:tr w:rsidR="0081503E" w14:paraId="32BD99C0" w14:textId="77777777">
              <w:trPr>
                <w:trHeight w:val="352"/>
                <w:jc w:val="center"/>
              </w:trPr>
              <w:tc>
                <w:tcPr>
                  <w:tcW w:w="1405" w:type="dxa"/>
                  <w:vMerge w:val="restart"/>
                  <w:tcBorders>
                    <w:top w:val="single" w:sz="4" w:space="0" w:color="auto"/>
                    <w:left w:val="single" w:sz="4" w:space="0" w:color="auto"/>
                    <w:right w:val="single" w:sz="4" w:space="0" w:color="auto"/>
                  </w:tcBorders>
                  <w:vAlign w:val="center"/>
                </w:tcPr>
                <w:p w14:paraId="1E45AA68" w14:textId="77777777" w:rsidR="0081503E" w:rsidRDefault="00C62D38">
                  <w:pPr>
                    <w:pStyle w:val="TAC"/>
                    <w:rPr>
                      <w:rFonts w:ascii="Times New Roman" w:hAnsi="Times New Roman"/>
                      <w:sz w:val="20"/>
                    </w:rPr>
                  </w:pPr>
                  <w:r>
                    <w:rPr>
                      <w:rFonts w:ascii="Times New Roman" w:hAnsi="Times New Roman"/>
                      <w:sz w:val="20"/>
                    </w:rPr>
                    <w:t>Noise figure</w:t>
                  </w:r>
                </w:p>
              </w:tc>
              <w:tc>
                <w:tcPr>
                  <w:tcW w:w="4491" w:type="dxa"/>
                  <w:vMerge w:val="restart"/>
                  <w:tcBorders>
                    <w:top w:val="single" w:sz="4" w:space="0" w:color="auto"/>
                    <w:left w:val="single" w:sz="4" w:space="0" w:color="auto"/>
                    <w:right w:val="single" w:sz="4" w:space="0" w:color="auto"/>
                  </w:tcBorders>
                  <w:vAlign w:val="center"/>
                </w:tcPr>
                <w:p w14:paraId="71A71AD7" w14:textId="77777777" w:rsidR="0081503E" w:rsidRDefault="00C62D38">
                  <w:pPr>
                    <w:pStyle w:val="TAC"/>
                    <w:rPr>
                      <w:rFonts w:ascii="Times New Roman" w:hAnsi="Times New Roman"/>
                      <w:sz w:val="20"/>
                    </w:rPr>
                  </w:pPr>
                  <w:r>
                    <w:rPr>
                      <w:rFonts w:ascii="Times New Roman" w:hAnsi="Times New Roman"/>
                      <w:sz w:val="20"/>
                    </w:rPr>
                    <w:t>1.2 dB</w:t>
                  </w:r>
                </w:p>
              </w:tc>
            </w:tr>
            <w:tr w:rsidR="0081503E" w14:paraId="17B7DE1E" w14:textId="77777777">
              <w:trPr>
                <w:trHeight w:val="351"/>
                <w:jc w:val="center"/>
              </w:trPr>
              <w:tc>
                <w:tcPr>
                  <w:tcW w:w="1405" w:type="dxa"/>
                  <w:vMerge/>
                  <w:tcBorders>
                    <w:left w:val="single" w:sz="4" w:space="0" w:color="auto"/>
                    <w:bottom w:val="single" w:sz="4" w:space="0" w:color="auto"/>
                    <w:right w:val="single" w:sz="4" w:space="0" w:color="auto"/>
                  </w:tcBorders>
                </w:tcPr>
                <w:p w14:paraId="2EC0271A" w14:textId="77777777" w:rsidR="0081503E" w:rsidRDefault="0081503E">
                  <w:pPr>
                    <w:pStyle w:val="TAC"/>
                    <w:rPr>
                      <w:rFonts w:ascii="Times New Roman" w:hAnsi="Times New Roman"/>
                      <w:sz w:val="20"/>
                    </w:rPr>
                  </w:pPr>
                </w:p>
              </w:tc>
              <w:tc>
                <w:tcPr>
                  <w:tcW w:w="4491" w:type="dxa"/>
                  <w:vMerge/>
                  <w:tcBorders>
                    <w:left w:val="single" w:sz="4" w:space="0" w:color="auto"/>
                    <w:bottom w:val="single" w:sz="4" w:space="0" w:color="auto"/>
                    <w:right w:val="single" w:sz="4" w:space="0" w:color="auto"/>
                  </w:tcBorders>
                </w:tcPr>
                <w:p w14:paraId="1CA8EDCF" w14:textId="77777777" w:rsidR="0081503E" w:rsidRDefault="0081503E">
                  <w:pPr>
                    <w:pStyle w:val="TAC"/>
                    <w:rPr>
                      <w:rFonts w:ascii="Times New Roman" w:hAnsi="Times New Roman"/>
                      <w:sz w:val="20"/>
                    </w:rPr>
                  </w:pPr>
                </w:p>
              </w:tc>
            </w:tr>
            <w:tr w:rsidR="0081503E" w14:paraId="79A67DA3"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03D0D60E" w14:textId="77777777" w:rsidR="0081503E" w:rsidRDefault="00C62D38">
                  <w:pPr>
                    <w:pStyle w:val="TAC"/>
                    <w:rPr>
                      <w:rFonts w:ascii="Times New Roman" w:hAnsi="Times New Roman"/>
                      <w:sz w:val="20"/>
                    </w:rPr>
                  </w:pPr>
                  <w:r>
                    <w:rPr>
                      <w:rFonts w:ascii="Times New Roman" w:eastAsia="Times New Roman" w:hAnsi="Times New Roman"/>
                      <w:sz w:val="20"/>
                      <w:lang w:eastAsia="fr-FR"/>
                    </w:rPr>
                    <w:t>Rx Feeder loss</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7DB0908D"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0.5dB</w:t>
                  </w:r>
                </w:p>
              </w:tc>
            </w:tr>
            <w:tr w:rsidR="0081503E" w14:paraId="4E085F6F"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032EBF58" w14:textId="77777777" w:rsidR="0081503E" w:rsidRDefault="00C62D38">
                  <w:pPr>
                    <w:pStyle w:val="TAC"/>
                    <w:rPr>
                      <w:rFonts w:ascii="Times New Roman" w:hAnsi="Times New Roman"/>
                      <w:sz w:val="20"/>
                    </w:rPr>
                  </w:pPr>
                  <w:r>
                    <w:rPr>
                      <w:rFonts w:ascii="Times New Roman" w:hAnsi="Times New Roman"/>
                      <w:sz w:val="20"/>
                    </w:rPr>
                    <w:t>Antenna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336F4074" w14:textId="77777777" w:rsidR="0081503E" w:rsidRDefault="00C62D38">
                  <w:pPr>
                    <w:pStyle w:val="TAC"/>
                    <w:rPr>
                      <w:rFonts w:ascii="Times New Roman" w:hAnsi="Times New Roman"/>
                      <w:sz w:val="20"/>
                    </w:rPr>
                  </w:pPr>
                  <w:r>
                    <w:rPr>
                      <w:rFonts w:ascii="Times New Roman" w:hAnsi="Times New Roman"/>
                      <w:sz w:val="20"/>
                    </w:rPr>
                    <w:t>150 K</w:t>
                  </w:r>
                </w:p>
              </w:tc>
            </w:tr>
            <w:tr w:rsidR="0081503E" w14:paraId="46F25EAF" w14:textId="77777777">
              <w:trPr>
                <w:jc w:val="center"/>
              </w:trPr>
              <w:tc>
                <w:tcPr>
                  <w:tcW w:w="1405" w:type="dxa"/>
                  <w:tcBorders>
                    <w:top w:val="single" w:sz="4" w:space="0" w:color="auto"/>
                    <w:left w:val="single" w:sz="4" w:space="0" w:color="auto"/>
                    <w:bottom w:val="single" w:sz="4" w:space="0" w:color="auto"/>
                    <w:right w:val="single" w:sz="4" w:space="0" w:color="auto"/>
                  </w:tcBorders>
                  <w:vAlign w:val="bottom"/>
                </w:tcPr>
                <w:p w14:paraId="32420622" w14:textId="77777777" w:rsidR="0081503E" w:rsidRDefault="00C62D38">
                  <w:pPr>
                    <w:pStyle w:val="TAC"/>
                    <w:rPr>
                      <w:rFonts w:ascii="Times New Roman" w:hAnsi="Times New Roman"/>
                      <w:sz w:val="20"/>
                    </w:rPr>
                  </w:pPr>
                  <w:r>
                    <w:rPr>
                      <w:rFonts w:ascii="Times New Roman" w:eastAsia="Times New Roman" w:hAnsi="Times New Roman"/>
                      <w:sz w:val="20"/>
                      <w:lang w:eastAsia="fr-FR"/>
                    </w:rPr>
                    <w:t>Sky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29F213E7" w14:textId="77777777" w:rsidR="0081503E" w:rsidRDefault="00C62D38">
                  <w:pPr>
                    <w:pStyle w:val="TAC"/>
                    <w:rPr>
                      <w:rFonts w:ascii="Times New Roman" w:hAnsi="Times New Roman"/>
                      <w:sz w:val="20"/>
                    </w:rPr>
                  </w:pPr>
                  <w:r>
                    <w:rPr>
                      <w:rFonts w:ascii="Times New Roman" w:hAnsi="Times New Roman" w:hint="eastAsia"/>
                      <w:sz w:val="20"/>
                      <w:lang w:eastAsia="zh-CN"/>
                    </w:rPr>
                    <w:t>N/A</w:t>
                  </w:r>
                </w:p>
              </w:tc>
            </w:tr>
            <w:tr w:rsidR="0081503E" w14:paraId="418A5530" w14:textId="77777777">
              <w:trPr>
                <w:jc w:val="center"/>
              </w:trPr>
              <w:tc>
                <w:tcPr>
                  <w:tcW w:w="1405" w:type="dxa"/>
                  <w:tcBorders>
                    <w:top w:val="single" w:sz="4" w:space="0" w:color="auto"/>
                    <w:left w:val="single" w:sz="4" w:space="0" w:color="auto"/>
                    <w:bottom w:val="single" w:sz="4" w:space="0" w:color="auto"/>
                    <w:right w:val="single" w:sz="4" w:space="0" w:color="auto"/>
                  </w:tcBorders>
                  <w:vAlign w:val="bottom"/>
                </w:tcPr>
                <w:p w14:paraId="5B272A47" w14:textId="77777777" w:rsidR="0081503E" w:rsidRDefault="00C62D38">
                  <w:pPr>
                    <w:pStyle w:val="TAC"/>
                    <w:rPr>
                      <w:rFonts w:ascii="Times New Roman" w:hAnsi="Times New Roman"/>
                      <w:sz w:val="20"/>
                    </w:rPr>
                  </w:pPr>
                  <w:r>
                    <w:rPr>
                      <w:rFonts w:ascii="Times New Roman" w:eastAsia="Times New Roman" w:hAnsi="Times New Roman"/>
                      <w:sz w:val="20"/>
                      <w:lang w:eastAsia="fr-FR"/>
                    </w:rPr>
                    <w:t>Ground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088DC34F" w14:textId="77777777" w:rsidR="0081503E" w:rsidRDefault="00C62D38">
                  <w:pPr>
                    <w:pStyle w:val="TAC"/>
                    <w:rPr>
                      <w:rFonts w:ascii="Times New Roman" w:hAnsi="Times New Roman"/>
                      <w:sz w:val="20"/>
                    </w:rPr>
                  </w:pPr>
                  <w:r>
                    <w:rPr>
                      <w:rFonts w:ascii="Times New Roman" w:hAnsi="Times New Roman" w:hint="eastAsia"/>
                      <w:sz w:val="20"/>
                      <w:lang w:eastAsia="zh-CN"/>
                    </w:rPr>
                    <w:t>N/A</w:t>
                  </w:r>
                </w:p>
              </w:tc>
            </w:tr>
            <w:tr w:rsidR="0081503E" w14:paraId="5E31291C"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2F2E1B5" w14:textId="77777777" w:rsidR="0081503E" w:rsidRDefault="00C62D38">
                  <w:pPr>
                    <w:pStyle w:val="TAC"/>
                    <w:rPr>
                      <w:rFonts w:ascii="Times New Roman" w:hAnsi="Times New Roman"/>
                      <w:sz w:val="20"/>
                      <w:lang w:val="en-US"/>
                    </w:rPr>
                  </w:pPr>
                  <w:r>
                    <w:rPr>
                      <w:rFonts w:ascii="Times New Roman" w:eastAsia="Times New Roman" w:hAnsi="Times New Roman"/>
                      <w:sz w:val="20"/>
                      <w:lang w:val="en-US" w:eastAsia="fr-FR"/>
                    </w:rPr>
                    <w:t>G/T figure of merit</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6AC9E3B3" w14:textId="77777777" w:rsidR="0081503E" w:rsidRDefault="00C62D38">
                  <w:pPr>
                    <w:pStyle w:val="TAC"/>
                    <w:rPr>
                      <w:rFonts w:ascii="Times New Roman" w:hAnsi="Times New Roman"/>
                      <w:sz w:val="20"/>
                    </w:rPr>
                  </w:pPr>
                  <w:r>
                    <w:rPr>
                      <w:rFonts w:ascii="Times New Roman" w:hAnsi="Times New Roman" w:hint="eastAsia"/>
                      <w:sz w:val="20"/>
                      <w:lang w:eastAsia="zh-CN"/>
                    </w:rPr>
                    <w:t xml:space="preserve">15.35 (dB/K) (Note </w:t>
                  </w:r>
                  <w:r>
                    <w:rPr>
                      <w:rFonts w:ascii="Times New Roman" w:hAnsi="Times New Roman"/>
                      <w:sz w:val="20"/>
                      <w:lang w:eastAsia="zh-CN"/>
                    </w:rPr>
                    <w:t>2</w:t>
                  </w:r>
                  <w:r>
                    <w:rPr>
                      <w:rFonts w:ascii="Times New Roman" w:hAnsi="Times New Roman" w:hint="eastAsia"/>
                      <w:sz w:val="20"/>
                      <w:lang w:eastAsia="zh-CN"/>
                    </w:rPr>
                    <w:t>)</w:t>
                  </w:r>
                </w:p>
              </w:tc>
            </w:tr>
            <w:tr w:rsidR="0081503E" w14:paraId="5E46B705" w14:textId="77777777">
              <w:trPr>
                <w:trHeight w:val="79"/>
                <w:jc w:val="center"/>
              </w:trPr>
              <w:tc>
                <w:tcPr>
                  <w:tcW w:w="1405" w:type="dxa"/>
                  <w:tcBorders>
                    <w:top w:val="single" w:sz="4" w:space="0" w:color="auto"/>
                    <w:left w:val="single" w:sz="4" w:space="0" w:color="auto"/>
                    <w:bottom w:val="single" w:sz="4" w:space="0" w:color="auto"/>
                    <w:right w:val="single" w:sz="4" w:space="0" w:color="auto"/>
                  </w:tcBorders>
                </w:tcPr>
                <w:p w14:paraId="1F030458" w14:textId="77777777" w:rsidR="0081503E" w:rsidRDefault="00C62D38">
                  <w:pPr>
                    <w:pStyle w:val="TAC"/>
                    <w:rPr>
                      <w:rFonts w:ascii="Times New Roman" w:hAnsi="Times New Roman"/>
                      <w:sz w:val="20"/>
                    </w:rPr>
                  </w:pPr>
                  <w:r>
                    <w:rPr>
                      <w:rFonts w:ascii="Times New Roman" w:hAnsi="Times New Roman"/>
                      <w:sz w:val="20"/>
                    </w:rPr>
                    <w:t>Tx transmit power</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51CA7065" w14:textId="77777777" w:rsidR="0081503E" w:rsidRDefault="00C62D38">
                  <w:pPr>
                    <w:pStyle w:val="TAC"/>
                    <w:rPr>
                      <w:rFonts w:ascii="Times New Roman" w:hAnsi="Times New Roman"/>
                      <w:sz w:val="20"/>
                    </w:rPr>
                  </w:pPr>
                  <w:r>
                    <w:rPr>
                      <w:rFonts w:ascii="Times New Roman" w:hAnsi="Times New Roman"/>
                      <w:sz w:val="20"/>
                    </w:rPr>
                    <w:t>2 W (33 dBm)</w:t>
                  </w:r>
                </w:p>
              </w:tc>
            </w:tr>
            <w:tr w:rsidR="0081503E" w14:paraId="462CB6A5"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59E81CF9" w14:textId="77777777" w:rsidR="0081503E" w:rsidRDefault="00C62D38">
                  <w:pPr>
                    <w:pStyle w:val="TAC"/>
                    <w:rPr>
                      <w:rFonts w:ascii="Times New Roman" w:hAnsi="Times New Roman"/>
                      <w:sz w:val="20"/>
                    </w:rPr>
                  </w:pPr>
                  <w:r>
                    <w:rPr>
                      <w:rFonts w:ascii="Times New Roman" w:hAnsi="Times New Roman"/>
                      <w:sz w:val="20"/>
                    </w:rPr>
                    <w:t>Tx antenna gain</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38AC5459" w14:textId="77777777" w:rsidR="0081503E" w:rsidRDefault="00C62D38">
                  <w:pPr>
                    <w:pStyle w:val="TAC"/>
                    <w:rPr>
                      <w:rFonts w:ascii="Times New Roman" w:hAnsi="Times New Roman"/>
                      <w:sz w:val="20"/>
                    </w:rPr>
                  </w:pPr>
                  <w:r>
                    <w:rPr>
                      <w:rFonts w:ascii="Times New Roman" w:hAnsi="Times New Roman"/>
                      <w:sz w:val="20"/>
                    </w:rPr>
                    <w:t>43.2 dBi</w:t>
                  </w:r>
                </w:p>
              </w:tc>
            </w:tr>
            <w:tr w:rsidR="0081503E" w14:paraId="1EE97727"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C67A964" w14:textId="77777777" w:rsidR="0081503E" w:rsidRDefault="00C62D38">
                  <w:pPr>
                    <w:pStyle w:val="TAC"/>
                    <w:rPr>
                      <w:rFonts w:ascii="Times New Roman" w:hAnsi="Times New Roman"/>
                      <w:sz w:val="20"/>
                      <w:lang w:eastAsia="zh-CN"/>
                    </w:rPr>
                  </w:pPr>
                  <w:r>
                    <w:rPr>
                      <w:rFonts w:ascii="Times New Roman" w:hAnsi="Times New Roman"/>
                      <w:sz w:val="20"/>
                      <w:lang w:eastAsia="zh-CN"/>
                    </w:rPr>
                    <w:t>Output loss</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6FDA25CF"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/A</w:t>
                  </w:r>
                </w:p>
              </w:tc>
            </w:tr>
            <w:tr w:rsidR="0081503E" w14:paraId="4F638F88"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D8CDDDE" w14:textId="77777777" w:rsidR="0081503E" w:rsidRDefault="00C62D38">
                  <w:pPr>
                    <w:pStyle w:val="TAC"/>
                    <w:rPr>
                      <w:rFonts w:ascii="Times New Roman" w:hAnsi="Times New Roman"/>
                      <w:sz w:val="20"/>
                      <w:lang w:eastAsia="zh-CN"/>
                    </w:rPr>
                  </w:pPr>
                  <w:r>
                    <w:rPr>
                      <w:rFonts w:ascii="Times New Roman" w:hAnsi="Times New Roman"/>
                      <w:sz w:val="20"/>
                      <w:lang w:eastAsia="zh-CN"/>
                    </w:rPr>
                    <w:t>EIRP</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20289186"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4</w:t>
                  </w:r>
                  <w:r>
                    <w:rPr>
                      <w:rFonts w:ascii="Times New Roman" w:hAnsi="Times New Roman"/>
                      <w:sz w:val="20"/>
                      <w:lang w:eastAsia="zh-CN"/>
                    </w:rPr>
                    <w:t>5.2 dBW</w:t>
                  </w:r>
                </w:p>
              </w:tc>
            </w:tr>
            <w:tr w:rsidR="0081503E" w14:paraId="0F8C0CC2"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98623AE" w14:textId="77777777" w:rsidR="0081503E" w:rsidRDefault="00C62D38">
                  <w:pPr>
                    <w:pStyle w:val="TAC"/>
                    <w:rPr>
                      <w:rFonts w:ascii="Times New Roman" w:hAnsi="Times New Roman"/>
                      <w:sz w:val="20"/>
                      <w:lang w:eastAsia="zh-CN"/>
                    </w:rPr>
                  </w:pPr>
                  <w:r>
                    <w:rPr>
                      <w:rFonts w:ascii="Times New Roman" w:hAnsi="Times New Roman"/>
                      <w:sz w:val="20"/>
                      <w:lang w:eastAsia="zh-CN"/>
                    </w:rPr>
                    <w:t>UE height</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6A13AACB"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F</w:t>
                  </w:r>
                  <w:r>
                    <w:rPr>
                      <w:rFonts w:ascii="Times New Roman" w:hAnsi="Times New Roman"/>
                      <w:sz w:val="20"/>
                      <w:lang w:eastAsia="zh-CN"/>
                    </w:rPr>
                    <w:t>FS</w:t>
                  </w:r>
                </w:p>
              </w:tc>
            </w:tr>
            <w:tr w:rsidR="0081503E" w14:paraId="742CC6C8"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0AD22E3E" w14:textId="77777777" w:rsidR="0081503E" w:rsidRDefault="0081503E">
                  <w:pPr>
                    <w:pStyle w:val="TAC"/>
                    <w:jc w:val="left"/>
                    <w:rPr>
                      <w:rFonts w:ascii="Times New Roman" w:hAnsi="Times New Roman"/>
                      <w:sz w:val="20"/>
                    </w:rPr>
                  </w:pP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3C44CA1B" w14:textId="77777777" w:rsidR="0081503E" w:rsidRDefault="00C62D38">
                  <w:pPr>
                    <w:pStyle w:val="TAC"/>
                    <w:jc w:val="left"/>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VSAT terminal characteristics could be implemented with phased array antenna</w:t>
                  </w:r>
                </w:p>
                <w:p w14:paraId="360A2F86" w14:textId="77777777" w:rsidR="0081503E" w:rsidRDefault="00C62D38">
                  <w:pPr>
                    <w:pStyle w:val="TAC"/>
                    <w:jc w:val="left"/>
                    <w:rPr>
                      <w:rFonts w:ascii="Times New Roman" w:hAnsi="Times New Roman"/>
                      <w:sz w:val="20"/>
                      <w:lang w:val="en-US"/>
                    </w:rPr>
                  </w:pPr>
                  <w:r>
                    <w:rPr>
                      <w:rFonts w:ascii="Times New Roman" w:hAnsi="Times New Roman"/>
                      <w:sz w:val="20"/>
                      <w:lang w:val="en-US"/>
                    </w:rPr>
                    <w:t>NOTE 2:</w:t>
                  </w:r>
                  <w:r>
                    <w:rPr>
                      <w:rFonts w:ascii="Times New Roman" w:hAnsi="Times New Roman"/>
                      <w:sz w:val="20"/>
                      <w:lang w:val="en-US"/>
                    </w:rPr>
                    <w:tab/>
                    <w:t>For the computation of G/T or figure of merit, following formula applies in dB:</w:t>
                  </w:r>
                </w:p>
                <w:p w14:paraId="3FCDE69F" w14:textId="77777777" w:rsidR="0081503E" w:rsidRDefault="00C62D38">
                  <w:pPr>
                    <w:jc w:val="center"/>
                    <w:rPr>
                      <w:rFonts w:cs="Calibri"/>
                    </w:rPr>
                  </w:pPr>
                  <w:r>
                    <w:rPr>
                      <w:rFonts w:cs="Calibri"/>
                    </w:rPr>
                    <w:t>G/T = Ga – NF – 10*LOG (To+(Ta-To)/(10</w:t>
                  </w:r>
                  <w:r>
                    <w:rPr>
                      <w:rFonts w:cs="Calibri"/>
                      <w:vertAlign w:val="superscript"/>
                    </w:rPr>
                    <w:t>0.1*NF</w:t>
                  </w:r>
                  <w:r>
                    <w:rPr>
                      <w:rFonts w:cs="Calibri"/>
                    </w:rPr>
                    <w:t>))</w:t>
                  </w:r>
                </w:p>
                <w:p w14:paraId="59152B6A" w14:textId="77777777" w:rsidR="0081503E" w:rsidRDefault="00C62D38">
                  <w:pPr>
                    <w:pStyle w:val="B1"/>
                  </w:pPr>
                  <w:r>
                    <w:t>Where:</w:t>
                  </w:r>
                </w:p>
                <w:p w14:paraId="1C2F708E" w14:textId="77777777" w:rsidR="0081503E" w:rsidRDefault="00C62D38">
                  <w:pPr>
                    <w:pStyle w:val="B1"/>
                    <w:spacing w:after="0"/>
                  </w:pPr>
                  <w:r>
                    <w:t>-</w:t>
                  </w:r>
                  <w:r>
                    <w:tab/>
                    <w:t xml:space="preserve">Antenna Gain : Ga in </w:t>
                  </w:r>
                  <w:proofErr w:type="spellStart"/>
                  <w:r>
                    <w:t>dBi</w:t>
                  </w:r>
                  <w:proofErr w:type="spellEnd"/>
                </w:p>
                <w:p w14:paraId="62FDB267" w14:textId="77777777" w:rsidR="0081503E" w:rsidRDefault="00C62D38">
                  <w:pPr>
                    <w:pStyle w:val="B1"/>
                    <w:spacing w:after="0"/>
                  </w:pPr>
                  <w:r>
                    <w:t>-</w:t>
                  </w:r>
                  <w:r>
                    <w:tab/>
                    <w:t>Ambient Temperature : T0 (usually 290 K)</w:t>
                  </w:r>
                </w:p>
                <w:p w14:paraId="39B209D0" w14:textId="77777777" w:rsidR="0081503E" w:rsidRDefault="00C62D38">
                  <w:pPr>
                    <w:pStyle w:val="B1"/>
                    <w:spacing w:after="0"/>
                  </w:pPr>
                  <w:r>
                    <w:t>-</w:t>
                  </w:r>
                  <w:r>
                    <w:tab/>
                    <w:t xml:space="preserve">Antenna temperature : Ta (typically 290 K with 0 </w:t>
                  </w:r>
                  <w:proofErr w:type="spellStart"/>
                  <w:r>
                    <w:t>dBi</w:t>
                  </w:r>
                  <w:proofErr w:type="spellEnd"/>
                  <w:r>
                    <w:t xml:space="preserve"> gain and 150 K with &gt;30 </w:t>
                  </w:r>
                  <w:proofErr w:type="spellStart"/>
                  <w:r>
                    <w:t>dBi</w:t>
                  </w:r>
                  <w:proofErr w:type="spellEnd"/>
                  <w:r>
                    <w:t xml:space="preserve"> gain)</w:t>
                  </w:r>
                </w:p>
                <w:p w14:paraId="7E2F35B8" w14:textId="77777777" w:rsidR="0081503E" w:rsidRDefault="00C62D38">
                  <w:pPr>
                    <w:pStyle w:val="B1"/>
                    <w:spacing w:after="0"/>
                  </w:pPr>
                  <w:r>
                    <w:t>-</w:t>
                  </w:r>
                  <w:r>
                    <w:tab/>
                    <w:t>Noise Figure: NF in dB</w:t>
                  </w:r>
                </w:p>
              </w:tc>
            </w:tr>
          </w:tbl>
          <w:p w14:paraId="74D2D912" w14:textId="77777777" w:rsidR="0081503E" w:rsidRDefault="0081503E">
            <w:pPr>
              <w:rPr>
                <w:b/>
                <w:bCs/>
              </w:rPr>
            </w:pPr>
          </w:p>
          <w:p w14:paraId="57DE6F77" w14:textId="77777777" w:rsidR="0081503E" w:rsidRDefault="00C62D38">
            <w:pPr>
              <w:rPr>
                <w:lang w:eastAsia="zh-CN"/>
              </w:rPr>
            </w:pPr>
            <w:r>
              <w:rPr>
                <w:rFonts w:hint="eastAsia"/>
                <w:b/>
                <w:bCs/>
                <w:lang w:eastAsia="zh-CN"/>
              </w:rPr>
              <w:t>P</w:t>
            </w:r>
            <w:r>
              <w:rPr>
                <w:b/>
                <w:bCs/>
                <w:lang w:eastAsia="zh-CN"/>
              </w:rPr>
              <w:t>roposal 4</w:t>
            </w:r>
            <w:r>
              <w:rPr>
                <w:lang w:eastAsia="zh-CN"/>
              </w:rPr>
              <w:t>: Propose following table as the Phased Array Antenna for NTN UE assumptions</w:t>
            </w:r>
          </w:p>
          <w:tbl>
            <w:tblPr>
              <w:tblW w:w="43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758"/>
              <w:gridCol w:w="1750"/>
              <w:gridCol w:w="1210"/>
            </w:tblGrid>
            <w:tr w:rsidR="0081503E" w14:paraId="08675197"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0B66FFAD" w14:textId="77777777" w:rsidR="0081503E" w:rsidRDefault="00C62D38">
                  <w:pPr>
                    <w:pStyle w:val="TAC"/>
                  </w:pPr>
                  <w:r>
                    <w:t>Characteristics</w:t>
                  </w:r>
                </w:p>
              </w:tc>
              <w:tc>
                <w:tcPr>
                  <w:tcW w:w="1475" w:type="pct"/>
                  <w:tcBorders>
                    <w:top w:val="single" w:sz="4" w:space="0" w:color="auto"/>
                    <w:left w:val="single" w:sz="4" w:space="0" w:color="auto"/>
                    <w:bottom w:val="single" w:sz="4" w:space="0" w:color="auto"/>
                    <w:right w:val="single" w:sz="4" w:space="0" w:color="auto"/>
                  </w:tcBorders>
                  <w:shd w:val="clear" w:color="auto" w:fill="auto"/>
                </w:tcPr>
                <w:p w14:paraId="096B425A" w14:textId="77777777" w:rsidR="0081503E" w:rsidRDefault="00C62D38">
                  <w:pPr>
                    <w:pStyle w:val="TAC"/>
                    <w:rPr>
                      <w:lang w:val="en-US"/>
                    </w:rPr>
                  </w:pPr>
                  <w:r>
                    <w:rPr>
                      <w:lang w:val="en-US"/>
                    </w:rPr>
                    <w:t>ESIM</w:t>
                  </w:r>
                  <w:r>
                    <w:t xml:space="preserve"> </w:t>
                  </w:r>
                  <w:r>
                    <w:rPr>
                      <w:lang w:val="en-US"/>
                    </w:rPr>
                    <w:t>(TR 38.821)</w:t>
                  </w:r>
                </w:p>
              </w:tc>
              <w:tc>
                <w:tcPr>
                  <w:tcW w:w="1468" w:type="pct"/>
                  <w:tcBorders>
                    <w:top w:val="single" w:sz="4" w:space="0" w:color="auto"/>
                    <w:left w:val="single" w:sz="4" w:space="0" w:color="auto"/>
                    <w:bottom w:val="single" w:sz="4" w:space="0" w:color="auto"/>
                    <w:right w:val="single" w:sz="4" w:space="0" w:color="auto"/>
                  </w:tcBorders>
                </w:tcPr>
                <w:p w14:paraId="72DD3A81" w14:textId="77777777" w:rsidR="0081503E" w:rsidRDefault="00C62D38">
                  <w:pPr>
                    <w:pStyle w:val="TAC"/>
                    <w:rPr>
                      <w:lang w:val="en-US"/>
                    </w:rPr>
                  </w:pPr>
                  <w:r>
                    <w:rPr>
                      <w:lang w:val="en-US"/>
                    </w:rPr>
                    <w:t>ESIM</w:t>
                  </w:r>
                  <w:r>
                    <w:t xml:space="preserve"> </w:t>
                  </w:r>
                  <w:r>
                    <w:rPr>
                      <w:lang w:val="en-US"/>
                    </w:rPr>
                    <w:t>(TR 38.821),CATT</w:t>
                  </w:r>
                </w:p>
              </w:tc>
              <w:tc>
                <w:tcPr>
                  <w:tcW w:w="1016" w:type="pct"/>
                  <w:tcBorders>
                    <w:top w:val="single" w:sz="4" w:space="0" w:color="auto"/>
                    <w:left w:val="single" w:sz="4" w:space="0" w:color="auto"/>
                    <w:bottom w:val="single" w:sz="4" w:space="0" w:color="auto"/>
                    <w:right w:val="single" w:sz="4" w:space="0" w:color="auto"/>
                  </w:tcBorders>
                </w:tcPr>
                <w:p w14:paraId="2C1A4F77" w14:textId="77777777" w:rsidR="0081503E" w:rsidRDefault="00C62D38">
                  <w:pPr>
                    <w:pStyle w:val="TAC"/>
                    <w:rPr>
                      <w:lang w:val="en-US"/>
                    </w:rPr>
                  </w:pPr>
                  <w:r>
                    <w:rPr>
                      <w:lang w:val="en-US"/>
                    </w:rPr>
                    <w:t>ESIM (ITU)</w:t>
                  </w:r>
                </w:p>
              </w:tc>
            </w:tr>
            <w:tr w:rsidR="0081503E" w14:paraId="119F51A3"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7EB1BAA9" w14:textId="77777777" w:rsidR="0081503E" w:rsidRDefault="00C62D38">
                  <w:pPr>
                    <w:pStyle w:val="TAC"/>
                  </w:pPr>
                  <w:r>
                    <w:t>Antenna type and configuration</w:t>
                  </w:r>
                </w:p>
              </w:tc>
              <w:tc>
                <w:tcPr>
                  <w:tcW w:w="1475" w:type="pct"/>
                  <w:tcBorders>
                    <w:top w:val="single" w:sz="4" w:space="0" w:color="auto"/>
                    <w:left w:val="single" w:sz="4" w:space="0" w:color="auto"/>
                    <w:bottom w:val="single" w:sz="4" w:space="0" w:color="auto"/>
                    <w:right w:val="single" w:sz="4" w:space="0" w:color="auto"/>
                  </w:tcBorders>
                </w:tcPr>
                <w:p w14:paraId="0352D711" w14:textId="77777777" w:rsidR="0081503E" w:rsidRDefault="00C62D38">
                  <w:pPr>
                    <w:pStyle w:val="TAC"/>
                    <w:rPr>
                      <w:lang w:val="en-US"/>
                    </w:rPr>
                  </w:pPr>
                  <w:r>
                    <w:rPr>
                      <w:lang w:val="en-US"/>
                    </w:rPr>
                    <w:t>Directional</w:t>
                  </w:r>
                </w:p>
                <w:p w14:paraId="1C11496C" w14:textId="77777777" w:rsidR="0081503E" w:rsidRDefault="00C62D38">
                  <w:pPr>
                    <w:pStyle w:val="TAC"/>
                    <w:rPr>
                      <w:lang w:val="en-US" w:eastAsia="zh-CN"/>
                    </w:rPr>
                  </w:pPr>
                  <w:r>
                    <w:rPr>
                      <w:lang w:val="en-US"/>
                    </w:rPr>
                    <w:t>(</w:t>
                  </w:r>
                  <w:proofErr w:type="spellStart"/>
                  <w:r>
                    <w:rPr>
                      <w:lang w:val="en-US"/>
                    </w:rPr>
                    <w:t>M,N,P,Mg,Ng</w:t>
                  </w:r>
                  <w:proofErr w:type="spellEnd"/>
                  <w:r>
                    <w:rPr>
                      <w:lang w:val="en-US"/>
                    </w:rPr>
                    <w:t xml:space="preserve">) = (128/64,128/32,2,1,1); </w:t>
                  </w:r>
                </w:p>
                <w:p w14:paraId="5E3A6816" w14:textId="77777777" w:rsidR="0081503E" w:rsidRDefault="00C62D38">
                  <w:pPr>
                    <w:pStyle w:val="TAC"/>
                    <w:rPr>
                      <w:lang w:val="en-US"/>
                    </w:rPr>
                  </w:pPr>
                  <w:r>
                    <w:rPr>
                      <w:lang w:val="en-US"/>
                    </w:rPr>
                    <w:t>(</w:t>
                  </w:r>
                  <w:proofErr w:type="spellStart"/>
                  <w:r>
                    <w:rPr>
                      <w:lang w:val="en-US"/>
                    </w:rPr>
                    <w:t>dV,dH</w:t>
                  </w:r>
                  <w:proofErr w:type="spellEnd"/>
                  <w:r>
                    <w:rPr>
                      <w:lang w:val="en-US"/>
                    </w:rPr>
                    <w:t>) = (0.5, 0.5)</w:t>
                  </w:r>
                  <w:r>
                    <w:t>λ</w:t>
                  </w:r>
                  <w:r>
                    <w:rPr>
                      <w:lang w:val="en-US"/>
                    </w:rPr>
                    <w:t xml:space="preserve"> with directional antenna element (HPBW=65</w:t>
                  </w:r>
                  <w:r>
                    <w:rPr>
                      <w:rFonts w:hint="eastAsia"/>
                      <w:lang w:val="en-US" w:eastAsia="zh-CN"/>
                    </w:rPr>
                    <w:t>/</w:t>
                  </w:r>
                  <w:r>
                    <w:rPr>
                      <w:rFonts w:hint="eastAsia"/>
                      <w:lang w:val="en-US"/>
                    </w:rPr>
                    <w:t>9</w:t>
                  </w:r>
                  <w:r>
                    <w:rPr>
                      <w:lang w:val="en-US"/>
                    </w:rPr>
                    <w:t xml:space="preserve">0 </w:t>
                  </w:r>
                  <w:proofErr w:type="spellStart"/>
                  <w:r>
                    <w:rPr>
                      <w:lang w:val="en-US"/>
                    </w:rPr>
                    <w:t>deg</w:t>
                  </w:r>
                  <w:proofErr w:type="spellEnd"/>
                  <w:r>
                    <w:rPr>
                      <w:lang w:val="en-US"/>
                    </w:rPr>
                    <w:t>)</w:t>
                  </w:r>
                </w:p>
              </w:tc>
              <w:tc>
                <w:tcPr>
                  <w:tcW w:w="1468" w:type="pct"/>
                  <w:tcBorders>
                    <w:top w:val="single" w:sz="4" w:space="0" w:color="auto"/>
                    <w:left w:val="single" w:sz="4" w:space="0" w:color="auto"/>
                    <w:bottom w:val="single" w:sz="4" w:space="0" w:color="auto"/>
                    <w:right w:val="single" w:sz="4" w:space="0" w:color="auto"/>
                  </w:tcBorders>
                </w:tcPr>
                <w:p w14:paraId="01B7F926" w14:textId="77777777" w:rsidR="0081503E" w:rsidRDefault="00C62D38">
                  <w:pPr>
                    <w:pStyle w:val="TAC"/>
                    <w:rPr>
                      <w:lang w:val="en-US"/>
                    </w:rPr>
                  </w:pPr>
                  <w:r>
                    <w:rPr>
                      <w:lang w:val="en-US"/>
                    </w:rPr>
                    <w:t>Directional</w:t>
                  </w:r>
                </w:p>
                <w:p w14:paraId="09DDE287" w14:textId="77777777" w:rsidR="0081503E" w:rsidRDefault="00C62D38">
                  <w:pPr>
                    <w:pStyle w:val="TAC"/>
                    <w:rPr>
                      <w:lang w:val="en-US" w:eastAsia="zh-CN"/>
                    </w:rPr>
                  </w:pPr>
                  <w:r>
                    <w:rPr>
                      <w:lang w:val="en-US"/>
                    </w:rPr>
                    <w:t>(</w:t>
                  </w:r>
                  <w:proofErr w:type="spellStart"/>
                  <w:r>
                    <w:rPr>
                      <w:lang w:val="en-US"/>
                    </w:rPr>
                    <w:t>M,N,P,Mg,Ng</w:t>
                  </w:r>
                  <w:proofErr w:type="spellEnd"/>
                  <w:r>
                    <w:rPr>
                      <w:lang w:val="en-US"/>
                    </w:rPr>
                    <w:t xml:space="preserve">) = (128,128,2,1,1); </w:t>
                  </w:r>
                </w:p>
                <w:p w14:paraId="2047FF9B" w14:textId="77777777" w:rsidR="0081503E" w:rsidRDefault="00C62D38">
                  <w:pPr>
                    <w:pStyle w:val="TAC"/>
                    <w:rPr>
                      <w:lang w:val="en-US"/>
                    </w:rPr>
                  </w:pPr>
                  <w:r>
                    <w:rPr>
                      <w:lang w:val="en-US"/>
                    </w:rPr>
                    <w:t>(</w:t>
                  </w:r>
                  <w:proofErr w:type="spellStart"/>
                  <w:r>
                    <w:rPr>
                      <w:lang w:val="en-US"/>
                    </w:rPr>
                    <w:t>dV,dH</w:t>
                  </w:r>
                  <w:proofErr w:type="spellEnd"/>
                  <w:r>
                    <w:rPr>
                      <w:lang w:val="en-US"/>
                    </w:rPr>
                    <w:t>) = (0.5, 0.5)</w:t>
                  </w:r>
                  <w:r>
                    <w:t>λ</w:t>
                  </w:r>
                  <w:r>
                    <w:rPr>
                      <w:lang w:val="en-US"/>
                    </w:rPr>
                    <w:t xml:space="preserve"> with directional antenna element (HPBW=</w:t>
                  </w:r>
                  <w:r>
                    <w:rPr>
                      <w:rFonts w:hint="eastAsia"/>
                      <w:lang w:val="en-US"/>
                    </w:rPr>
                    <w:t>9</w:t>
                  </w:r>
                  <w:r>
                    <w:rPr>
                      <w:lang w:val="en-US"/>
                    </w:rPr>
                    <w:t xml:space="preserve">0 </w:t>
                  </w:r>
                  <w:proofErr w:type="spellStart"/>
                  <w:r>
                    <w:rPr>
                      <w:lang w:val="en-US"/>
                    </w:rPr>
                    <w:t>deg</w:t>
                  </w:r>
                  <w:proofErr w:type="spellEnd"/>
                  <w:r>
                    <w:rPr>
                      <w:lang w:val="en-US"/>
                    </w:rPr>
                    <w:t>)</w:t>
                  </w:r>
                </w:p>
              </w:tc>
              <w:tc>
                <w:tcPr>
                  <w:tcW w:w="1016" w:type="pct"/>
                  <w:tcBorders>
                    <w:top w:val="single" w:sz="4" w:space="0" w:color="auto"/>
                    <w:left w:val="single" w:sz="4" w:space="0" w:color="auto"/>
                    <w:bottom w:val="single" w:sz="4" w:space="0" w:color="auto"/>
                    <w:right w:val="single" w:sz="4" w:space="0" w:color="auto"/>
                  </w:tcBorders>
                </w:tcPr>
                <w:p w14:paraId="0525AE60" w14:textId="77777777" w:rsidR="0081503E" w:rsidRDefault="00C62D38">
                  <w:pPr>
                    <w:pStyle w:val="TAC"/>
                    <w:rPr>
                      <w:lang w:val="en-US"/>
                    </w:rPr>
                  </w:pPr>
                  <w:r>
                    <w:rPr>
                      <w:lang w:val="en-US"/>
                    </w:rPr>
                    <w:t xml:space="preserve">Antenna pattern: </w:t>
                  </w:r>
                  <w:r>
                    <w:rPr>
                      <w:rFonts w:eastAsiaTheme="minorEastAsia"/>
                      <w:lang w:val="en-US" w:eastAsia="ko-KR"/>
                    </w:rPr>
                    <w:t>S.580</w:t>
                  </w:r>
                  <w:r>
                    <w:rPr>
                      <w:rFonts w:eastAsiaTheme="minorEastAsia"/>
                      <w:lang w:val="en-US" w:eastAsia="zh-CN"/>
                    </w:rPr>
                    <w:t>-6</w:t>
                  </w:r>
                </w:p>
              </w:tc>
            </w:tr>
            <w:tr w:rsidR="0081503E" w14:paraId="593E9950"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280B9140" w14:textId="77777777" w:rsidR="0081503E" w:rsidRDefault="00C62D38">
                  <w:pPr>
                    <w:pStyle w:val="TAC"/>
                  </w:pPr>
                  <w:r>
                    <w:t>Polarisation</w:t>
                  </w:r>
                </w:p>
              </w:tc>
              <w:tc>
                <w:tcPr>
                  <w:tcW w:w="1475" w:type="pct"/>
                  <w:tcBorders>
                    <w:top w:val="single" w:sz="4" w:space="0" w:color="auto"/>
                    <w:left w:val="single" w:sz="4" w:space="0" w:color="auto"/>
                    <w:bottom w:val="single" w:sz="4" w:space="0" w:color="auto"/>
                    <w:right w:val="single" w:sz="4" w:space="0" w:color="auto"/>
                  </w:tcBorders>
                </w:tcPr>
                <w:p w14:paraId="5ED01AD4" w14:textId="77777777" w:rsidR="0081503E" w:rsidRDefault="00C62D38">
                  <w:pPr>
                    <w:pStyle w:val="TAC"/>
                  </w:pPr>
                  <w:r>
                    <w:t>Linear: +/-45°X-pol</w:t>
                  </w:r>
                </w:p>
              </w:tc>
              <w:tc>
                <w:tcPr>
                  <w:tcW w:w="1468" w:type="pct"/>
                  <w:tcBorders>
                    <w:top w:val="single" w:sz="4" w:space="0" w:color="auto"/>
                    <w:left w:val="single" w:sz="4" w:space="0" w:color="auto"/>
                    <w:bottom w:val="single" w:sz="4" w:space="0" w:color="auto"/>
                    <w:right w:val="single" w:sz="4" w:space="0" w:color="auto"/>
                  </w:tcBorders>
                </w:tcPr>
                <w:p w14:paraId="70A21FA6" w14:textId="77777777" w:rsidR="0081503E" w:rsidRDefault="00C62D38">
                  <w:pPr>
                    <w:pStyle w:val="TAC"/>
                  </w:pPr>
                  <w:r>
                    <w:t>Linear: +/-45°X-pol</w:t>
                  </w:r>
                </w:p>
              </w:tc>
              <w:tc>
                <w:tcPr>
                  <w:tcW w:w="1016" w:type="pct"/>
                  <w:tcBorders>
                    <w:top w:val="single" w:sz="4" w:space="0" w:color="auto"/>
                    <w:left w:val="single" w:sz="4" w:space="0" w:color="auto"/>
                    <w:bottom w:val="single" w:sz="4" w:space="0" w:color="auto"/>
                    <w:right w:val="single" w:sz="4" w:space="0" w:color="auto"/>
                  </w:tcBorders>
                </w:tcPr>
                <w:p w14:paraId="16A529BB" w14:textId="77777777" w:rsidR="0081503E" w:rsidRDefault="0081503E">
                  <w:pPr>
                    <w:pStyle w:val="TAC"/>
                  </w:pPr>
                </w:p>
              </w:tc>
            </w:tr>
            <w:tr w:rsidR="0081503E" w14:paraId="11DDF294"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518C7C9C" w14:textId="77777777" w:rsidR="0081503E" w:rsidRDefault="00C62D38">
                  <w:pPr>
                    <w:pStyle w:val="TAC"/>
                  </w:pPr>
                  <w:r>
                    <w:rPr>
                      <w:rFonts w:hint="eastAsia"/>
                      <w:lang w:eastAsia="zh-CN"/>
                    </w:rPr>
                    <w:t>Element</w:t>
                  </w:r>
                  <w:r>
                    <w:t xml:space="preserve"> gain including loss</w:t>
                  </w:r>
                </w:p>
              </w:tc>
              <w:tc>
                <w:tcPr>
                  <w:tcW w:w="1475" w:type="pct"/>
                  <w:tcBorders>
                    <w:top w:val="single" w:sz="4" w:space="0" w:color="auto"/>
                    <w:left w:val="single" w:sz="4" w:space="0" w:color="auto"/>
                    <w:bottom w:val="single" w:sz="4" w:space="0" w:color="auto"/>
                    <w:right w:val="single" w:sz="4" w:space="0" w:color="auto"/>
                  </w:tcBorders>
                </w:tcPr>
                <w:p w14:paraId="159551C1" w14:textId="77777777" w:rsidR="0081503E" w:rsidRDefault="00C62D38">
                  <w:pPr>
                    <w:pStyle w:val="TAC"/>
                  </w:pPr>
                  <w:r>
                    <w:rPr>
                      <w:rFonts w:hint="eastAsia"/>
                      <w:lang w:eastAsia="zh-CN"/>
                    </w:rPr>
                    <w:t>5.5dBi</w:t>
                  </w:r>
                </w:p>
              </w:tc>
              <w:tc>
                <w:tcPr>
                  <w:tcW w:w="1468" w:type="pct"/>
                  <w:tcBorders>
                    <w:top w:val="single" w:sz="4" w:space="0" w:color="auto"/>
                    <w:left w:val="single" w:sz="4" w:space="0" w:color="auto"/>
                    <w:bottom w:val="single" w:sz="4" w:space="0" w:color="auto"/>
                    <w:right w:val="single" w:sz="4" w:space="0" w:color="auto"/>
                  </w:tcBorders>
                </w:tcPr>
                <w:p w14:paraId="1C6E0DDE" w14:textId="77777777" w:rsidR="0081503E" w:rsidRDefault="00C62D38">
                  <w:pPr>
                    <w:pStyle w:val="TAC"/>
                  </w:pPr>
                  <w:r>
                    <w:rPr>
                      <w:rFonts w:hint="eastAsia"/>
                      <w:lang w:eastAsia="zh-CN"/>
                    </w:rPr>
                    <w:t xml:space="preserve">3 dBi per element </w:t>
                  </w:r>
                </w:p>
              </w:tc>
              <w:tc>
                <w:tcPr>
                  <w:tcW w:w="1016" w:type="pct"/>
                  <w:tcBorders>
                    <w:top w:val="single" w:sz="4" w:space="0" w:color="auto"/>
                    <w:left w:val="single" w:sz="4" w:space="0" w:color="auto"/>
                    <w:bottom w:val="single" w:sz="4" w:space="0" w:color="auto"/>
                    <w:right w:val="single" w:sz="4" w:space="0" w:color="auto"/>
                  </w:tcBorders>
                </w:tcPr>
                <w:p w14:paraId="4516AC54" w14:textId="77777777" w:rsidR="0081503E" w:rsidRDefault="0081503E">
                  <w:pPr>
                    <w:pStyle w:val="TAC"/>
                  </w:pPr>
                </w:p>
              </w:tc>
            </w:tr>
            <w:tr w:rsidR="0081503E" w14:paraId="718A59F3"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0AAFC600" w14:textId="77777777" w:rsidR="0081503E" w:rsidRDefault="00C62D38">
                  <w:pPr>
                    <w:pStyle w:val="TAC"/>
                  </w:pPr>
                  <w:r>
                    <w:lastRenderedPageBreak/>
                    <w:t xml:space="preserve">Rx Antenna gain </w:t>
                  </w:r>
                </w:p>
              </w:tc>
              <w:tc>
                <w:tcPr>
                  <w:tcW w:w="1475" w:type="pct"/>
                  <w:tcBorders>
                    <w:top w:val="single" w:sz="4" w:space="0" w:color="auto"/>
                    <w:left w:val="single" w:sz="4" w:space="0" w:color="auto"/>
                    <w:bottom w:val="single" w:sz="4" w:space="0" w:color="auto"/>
                    <w:right w:val="single" w:sz="4" w:space="0" w:color="auto"/>
                  </w:tcBorders>
                </w:tcPr>
                <w:p w14:paraId="144BA440" w14:textId="77777777" w:rsidR="0081503E" w:rsidRDefault="00C62D38">
                  <w:pPr>
                    <w:pStyle w:val="TAC"/>
                  </w:pPr>
                  <w:r>
                    <w:rPr>
                      <w:rFonts w:hint="eastAsia"/>
                      <w:lang w:eastAsia="zh-CN"/>
                    </w:rPr>
                    <w:t>45.3</w:t>
                  </w:r>
                  <w:r>
                    <w:t>dBi/</w:t>
                  </w:r>
                </w:p>
                <w:p w14:paraId="34E8F235" w14:textId="77777777" w:rsidR="0081503E" w:rsidRDefault="00C62D38">
                  <w:pPr>
                    <w:pStyle w:val="TAC"/>
                  </w:pPr>
                  <w:r>
                    <w:t>3dBi per elemant</w:t>
                  </w:r>
                </w:p>
              </w:tc>
              <w:tc>
                <w:tcPr>
                  <w:tcW w:w="1468" w:type="pct"/>
                  <w:tcBorders>
                    <w:top w:val="single" w:sz="4" w:space="0" w:color="auto"/>
                    <w:left w:val="single" w:sz="4" w:space="0" w:color="auto"/>
                    <w:bottom w:val="single" w:sz="4" w:space="0" w:color="auto"/>
                    <w:right w:val="single" w:sz="4" w:space="0" w:color="auto"/>
                  </w:tcBorders>
                </w:tcPr>
                <w:p w14:paraId="67A0B59E" w14:textId="77777777" w:rsidR="0081503E" w:rsidRDefault="00C62D38">
                  <w:pPr>
                    <w:pStyle w:val="TAC"/>
                    <w:rPr>
                      <w:lang w:val="en-US"/>
                    </w:rPr>
                  </w:pPr>
                  <w:r>
                    <w:rPr>
                      <w:rFonts w:hint="eastAsia"/>
                      <w:lang w:eastAsia="zh-CN"/>
                    </w:rPr>
                    <w:t>45</w:t>
                  </w:r>
                  <w:r>
                    <w:t>dB</w:t>
                  </w:r>
                  <w:r>
                    <w:rPr>
                      <w:rFonts w:hint="eastAsia"/>
                      <w:lang w:eastAsia="zh-CN"/>
                    </w:rPr>
                    <w:t>i</w:t>
                  </w:r>
                  <w:r>
                    <w:t>(per polarization)</w:t>
                  </w:r>
                </w:p>
              </w:tc>
              <w:tc>
                <w:tcPr>
                  <w:tcW w:w="1016" w:type="pct"/>
                  <w:tcBorders>
                    <w:top w:val="single" w:sz="4" w:space="0" w:color="auto"/>
                    <w:left w:val="single" w:sz="4" w:space="0" w:color="auto"/>
                    <w:bottom w:val="single" w:sz="4" w:space="0" w:color="auto"/>
                    <w:right w:val="single" w:sz="4" w:space="0" w:color="auto"/>
                  </w:tcBorders>
                </w:tcPr>
                <w:p w14:paraId="1B644A7D" w14:textId="77777777" w:rsidR="0081503E" w:rsidRDefault="00C62D38">
                  <w:pPr>
                    <w:pStyle w:val="TAC"/>
                    <w:rPr>
                      <w:lang w:val="en-US"/>
                    </w:rPr>
                  </w:pPr>
                  <w:r>
                    <w:rPr>
                      <w:lang w:val="en-US"/>
                    </w:rPr>
                    <w:t xml:space="preserve">45 </w:t>
                  </w:r>
                  <w:proofErr w:type="spellStart"/>
                  <w:r>
                    <w:rPr>
                      <w:lang w:val="en-US"/>
                    </w:rPr>
                    <w:t>dBi</w:t>
                  </w:r>
                  <w:proofErr w:type="spellEnd"/>
                </w:p>
              </w:tc>
            </w:tr>
            <w:tr w:rsidR="0081503E" w14:paraId="66BB86A7"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63A9B67D" w14:textId="77777777" w:rsidR="0081503E" w:rsidRDefault="00C62D38">
                  <w:pPr>
                    <w:pStyle w:val="TAC"/>
                  </w:pPr>
                  <w:r>
                    <w:t>Antenna temperature</w:t>
                  </w:r>
                </w:p>
              </w:tc>
              <w:tc>
                <w:tcPr>
                  <w:tcW w:w="1475" w:type="pct"/>
                  <w:tcBorders>
                    <w:top w:val="single" w:sz="4" w:space="0" w:color="auto"/>
                    <w:left w:val="single" w:sz="4" w:space="0" w:color="auto"/>
                    <w:bottom w:val="single" w:sz="4" w:space="0" w:color="auto"/>
                    <w:right w:val="single" w:sz="4" w:space="0" w:color="auto"/>
                  </w:tcBorders>
                </w:tcPr>
                <w:p w14:paraId="00CAB2F4" w14:textId="77777777" w:rsidR="0081503E" w:rsidRDefault="00C62D38">
                  <w:pPr>
                    <w:pStyle w:val="TAC"/>
                  </w:pPr>
                  <w:r>
                    <w:t>150 K</w:t>
                  </w:r>
                </w:p>
              </w:tc>
              <w:tc>
                <w:tcPr>
                  <w:tcW w:w="1468" w:type="pct"/>
                  <w:tcBorders>
                    <w:top w:val="single" w:sz="4" w:space="0" w:color="auto"/>
                    <w:left w:val="single" w:sz="4" w:space="0" w:color="auto"/>
                    <w:bottom w:val="single" w:sz="4" w:space="0" w:color="auto"/>
                    <w:right w:val="single" w:sz="4" w:space="0" w:color="auto"/>
                  </w:tcBorders>
                </w:tcPr>
                <w:p w14:paraId="7B3FF070" w14:textId="77777777" w:rsidR="0081503E" w:rsidRDefault="00C62D38">
                  <w:pPr>
                    <w:pStyle w:val="TAC"/>
                  </w:pPr>
                  <w:r>
                    <w:t>150 K</w:t>
                  </w:r>
                </w:p>
              </w:tc>
              <w:tc>
                <w:tcPr>
                  <w:tcW w:w="1016" w:type="pct"/>
                  <w:tcBorders>
                    <w:top w:val="single" w:sz="4" w:space="0" w:color="auto"/>
                    <w:left w:val="single" w:sz="4" w:space="0" w:color="auto"/>
                    <w:bottom w:val="single" w:sz="4" w:space="0" w:color="auto"/>
                    <w:right w:val="single" w:sz="4" w:space="0" w:color="auto"/>
                  </w:tcBorders>
                </w:tcPr>
                <w:p w14:paraId="5EF7E290" w14:textId="77777777" w:rsidR="0081503E" w:rsidRDefault="0081503E">
                  <w:pPr>
                    <w:pStyle w:val="TAC"/>
                  </w:pPr>
                </w:p>
              </w:tc>
            </w:tr>
            <w:tr w:rsidR="0081503E" w14:paraId="1B9CDF38"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4329946D" w14:textId="77777777" w:rsidR="0081503E" w:rsidRDefault="00C62D38">
                  <w:pPr>
                    <w:pStyle w:val="TAC"/>
                  </w:pPr>
                  <w:r>
                    <w:t>Noise figure</w:t>
                  </w:r>
                </w:p>
              </w:tc>
              <w:tc>
                <w:tcPr>
                  <w:tcW w:w="1475" w:type="pct"/>
                  <w:tcBorders>
                    <w:top w:val="single" w:sz="4" w:space="0" w:color="auto"/>
                    <w:left w:val="single" w:sz="4" w:space="0" w:color="auto"/>
                    <w:bottom w:val="single" w:sz="4" w:space="0" w:color="auto"/>
                    <w:right w:val="single" w:sz="4" w:space="0" w:color="auto"/>
                  </w:tcBorders>
                </w:tcPr>
                <w:p w14:paraId="2D2FF8AF" w14:textId="77777777" w:rsidR="0081503E" w:rsidRDefault="00C62D38">
                  <w:pPr>
                    <w:pStyle w:val="TAC"/>
                  </w:pPr>
                  <w:r>
                    <w:t>1.2 dB</w:t>
                  </w:r>
                  <w:r>
                    <w:rPr>
                      <w:rFonts w:hint="eastAsia"/>
                      <w:lang w:eastAsia="zh-CN"/>
                    </w:rPr>
                    <w:t>/</w:t>
                  </w:r>
                </w:p>
                <w:p w14:paraId="2464184F" w14:textId="77777777" w:rsidR="0081503E" w:rsidRDefault="00C62D38">
                  <w:pPr>
                    <w:pStyle w:val="TAC"/>
                    <w:rPr>
                      <w:lang w:eastAsia="zh-CN"/>
                    </w:rPr>
                  </w:pPr>
                  <w:r>
                    <w:rPr>
                      <w:rFonts w:hint="eastAsia"/>
                      <w:lang w:eastAsia="zh-CN"/>
                    </w:rPr>
                    <w:t>1</w:t>
                  </w:r>
                  <w:r>
                    <w:rPr>
                      <w:lang w:eastAsia="zh-CN"/>
                    </w:rPr>
                    <w:t>1/13dB</w:t>
                  </w:r>
                </w:p>
              </w:tc>
              <w:tc>
                <w:tcPr>
                  <w:tcW w:w="1468" w:type="pct"/>
                  <w:tcBorders>
                    <w:top w:val="single" w:sz="4" w:space="0" w:color="auto"/>
                    <w:left w:val="single" w:sz="4" w:space="0" w:color="auto"/>
                    <w:bottom w:val="single" w:sz="4" w:space="0" w:color="auto"/>
                    <w:right w:val="single" w:sz="4" w:space="0" w:color="auto"/>
                  </w:tcBorders>
                </w:tcPr>
                <w:p w14:paraId="2F055429" w14:textId="77777777" w:rsidR="0081503E" w:rsidRDefault="00C62D38">
                  <w:pPr>
                    <w:pStyle w:val="TAC"/>
                  </w:pPr>
                  <w:r>
                    <w:t>1.2 dB</w:t>
                  </w:r>
                  <w:r>
                    <w:rPr>
                      <w:rFonts w:hint="eastAsia"/>
                      <w:lang w:eastAsia="zh-CN"/>
                    </w:rPr>
                    <w:t>/</w:t>
                  </w:r>
                </w:p>
                <w:p w14:paraId="7A7A6AFA" w14:textId="77777777" w:rsidR="0081503E" w:rsidRDefault="00C62D38">
                  <w:pPr>
                    <w:pStyle w:val="TAC"/>
                  </w:pPr>
                  <w:r>
                    <w:rPr>
                      <w:rFonts w:hint="eastAsia"/>
                      <w:lang w:eastAsia="zh-CN"/>
                    </w:rPr>
                    <w:t>1</w:t>
                  </w:r>
                  <w:r>
                    <w:rPr>
                      <w:lang w:eastAsia="zh-CN"/>
                    </w:rPr>
                    <w:t>1/13dB</w:t>
                  </w:r>
                </w:p>
              </w:tc>
              <w:tc>
                <w:tcPr>
                  <w:tcW w:w="1016" w:type="pct"/>
                  <w:tcBorders>
                    <w:top w:val="single" w:sz="4" w:space="0" w:color="auto"/>
                    <w:left w:val="single" w:sz="4" w:space="0" w:color="auto"/>
                    <w:bottom w:val="single" w:sz="4" w:space="0" w:color="auto"/>
                    <w:right w:val="single" w:sz="4" w:space="0" w:color="auto"/>
                  </w:tcBorders>
                </w:tcPr>
                <w:p w14:paraId="456700F7" w14:textId="77777777" w:rsidR="0081503E" w:rsidRDefault="0081503E">
                  <w:pPr>
                    <w:pStyle w:val="TAC"/>
                  </w:pPr>
                </w:p>
              </w:tc>
            </w:tr>
            <w:tr w:rsidR="0081503E" w14:paraId="4C6088FF" w14:textId="77777777">
              <w:trPr>
                <w:trHeight w:val="79"/>
                <w:jc w:val="center"/>
              </w:trPr>
              <w:tc>
                <w:tcPr>
                  <w:tcW w:w="1042" w:type="pct"/>
                  <w:tcBorders>
                    <w:top w:val="single" w:sz="4" w:space="0" w:color="auto"/>
                    <w:left w:val="single" w:sz="4" w:space="0" w:color="auto"/>
                    <w:bottom w:val="single" w:sz="4" w:space="0" w:color="auto"/>
                    <w:right w:val="single" w:sz="4" w:space="0" w:color="auto"/>
                  </w:tcBorders>
                </w:tcPr>
                <w:p w14:paraId="6C2C38DD" w14:textId="77777777" w:rsidR="0081503E" w:rsidRDefault="00C62D38">
                  <w:pPr>
                    <w:pStyle w:val="TAC"/>
                  </w:pPr>
                  <w:r>
                    <w:t>Tx transmit power</w:t>
                  </w:r>
                </w:p>
              </w:tc>
              <w:tc>
                <w:tcPr>
                  <w:tcW w:w="1475" w:type="pct"/>
                  <w:tcBorders>
                    <w:top w:val="single" w:sz="4" w:space="0" w:color="auto"/>
                    <w:left w:val="single" w:sz="4" w:space="0" w:color="auto"/>
                    <w:bottom w:val="single" w:sz="4" w:space="0" w:color="auto"/>
                    <w:right w:val="single" w:sz="4" w:space="0" w:color="auto"/>
                  </w:tcBorders>
                </w:tcPr>
                <w:p w14:paraId="778E6819" w14:textId="77777777" w:rsidR="0081503E" w:rsidRDefault="00C62D38">
                  <w:pPr>
                    <w:pStyle w:val="TAC"/>
                    <w:rPr>
                      <w:lang w:val="en-US"/>
                    </w:rPr>
                  </w:pPr>
                  <w:r>
                    <w:rPr>
                      <w:rFonts w:hint="eastAsia"/>
                      <w:lang w:val="en-US"/>
                    </w:rPr>
                    <w:t xml:space="preserve">Transmit power </w:t>
                  </w:r>
                  <w:proofErr w:type="spellStart"/>
                  <w:r>
                    <w:rPr>
                      <w:rFonts w:hint="eastAsia"/>
                      <w:lang w:val="en-US"/>
                    </w:rPr>
                    <w:t>density</w:t>
                  </w:r>
                  <w:r>
                    <w:rPr>
                      <w:rFonts w:hint="eastAsia"/>
                      <w:lang w:val="en-US"/>
                    </w:rPr>
                    <w:t>（</w:t>
                  </w:r>
                  <w:r>
                    <w:rPr>
                      <w:rFonts w:hint="eastAsia"/>
                      <w:lang w:val="en-US"/>
                    </w:rPr>
                    <w:t>dBW</w:t>
                  </w:r>
                  <w:proofErr w:type="spellEnd"/>
                  <w:r>
                    <w:rPr>
                      <w:rFonts w:hint="eastAsia"/>
                      <w:lang w:val="en-US"/>
                    </w:rPr>
                    <w:t>/Hz</w:t>
                  </w:r>
                  <w:r>
                    <w:rPr>
                      <w:rFonts w:hint="eastAsia"/>
                      <w:lang w:val="en-US"/>
                    </w:rPr>
                    <w:t>）</w:t>
                  </w:r>
                  <w:r>
                    <w:rPr>
                      <w:rFonts w:hint="eastAsia"/>
                      <w:lang w:val="en-US"/>
                    </w:rPr>
                    <w:t>-46.3</w:t>
                  </w:r>
                  <w:r>
                    <w:rPr>
                      <w:lang w:val="en-US"/>
                    </w:rPr>
                    <w:t>/</w:t>
                  </w:r>
                </w:p>
                <w:p w14:paraId="2D3C83FD" w14:textId="77777777" w:rsidR="0081503E" w:rsidRDefault="00C62D38">
                  <w:pPr>
                    <w:pStyle w:val="TAC"/>
                  </w:pPr>
                  <w:r>
                    <w:rPr>
                      <w:rFonts w:hint="eastAsia"/>
                    </w:rPr>
                    <w:t>10*log10(</w:t>
                  </w:r>
                  <w:r>
                    <w:rPr>
                      <w:rFonts w:hint="eastAsia"/>
                      <w:lang w:val="en-US" w:eastAsia="zh-CN"/>
                    </w:rPr>
                    <w:t>64</w:t>
                  </w:r>
                  <w:r>
                    <w:rPr>
                      <w:rFonts w:hint="eastAsia"/>
                    </w:rPr>
                    <w:t>*32)+7</w:t>
                  </w:r>
                  <w:r>
                    <w:t xml:space="preserve"> dBm)</w:t>
                  </w:r>
                </w:p>
              </w:tc>
              <w:tc>
                <w:tcPr>
                  <w:tcW w:w="1468" w:type="pct"/>
                  <w:tcBorders>
                    <w:top w:val="single" w:sz="4" w:space="0" w:color="auto"/>
                    <w:left w:val="single" w:sz="4" w:space="0" w:color="auto"/>
                    <w:bottom w:val="single" w:sz="4" w:space="0" w:color="auto"/>
                    <w:right w:val="single" w:sz="4" w:space="0" w:color="auto"/>
                  </w:tcBorders>
                </w:tcPr>
                <w:p w14:paraId="05A052F6" w14:textId="77777777" w:rsidR="0081503E" w:rsidRDefault="00C62D38">
                  <w:pPr>
                    <w:pStyle w:val="TAC"/>
                    <w:rPr>
                      <w:rFonts w:eastAsiaTheme="minorEastAsia"/>
                      <w:lang w:val="en-US" w:eastAsia="ko-KR"/>
                    </w:rPr>
                  </w:pPr>
                  <w:r>
                    <w:rPr>
                      <w:rFonts w:hint="eastAsia"/>
                    </w:rPr>
                    <w:t>10*log10(</w:t>
                  </w:r>
                  <w:r>
                    <w:rPr>
                      <w:rFonts w:hint="eastAsia"/>
                      <w:lang w:val="en-US" w:eastAsia="zh-CN"/>
                    </w:rPr>
                    <w:t>128</w:t>
                  </w:r>
                  <w:r>
                    <w:rPr>
                      <w:rFonts w:hint="eastAsia"/>
                    </w:rPr>
                    <w:t>*</w:t>
                  </w:r>
                  <w:r>
                    <w:rPr>
                      <w:rFonts w:hint="eastAsia"/>
                      <w:lang w:eastAsia="zh-CN"/>
                    </w:rPr>
                    <w:t>128</w:t>
                  </w:r>
                  <w:r>
                    <w:rPr>
                      <w:rFonts w:hint="eastAsia"/>
                    </w:rPr>
                    <w:t>)+7</w:t>
                  </w:r>
                  <w:r>
                    <w:t xml:space="preserve"> dBm</w:t>
                  </w:r>
                  <w:r>
                    <w:rPr>
                      <w:rFonts w:hint="eastAsia"/>
                    </w:rPr>
                    <w:t xml:space="preserve"> </w:t>
                  </w:r>
                </w:p>
              </w:tc>
              <w:tc>
                <w:tcPr>
                  <w:tcW w:w="1016" w:type="pct"/>
                  <w:tcBorders>
                    <w:top w:val="single" w:sz="4" w:space="0" w:color="auto"/>
                    <w:left w:val="single" w:sz="4" w:space="0" w:color="auto"/>
                    <w:bottom w:val="single" w:sz="4" w:space="0" w:color="auto"/>
                    <w:right w:val="single" w:sz="4" w:space="0" w:color="auto"/>
                  </w:tcBorders>
                </w:tcPr>
                <w:p w14:paraId="729B56DE" w14:textId="77777777" w:rsidR="0081503E" w:rsidRDefault="00C62D38">
                  <w:pPr>
                    <w:pStyle w:val="TAC"/>
                    <w:rPr>
                      <w:lang w:val="en-US"/>
                    </w:rPr>
                  </w:pPr>
                  <w:r>
                    <w:rPr>
                      <w:rFonts w:eastAsiaTheme="minorEastAsia"/>
                      <w:lang w:val="en-US" w:eastAsia="ko-KR"/>
                    </w:rPr>
                    <w:t>Transmit power</w:t>
                  </w:r>
                  <w:r>
                    <w:rPr>
                      <w:rFonts w:eastAsiaTheme="minorEastAsia"/>
                      <w:lang w:val="en-US" w:eastAsia="zh-CN"/>
                    </w:rPr>
                    <w:t xml:space="preserve"> density</w:t>
                  </w:r>
                  <w:r>
                    <w:rPr>
                      <w:rFonts w:ascii="MS Mincho" w:eastAsia="MS Mincho" w:hAnsi="MS Mincho" w:cs="MS Mincho"/>
                      <w:lang w:val="en-US" w:eastAsia="ko-KR"/>
                    </w:rPr>
                    <w:t>（</w:t>
                  </w:r>
                  <w:proofErr w:type="spellStart"/>
                  <w:r>
                    <w:rPr>
                      <w:rFonts w:eastAsiaTheme="minorEastAsia"/>
                      <w:lang w:val="en-US" w:eastAsia="ko-KR"/>
                    </w:rPr>
                    <w:t>dBW</w:t>
                  </w:r>
                  <w:proofErr w:type="spellEnd"/>
                  <w:r>
                    <w:rPr>
                      <w:rFonts w:eastAsiaTheme="minorEastAsia"/>
                      <w:lang w:val="en-US" w:eastAsia="ko-KR"/>
                    </w:rPr>
                    <w:t>/Hz</w:t>
                  </w:r>
                  <w:r>
                    <w:rPr>
                      <w:rFonts w:ascii="MS Mincho" w:eastAsia="MS Mincho" w:hAnsi="MS Mincho" w:cs="MS Mincho"/>
                      <w:lang w:val="en-US" w:eastAsia="ko-KR"/>
                    </w:rPr>
                    <w:t>）</w:t>
                  </w:r>
                  <w:r>
                    <w:rPr>
                      <w:rFonts w:eastAsiaTheme="minorEastAsia"/>
                      <w:lang w:val="en-US" w:eastAsia="ko-KR"/>
                    </w:rPr>
                    <w:t>-4</w:t>
                  </w:r>
                  <w:r>
                    <w:rPr>
                      <w:rFonts w:eastAsiaTheme="minorEastAsia"/>
                      <w:lang w:val="en-US" w:eastAsia="zh-CN"/>
                    </w:rPr>
                    <w:t>6.3</w:t>
                  </w:r>
                </w:p>
              </w:tc>
            </w:tr>
            <w:tr w:rsidR="0081503E" w14:paraId="73DEBF1B"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2E746C57" w14:textId="77777777" w:rsidR="0081503E" w:rsidRDefault="00C62D38">
                  <w:pPr>
                    <w:pStyle w:val="TAC"/>
                  </w:pPr>
                  <w:r>
                    <w:t xml:space="preserve">Tx antenna gain </w:t>
                  </w:r>
                </w:p>
              </w:tc>
              <w:tc>
                <w:tcPr>
                  <w:tcW w:w="1475" w:type="pct"/>
                  <w:tcBorders>
                    <w:top w:val="single" w:sz="4" w:space="0" w:color="auto"/>
                    <w:left w:val="single" w:sz="4" w:space="0" w:color="auto"/>
                    <w:bottom w:val="single" w:sz="4" w:space="0" w:color="auto"/>
                    <w:right w:val="single" w:sz="4" w:space="0" w:color="auto"/>
                  </w:tcBorders>
                </w:tcPr>
                <w:p w14:paraId="436D06F1" w14:textId="77777777" w:rsidR="0081503E" w:rsidRDefault="00C62D38">
                  <w:pPr>
                    <w:pStyle w:val="TAC"/>
                    <w:rPr>
                      <w:lang w:val="en-US" w:eastAsia="zh-CN"/>
                    </w:rPr>
                  </w:pPr>
                  <w:r>
                    <w:rPr>
                      <w:lang w:val="en-US"/>
                    </w:rPr>
                    <w:t>45.3dBi (per polarization)</w:t>
                  </w:r>
                  <w:r>
                    <w:rPr>
                      <w:rFonts w:hint="eastAsia"/>
                      <w:lang w:val="en-US" w:eastAsia="zh-CN"/>
                    </w:rPr>
                    <w:t>/</w:t>
                  </w:r>
                </w:p>
                <w:p w14:paraId="48B03460" w14:textId="77777777" w:rsidR="0081503E" w:rsidRDefault="00C62D38">
                  <w:pPr>
                    <w:pStyle w:val="TAC"/>
                    <w:rPr>
                      <w:lang w:val="en-US"/>
                    </w:rPr>
                  </w:pPr>
                  <w:r>
                    <w:rPr>
                      <w:rFonts w:hint="eastAsia"/>
                      <w:lang w:val="en-US" w:eastAsia="zh-CN"/>
                    </w:rPr>
                    <w:t>3</w:t>
                  </w:r>
                  <w:r>
                    <w:rPr>
                      <w:lang w:val="en-US"/>
                    </w:rPr>
                    <w:t xml:space="preserve"> </w:t>
                  </w:r>
                  <w:proofErr w:type="spellStart"/>
                  <w:r>
                    <w:rPr>
                      <w:lang w:val="en-US"/>
                    </w:rPr>
                    <w:t>dBi</w:t>
                  </w:r>
                  <w:proofErr w:type="spellEnd"/>
                  <w:r>
                    <w:rPr>
                      <w:lang w:val="en-US"/>
                    </w:rPr>
                    <w:t xml:space="preserve"> per element</w:t>
                  </w:r>
                </w:p>
              </w:tc>
              <w:tc>
                <w:tcPr>
                  <w:tcW w:w="1468" w:type="pct"/>
                  <w:tcBorders>
                    <w:top w:val="single" w:sz="4" w:space="0" w:color="auto"/>
                    <w:left w:val="single" w:sz="4" w:space="0" w:color="auto"/>
                    <w:bottom w:val="single" w:sz="4" w:space="0" w:color="auto"/>
                    <w:right w:val="single" w:sz="4" w:space="0" w:color="auto"/>
                  </w:tcBorders>
                </w:tcPr>
                <w:p w14:paraId="2AD62523" w14:textId="77777777" w:rsidR="0081503E" w:rsidRDefault="00C62D38">
                  <w:pPr>
                    <w:pStyle w:val="TAC"/>
                    <w:rPr>
                      <w:lang w:val="en-US"/>
                    </w:rPr>
                  </w:pPr>
                  <w:r>
                    <w:rPr>
                      <w:rFonts w:hint="eastAsia"/>
                      <w:lang w:eastAsia="zh-CN"/>
                    </w:rPr>
                    <w:t>45</w:t>
                  </w:r>
                  <w:r>
                    <w:t>dB</w:t>
                  </w:r>
                  <w:r>
                    <w:rPr>
                      <w:rFonts w:hint="eastAsia"/>
                      <w:lang w:eastAsia="zh-CN"/>
                    </w:rPr>
                    <w:t>i</w:t>
                  </w:r>
                  <w:r>
                    <w:t>(per polarization)</w:t>
                  </w:r>
                </w:p>
              </w:tc>
              <w:tc>
                <w:tcPr>
                  <w:tcW w:w="1016" w:type="pct"/>
                  <w:tcBorders>
                    <w:top w:val="single" w:sz="4" w:space="0" w:color="auto"/>
                    <w:left w:val="single" w:sz="4" w:space="0" w:color="auto"/>
                    <w:bottom w:val="single" w:sz="4" w:space="0" w:color="auto"/>
                    <w:right w:val="single" w:sz="4" w:space="0" w:color="auto"/>
                  </w:tcBorders>
                </w:tcPr>
                <w:p w14:paraId="745B7685" w14:textId="77777777" w:rsidR="0081503E" w:rsidRDefault="00C62D38">
                  <w:pPr>
                    <w:pStyle w:val="TAC"/>
                  </w:pPr>
                  <w:r>
                    <w:rPr>
                      <w:lang w:val="en-US"/>
                    </w:rPr>
                    <w:t xml:space="preserve">45 </w:t>
                  </w:r>
                  <w:proofErr w:type="spellStart"/>
                  <w:r>
                    <w:rPr>
                      <w:lang w:val="en-US"/>
                    </w:rPr>
                    <w:t>dBi</w:t>
                  </w:r>
                  <w:proofErr w:type="spellEnd"/>
                </w:p>
              </w:tc>
            </w:tr>
          </w:tbl>
          <w:p w14:paraId="43565323" w14:textId="77777777" w:rsidR="0081503E" w:rsidRDefault="0081503E">
            <w:pPr>
              <w:rPr>
                <w:b/>
                <w:bCs/>
              </w:rPr>
            </w:pPr>
          </w:p>
        </w:tc>
      </w:tr>
      <w:tr w:rsidR="0081503E" w14:paraId="36F88CF5" w14:textId="77777777">
        <w:trPr>
          <w:trHeight w:val="468"/>
        </w:trPr>
        <w:tc>
          <w:tcPr>
            <w:tcW w:w="1271" w:type="dxa"/>
          </w:tcPr>
          <w:p w14:paraId="2894EDC6" w14:textId="77777777" w:rsidR="0081503E" w:rsidRDefault="00C62D38">
            <w:pPr>
              <w:spacing w:before="120" w:after="120"/>
            </w:pPr>
            <w:r>
              <w:rPr>
                <w:rFonts w:eastAsiaTheme="minorEastAsia" w:hint="eastAsia"/>
                <w:lang w:eastAsia="zh-CN"/>
              </w:rPr>
              <w:lastRenderedPageBreak/>
              <w:t>R</w:t>
            </w:r>
            <w:r>
              <w:rPr>
                <w:rFonts w:eastAsiaTheme="minorEastAsia"/>
                <w:lang w:eastAsia="zh-CN"/>
              </w:rPr>
              <w:t>4-2304680</w:t>
            </w:r>
          </w:p>
        </w:tc>
        <w:tc>
          <w:tcPr>
            <w:tcW w:w="1276" w:type="dxa"/>
          </w:tcPr>
          <w:p w14:paraId="74729D1E" w14:textId="77777777" w:rsidR="0081503E" w:rsidRDefault="00C62D38">
            <w:pPr>
              <w:spacing w:before="120" w:after="120"/>
              <w:rPr>
                <w:rFonts w:eastAsiaTheme="minorEastAsia"/>
                <w:lang w:eastAsia="zh-CN"/>
              </w:rPr>
            </w:pPr>
            <w:r>
              <w:rPr>
                <w:rFonts w:eastAsiaTheme="minorEastAsia" w:hint="eastAsia"/>
                <w:lang w:eastAsia="zh-CN"/>
              </w:rPr>
              <w:t>Q</w:t>
            </w:r>
            <w:r>
              <w:rPr>
                <w:rFonts w:eastAsiaTheme="minorEastAsia"/>
                <w:lang w:eastAsia="zh-CN"/>
              </w:rPr>
              <w:t>ualcomm Incorporated</w:t>
            </w:r>
          </w:p>
        </w:tc>
        <w:tc>
          <w:tcPr>
            <w:tcW w:w="7084" w:type="dxa"/>
          </w:tcPr>
          <w:p w14:paraId="6C028015" w14:textId="77777777" w:rsidR="0081503E" w:rsidRDefault="00C62D38">
            <w:pPr>
              <w:jc w:val="both"/>
              <w:rPr>
                <w:b/>
                <w:bCs/>
              </w:rPr>
            </w:pPr>
            <w:r>
              <w:rPr>
                <w:b/>
                <w:bCs/>
              </w:rPr>
              <w:t>Proposal 6: to use the same antenna height as in 3GPP TR 38.803 with 25 m [4].</w:t>
            </w:r>
          </w:p>
        </w:tc>
      </w:tr>
      <w:tr w:rsidR="0081503E" w14:paraId="037E8566" w14:textId="77777777">
        <w:trPr>
          <w:trHeight w:val="468"/>
        </w:trPr>
        <w:tc>
          <w:tcPr>
            <w:tcW w:w="1271" w:type="dxa"/>
          </w:tcPr>
          <w:p w14:paraId="7844590F"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4-2305383</w:t>
            </w:r>
          </w:p>
        </w:tc>
        <w:tc>
          <w:tcPr>
            <w:tcW w:w="1276" w:type="dxa"/>
          </w:tcPr>
          <w:p w14:paraId="71198E48" w14:textId="77777777" w:rsidR="0081503E" w:rsidRDefault="00C62D38">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084" w:type="dxa"/>
          </w:tcPr>
          <w:p w14:paraId="7C74477B" w14:textId="77777777" w:rsidR="0081503E" w:rsidRDefault="00C62D38">
            <w:pPr>
              <w:rPr>
                <w:rFonts w:eastAsiaTheme="minorEastAsia"/>
                <w:b/>
                <w:lang w:eastAsia="zh-CN"/>
              </w:rPr>
            </w:pPr>
            <w:r>
              <w:rPr>
                <w:rFonts w:eastAsiaTheme="minorEastAsia" w:hint="eastAsia"/>
                <w:b/>
                <w:lang w:eastAsia="zh-CN"/>
              </w:rPr>
              <w:t>O</w:t>
            </w:r>
            <w:r>
              <w:rPr>
                <w:rFonts w:eastAsiaTheme="minorEastAsia"/>
                <w:b/>
                <w:lang w:eastAsia="zh-CN"/>
              </w:rPr>
              <w:t>bservation 1: Based on the comparison of DL link budget, the proposed phased array antenna parameters can achieve the similar DL performance as parabolic antenna parameters defined in TR 38.821.</w:t>
            </w:r>
          </w:p>
          <w:p w14:paraId="13E7261C" w14:textId="77777777" w:rsidR="0081503E" w:rsidRDefault="00C62D38">
            <w:pPr>
              <w:rPr>
                <w:rFonts w:eastAsiaTheme="minorEastAsia"/>
                <w:b/>
                <w:lang w:eastAsia="zh-CN"/>
              </w:rPr>
            </w:pPr>
            <w:r>
              <w:rPr>
                <w:rFonts w:eastAsiaTheme="minorEastAsia" w:hint="eastAsia"/>
                <w:b/>
                <w:lang w:eastAsia="zh-CN"/>
              </w:rPr>
              <w:t>O</w:t>
            </w:r>
            <w:r>
              <w:rPr>
                <w:rFonts w:eastAsiaTheme="minorEastAsia"/>
                <w:b/>
                <w:lang w:eastAsia="zh-CN"/>
              </w:rPr>
              <w:t>bservation 2: Based on the comparison of UL link budget, the expected UL SNR for proposed phased array antenna parameters is lower than the parabolic antenna parameters defined in TR 38.821. However, due to smaller Rx antenna gain, the NTN UE with proposed phased array antenna parameters may transmit much higher output power. From this perspective, the UL simulation based on the proposed phased array antenna parameters can reflect a worse scenario.</w:t>
            </w:r>
          </w:p>
          <w:p w14:paraId="25ADAD5B" w14:textId="77777777" w:rsidR="0081503E" w:rsidRDefault="00C62D38">
            <w:pPr>
              <w:rPr>
                <w:lang w:val="en-US" w:eastAsia="zh-CN"/>
              </w:rPr>
            </w:pPr>
            <w:r>
              <w:rPr>
                <w:rFonts w:eastAsiaTheme="minorEastAsia" w:hint="eastAsia"/>
                <w:b/>
                <w:lang w:eastAsia="zh-CN"/>
              </w:rPr>
              <w:t>O</w:t>
            </w:r>
            <w:r>
              <w:rPr>
                <w:rFonts w:eastAsiaTheme="minorEastAsia"/>
                <w:b/>
                <w:lang w:eastAsia="zh-CN"/>
              </w:rPr>
              <w:t>bservation 3: Phased array antenna model specified in clause 8.1.1 of TR 38.921 can meet the requirements defined in ITU-R</w:t>
            </w:r>
            <w:r>
              <w:t xml:space="preserve"> </w:t>
            </w:r>
            <w:r>
              <w:rPr>
                <w:rFonts w:eastAsiaTheme="minorEastAsia"/>
                <w:b/>
                <w:lang w:eastAsia="zh-CN"/>
              </w:rPr>
              <w:t>S.465-6.</w:t>
            </w:r>
          </w:p>
          <w:p w14:paraId="12E043D8" w14:textId="77777777" w:rsidR="0081503E" w:rsidRDefault="00C62D38">
            <w:pPr>
              <w:rPr>
                <w:rFonts w:eastAsiaTheme="minorEastAsia"/>
                <w:b/>
                <w:lang w:eastAsia="zh-CN"/>
              </w:rPr>
            </w:pPr>
            <w:r>
              <w:rPr>
                <w:rFonts w:eastAsiaTheme="minorEastAsia"/>
                <w:b/>
                <w:lang w:eastAsia="zh-CN"/>
              </w:rPr>
              <w:t>Proposal 1: To assume the following phased array antenna parameters for SAN and UE.</w:t>
            </w:r>
          </w:p>
          <w:p w14:paraId="40976965" w14:textId="77777777" w:rsidR="0081503E" w:rsidRDefault="00C62D38">
            <w:pPr>
              <w:pStyle w:val="a7"/>
              <w:keepNext/>
              <w:jc w:val="center"/>
            </w:pPr>
            <w:r>
              <w:lastRenderedPageBreak/>
              <w:t xml:space="preserve">Table 2-1 </w:t>
            </w:r>
            <w:r>
              <w:rPr>
                <w:rFonts w:eastAsiaTheme="minorEastAsia"/>
                <w:lang w:eastAsia="zh-CN"/>
              </w:rPr>
              <w:t xml:space="preserve">UE phased array </w:t>
            </w:r>
            <w:r>
              <w:rPr>
                <w:rFonts w:eastAsiaTheme="minorEastAsia" w:hint="eastAsia"/>
                <w:lang w:eastAsia="zh-CN"/>
              </w:rPr>
              <w:t>antenna</w:t>
            </w:r>
            <w:r>
              <w:rPr>
                <w:rFonts w:eastAsiaTheme="minorEastAsia"/>
                <w:lang w:eastAsia="zh-CN"/>
              </w:rPr>
              <w:t xml:space="preserve"> </w:t>
            </w:r>
            <w:r>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3519"/>
              <w:gridCol w:w="2227"/>
            </w:tblGrid>
            <w:tr w:rsidR="0081503E" w14:paraId="71651839" w14:textId="77777777">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31CD0" w14:textId="77777777" w:rsidR="0081503E" w:rsidRPr="004735DD" w:rsidRDefault="00C62D38">
                  <w:pPr>
                    <w:pStyle w:val="TAH"/>
                    <w:rPr>
                      <w:lang w:val="en-US"/>
                    </w:rPr>
                  </w:pPr>
                  <w:proofErr w:type="spellStart"/>
                  <w:r w:rsidRPr="004735DD">
                    <w:rPr>
                      <w:lang w:val="en-US"/>
                    </w:rPr>
                    <w:t>Ka</w:t>
                  </w:r>
                  <w:proofErr w:type="spellEnd"/>
                  <w:r w:rsidRPr="004735DD">
                    <w:rPr>
                      <w:lang w:val="en-US"/>
                    </w:rPr>
                    <w:t xml:space="preserve"> band UE phased array antenna</w:t>
                  </w:r>
                </w:p>
              </w:tc>
            </w:tr>
            <w:tr w:rsidR="0081503E" w14:paraId="53812639" w14:textId="77777777">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4E5F398B" w14:textId="77777777" w:rsidR="0081503E" w:rsidRDefault="00C62D38">
                  <w:pPr>
                    <w:pStyle w:val="TAC"/>
                    <w:rPr>
                      <w:lang w:val="en-US"/>
                    </w:rPr>
                  </w:pPr>
                  <w:r>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66A2" w14:textId="77777777" w:rsidR="0081503E" w:rsidRDefault="00C62D38">
                  <w:pPr>
                    <w:pStyle w:val="TAC"/>
                    <w:rPr>
                      <w:lang w:val="en-US"/>
                    </w:rPr>
                  </w:pPr>
                  <w:proofErr w:type="spellStart"/>
                  <w:r>
                    <w:rPr>
                      <w:lang w:val="en-US"/>
                    </w:rPr>
                    <w:t>Ka</w:t>
                  </w:r>
                  <w:proofErr w:type="spellEnd"/>
                  <w:r>
                    <w:rPr>
                      <w:lang w:val="en-US"/>
                    </w:rPr>
                    <w:t xml:space="preserve"> band UE phased array antenna Characteristics</w:t>
                  </w:r>
                </w:p>
              </w:tc>
            </w:tr>
            <w:tr w:rsidR="0081503E" w14:paraId="20359382"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CA43C97" w14:textId="77777777" w:rsidR="0081503E" w:rsidRDefault="00C62D38">
                  <w:pPr>
                    <w:pStyle w:val="TAC"/>
                    <w:rPr>
                      <w:szCs w:val="18"/>
                      <w:lang w:val="en-US"/>
                    </w:rPr>
                  </w:pPr>
                  <w:r>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3B52533" w14:textId="77777777" w:rsidR="0081503E" w:rsidRDefault="00C62D38">
                  <w:pPr>
                    <w:pStyle w:val="TAL"/>
                  </w:pPr>
                  <w:r>
                    <w:t>Antenna pattern</w:t>
                  </w:r>
                </w:p>
              </w:tc>
              <w:tc>
                <w:tcPr>
                  <w:tcW w:w="1667" w:type="pct"/>
                  <w:tcBorders>
                    <w:top w:val="single" w:sz="4" w:space="0" w:color="auto"/>
                    <w:left w:val="single" w:sz="4" w:space="0" w:color="auto"/>
                    <w:bottom w:val="single" w:sz="4" w:space="0" w:color="auto"/>
                    <w:right w:val="single" w:sz="4" w:space="0" w:color="auto"/>
                  </w:tcBorders>
                </w:tcPr>
                <w:p w14:paraId="37610625" w14:textId="77777777" w:rsidR="0081503E" w:rsidRDefault="00C62D38">
                  <w:pPr>
                    <w:pStyle w:val="TAC"/>
                    <w:rPr>
                      <w:lang w:val="en-US"/>
                    </w:rPr>
                  </w:pPr>
                  <w:r>
                    <w:rPr>
                      <w:lang w:val="en-US"/>
                    </w:rPr>
                    <w:t>TR 38.921</w:t>
                  </w:r>
                </w:p>
              </w:tc>
            </w:tr>
            <w:tr w:rsidR="0081503E" w14:paraId="5B360A96"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268A271" w14:textId="77777777" w:rsidR="0081503E" w:rsidRDefault="00C62D38">
                  <w:pPr>
                    <w:pStyle w:val="TAC"/>
                    <w:rPr>
                      <w:szCs w:val="18"/>
                      <w:lang w:val="en-US"/>
                    </w:rPr>
                  </w:pPr>
                  <w:r>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32C9614" w14:textId="77777777" w:rsidR="0081503E" w:rsidRDefault="00C62D38">
                  <w:pPr>
                    <w:pStyle w:val="TAL"/>
                    <w:rPr>
                      <w:rFonts w:eastAsiaTheme="minorEastAsia"/>
                      <w:lang w:eastAsia="zh-CN"/>
                    </w:rPr>
                  </w:pPr>
                  <w:r>
                    <w:t xml:space="preserve">Element gain (dBi) </w:t>
                  </w:r>
                  <w:r>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0864C9E" w14:textId="77777777" w:rsidR="0081503E" w:rsidRDefault="00C62D38">
                  <w:pPr>
                    <w:pStyle w:val="TAC"/>
                  </w:pPr>
                  <w:r>
                    <w:t>5.2</w:t>
                  </w:r>
                </w:p>
              </w:tc>
            </w:tr>
            <w:tr w:rsidR="0081503E" w14:paraId="75656441"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340F761" w14:textId="77777777" w:rsidR="0081503E" w:rsidRDefault="00C62D38">
                  <w:pPr>
                    <w:pStyle w:val="TAC"/>
                    <w:rPr>
                      <w:szCs w:val="18"/>
                      <w:lang w:val="en-US"/>
                    </w:rPr>
                  </w:pPr>
                  <w:r>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E5F2ABE" w14:textId="77777777" w:rsidR="0081503E" w:rsidRPr="004735DD" w:rsidRDefault="00C62D38">
                  <w:pPr>
                    <w:pStyle w:val="TAL"/>
                    <w:rPr>
                      <w:lang w:val="en-US"/>
                    </w:rPr>
                  </w:pPr>
                  <w:r w:rsidRPr="004735DD">
                    <w:rPr>
                      <w:lang w:val="en-US"/>
                    </w:rPr>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3F78116" w14:textId="77777777" w:rsidR="0081503E" w:rsidRPr="004735DD" w:rsidRDefault="00C62D38">
                  <w:pPr>
                    <w:pStyle w:val="TAC"/>
                    <w:rPr>
                      <w:lang w:val="en-US"/>
                    </w:rPr>
                  </w:pPr>
                  <w:r w:rsidRPr="004735DD">
                    <w:rPr>
                      <w:lang w:val="en-US"/>
                    </w:rPr>
                    <w:t>90° for H</w:t>
                  </w:r>
                </w:p>
                <w:p w14:paraId="191FD61A" w14:textId="77777777" w:rsidR="0081503E" w:rsidRPr="004735DD" w:rsidRDefault="00C62D38">
                  <w:pPr>
                    <w:pStyle w:val="TAC"/>
                    <w:rPr>
                      <w:lang w:val="en-US"/>
                    </w:rPr>
                  </w:pPr>
                  <w:r w:rsidRPr="004735DD">
                    <w:rPr>
                      <w:lang w:val="en-US"/>
                    </w:rPr>
                    <w:t>90° for V</w:t>
                  </w:r>
                </w:p>
              </w:tc>
            </w:tr>
            <w:tr w:rsidR="0081503E" w14:paraId="4D5EF933"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DC41663" w14:textId="77777777" w:rsidR="0081503E" w:rsidRDefault="00C62D38">
                  <w:pPr>
                    <w:pStyle w:val="TAC"/>
                    <w:rPr>
                      <w:szCs w:val="18"/>
                      <w:lang w:val="en-US"/>
                    </w:rPr>
                  </w:pPr>
                  <w:r>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69BA8B5" w14:textId="77777777" w:rsidR="0081503E" w:rsidRPr="004735DD" w:rsidRDefault="00C62D38">
                  <w:pPr>
                    <w:pStyle w:val="TAL"/>
                    <w:rPr>
                      <w:lang w:val="en-US"/>
                    </w:rPr>
                  </w:pPr>
                  <w:r w:rsidRPr="004735DD">
                    <w:rPr>
                      <w:lang w:val="en-US"/>
                    </w:rPr>
                    <w:t>Horizontal/vertical front</w:t>
                  </w:r>
                  <w:r w:rsidRPr="004735DD">
                    <w:rPr>
                      <w:lang w:val="en-US"/>
                    </w:rPr>
                    <w:noBreakHyphen/>
                    <w:t>to</w:t>
                  </w:r>
                  <w:r w:rsidRPr="004735DD">
                    <w:rPr>
                      <w:lang w:val="en-US"/>
                    </w:rPr>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CA4124D" w14:textId="77777777" w:rsidR="0081503E" w:rsidRDefault="00C62D38">
                  <w:pPr>
                    <w:pStyle w:val="TAC"/>
                  </w:pPr>
                  <w:r>
                    <w:t>30 dB</w:t>
                  </w:r>
                </w:p>
              </w:tc>
            </w:tr>
            <w:tr w:rsidR="0081503E" w14:paraId="0E03059A"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F8B0294" w14:textId="77777777" w:rsidR="0081503E" w:rsidRDefault="00C62D38">
                  <w:pPr>
                    <w:pStyle w:val="TAC"/>
                    <w:rPr>
                      <w:szCs w:val="18"/>
                      <w:lang w:val="en-US"/>
                    </w:rPr>
                  </w:pPr>
                  <w:r>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2EEB492" w14:textId="77777777" w:rsidR="0081503E" w:rsidRDefault="00C62D38">
                  <w:pPr>
                    <w:pStyle w:val="TAL"/>
                  </w:pPr>
                  <w:r>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A91FF7C" w14:textId="77777777" w:rsidR="0081503E" w:rsidRPr="004735DD" w:rsidRDefault="00C62D38">
                  <w:pPr>
                    <w:pStyle w:val="TAC"/>
                    <w:rPr>
                      <w:lang w:val="en-US"/>
                    </w:rPr>
                  </w:pPr>
                  <w:proofErr w:type="spellStart"/>
                  <w:r w:rsidRPr="004735DD">
                    <w:rPr>
                      <w:lang w:val="en-US"/>
                    </w:rPr>
                    <w:t>Circular</w:t>
                  </w:r>
                  <w:r w:rsidRPr="004735DD">
                    <w:rPr>
                      <w:rFonts w:hint="eastAsia"/>
                      <w:lang w:val="en-US"/>
                    </w:rPr>
                    <w:t>（</w:t>
                  </w:r>
                  <w:r w:rsidRPr="004735DD">
                    <w:rPr>
                      <w:lang w:val="en-US"/>
                    </w:rPr>
                    <w:t>RHCP</w:t>
                  </w:r>
                  <w:proofErr w:type="spellEnd"/>
                  <w:r w:rsidRPr="004735DD">
                    <w:rPr>
                      <w:lang w:val="en-US"/>
                    </w:rPr>
                    <w:t xml:space="preserve"> or LHCP</w:t>
                  </w:r>
                  <w:r w:rsidRPr="004735DD">
                    <w:rPr>
                      <w:rFonts w:hint="eastAsia"/>
                      <w:lang w:val="en-US"/>
                    </w:rPr>
                    <w:t>）</w:t>
                  </w:r>
                </w:p>
              </w:tc>
            </w:tr>
            <w:tr w:rsidR="0081503E" w14:paraId="03DE4583"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4FA9859" w14:textId="77777777" w:rsidR="0081503E" w:rsidRDefault="00C62D38">
                  <w:pPr>
                    <w:pStyle w:val="TAC"/>
                    <w:rPr>
                      <w:szCs w:val="18"/>
                      <w:lang w:val="en-US"/>
                    </w:rPr>
                  </w:pPr>
                  <w:r>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B35909" w14:textId="77777777" w:rsidR="0081503E" w:rsidRPr="004735DD" w:rsidRDefault="00C62D38">
                  <w:pPr>
                    <w:pStyle w:val="TAL"/>
                    <w:rPr>
                      <w:lang w:val="en-US"/>
                    </w:rPr>
                  </w:pPr>
                  <w:r w:rsidRPr="004735DD">
                    <w:rPr>
                      <w:lang w:val="en-US"/>
                    </w:rPr>
                    <w:t>Antenna array configuration (Row × Column)</w:t>
                  </w:r>
                  <w:r w:rsidRPr="004735DD">
                    <w:rPr>
                      <w:vertAlign w:val="superscript"/>
                      <w:lang w:val="en-US"/>
                    </w:rPr>
                    <w:t>(Note 4)</w:t>
                  </w:r>
                </w:p>
              </w:tc>
              <w:tc>
                <w:tcPr>
                  <w:tcW w:w="1667" w:type="pct"/>
                  <w:tcBorders>
                    <w:top w:val="single" w:sz="4" w:space="0" w:color="auto"/>
                    <w:left w:val="single" w:sz="4" w:space="0" w:color="auto"/>
                    <w:bottom w:val="single" w:sz="4" w:space="0" w:color="auto"/>
                  </w:tcBorders>
                  <w:shd w:val="clear" w:color="auto" w:fill="auto"/>
                  <w:vAlign w:val="center"/>
                </w:tcPr>
                <w:p w14:paraId="476B8BC8" w14:textId="77777777" w:rsidR="0081503E" w:rsidRDefault="00C62D38">
                  <w:pPr>
                    <w:pStyle w:val="TAC"/>
                    <w:rPr>
                      <w:lang w:eastAsia="zh-CN"/>
                    </w:rPr>
                  </w:pPr>
                  <w:r>
                    <w:t>40*40 elements</w:t>
                  </w:r>
                </w:p>
              </w:tc>
            </w:tr>
            <w:tr w:rsidR="0081503E" w14:paraId="6E7860CE"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11D5B81" w14:textId="77777777" w:rsidR="0081503E" w:rsidRDefault="00C62D38">
                  <w:pPr>
                    <w:pStyle w:val="TAC"/>
                    <w:rPr>
                      <w:szCs w:val="18"/>
                      <w:lang w:val="en-US"/>
                    </w:rPr>
                  </w:pPr>
                  <w:r>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E4C1E15" w14:textId="77777777" w:rsidR="0081503E" w:rsidRPr="004735DD" w:rsidRDefault="00C62D38">
                  <w:pPr>
                    <w:pStyle w:val="TAL"/>
                    <w:rPr>
                      <w:lang w:val="en-US"/>
                    </w:rPr>
                  </w:pPr>
                  <w:r w:rsidRPr="004735DD">
                    <w:rPr>
                      <w:lang w:val="en-US"/>
                    </w:rPr>
                    <w:t xml:space="preserve">Number of supported polarizations, </w:t>
                  </w:r>
                  <w:r w:rsidRPr="004735DD">
                    <w:rPr>
                      <w:rFonts w:ascii="Cambria Math" w:hAnsi="Cambria Math"/>
                      <w:i/>
                      <w:lang w:val="en-US"/>
                    </w:rPr>
                    <w:t>P</w:t>
                  </w:r>
                </w:p>
              </w:tc>
              <w:tc>
                <w:tcPr>
                  <w:tcW w:w="1667" w:type="pct"/>
                  <w:tcBorders>
                    <w:top w:val="single" w:sz="4" w:space="0" w:color="auto"/>
                    <w:left w:val="single" w:sz="4" w:space="0" w:color="auto"/>
                    <w:bottom w:val="single" w:sz="4" w:space="0" w:color="auto"/>
                  </w:tcBorders>
                  <w:shd w:val="clear" w:color="auto" w:fill="auto"/>
                  <w:vAlign w:val="center"/>
                </w:tcPr>
                <w:p w14:paraId="292AEAA4" w14:textId="77777777" w:rsidR="0081503E" w:rsidRDefault="00C62D38">
                  <w:pPr>
                    <w:pStyle w:val="TAC"/>
                    <w:rPr>
                      <w:lang w:eastAsia="zh-CN"/>
                    </w:rPr>
                  </w:pPr>
                  <w:r>
                    <w:rPr>
                      <w:lang w:eastAsia="zh-CN"/>
                    </w:rPr>
                    <w:t xml:space="preserve">1 </w:t>
                  </w:r>
                </w:p>
              </w:tc>
            </w:tr>
            <w:tr w:rsidR="0081503E" w14:paraId="521DAEFD"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B26A6C4" w14:textId="77777777" w:rsidR="0081503E" w:rsidRDefault="00C62D38">
                  <w:pPr>
                    <w:pStyle w:val="TAC"/>
                    <w:rPr>
                      <w:szCs w:val="18"/>
                      <w:lang w:val="en-US"/>
                    </w:rPr>
                  </w:pPr>
                  <w:r>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4D85E48" w14:textId="77777777" w:rsidR="0081503E" w:rsidRPr="004735DD" w:rsidRDefault="00C62D38">
                  <w:pPr>
                    <w:pStyle w:val="TAL"/>
                    <w:rPr>
                      <w:lang w:val="en-US"/>
                    </w:rPr>
                  </w:pPr>
                  <w:r w:rsidRPr="004735DD">
                    <w:rPr>
                      <w:lang w:val="en-US"/>
                    </w:rPr>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BA5C905" w14:textId="77777777" w:rsidR="0081503E" w:rsidRPr="004735DD" w:rsidRDefault="00C62D38">
                  <w:pPr>
                    <w:pStyle w:val="TAC"/>
                    <w:rPr>
                      <w:lang w:val="en-US"/>
                    </w:rPr>
                  </w:pPr>
                  <w:r w:rsidRPr="004735DD">
                    <w:rPr>
                      <w:lang w:val="en-US"/>
                    </w:rPr>
                    <w:t xml:space="preserve">0.5 of wavelength for H, 0.5 of wavelength for V </w:t>
                  </w:r>
                </w:p>
              </w:tc>
            </w:tr>
            <w:tr w:rsidR="0081503E" w14:paraId="269C2480"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7CF0895" w14:textId="77777777" w:rsidR="0081503E" w:rsidRDefault="00C62D38">
                  <w:pPr>
                    <w:pStyle w:val="TAC"/>
                    <w:rPr>
                      <w:szCs w:val="18"/>
                      <w:lang w:val="en-US"/>
                    </w:rPr>
                  </w:pPr>
                  <w:r>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8932D1" w14:textId="77777777" w:rsidR="0081503E" w:rsidRPr="004735DD" w:rsidRDefault="00C62D38">
                  <w:pPr>
                    <w:pStyle w:val="TAL"/>
                    <w:rPr>
                      <w:lang w:val="en-US"/>
                    </w:rPr>
                  </w:pPr>
                  <w:r w:rsidRPr="004735DD">
                    <w:rPr>
                      <w:lang w:val="en-US"/>
                    </w:rPr>
                    <w:t xml:space="preserve">Array </w:t>
                  </w:r>
                  <w:proofErr w:type="spellStart"/>
                  <w:r w:rsidRPr="004735DD">
                    <w:rPr>
                      <w:lang w:val="en-US"/>
                    </w:rPr>
                    <w:t>Ohmic</w:t>
                  </w:r>
                  <w:proofErr w:type="spellEnd"/>
                  <w:r w:rsidRPr="004735DD">
                    <w:rPr>
                      <w:lang w:val="en-US"/>
                    </w:rPr>
                    <w:t xml:space="preserve"> loss (dB) </w:t>
                  </w:r>
                  <w:r w:rsidRPr="004735DD">
                    <w:rPr>
                      <w:vertAlign w:val="superscript"/>
                      <w:lang w:val="en-US"/>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66F4AF9" w14:textId="77777777" w:rsidR="0081503E" w:rsidRDefault="00C62D38">
                  <w:pPr>
                    <w:pStyle w:val="TAC"/>
                  </w:pPr>
                  <w:r>
                    <w:t>2</w:t>
                  </w:r>
                </w:p>
              </w:tc>
            </w:tr>
            <w:tr w:rsidR="0081503E" w14:paraId="21B54957"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F3107A9" w14:textId="77777777" w:rsidR="0081503E" w:rsidRDefault="00C62D38">
                  <w:pPr>
                    <w:pStyle w:val="TAC"/>
                    <w:tabs>
                      <w:tab w:val="center" w:pos="176"/>
                    </w:tabs>
                    <w:rPr>
                      <w:szCs w:val="18"/>
                      <w:lang w:val="en-US"/>
                    </w:rPr>
                  </w:pPr>
                  <w:r>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6FFAAF9" w14:textId="77777777" w:rsidR="0081503E" w:rsidRPr="004735DD" w:rsidRDefault="00C62D38">
                  <w:pPr>
                    <w:pStyle w:val="TAL"/>
                    <w:rPr>
                      <w:lang w:val="en-US"/>
                    </w:rPr>
                  </w:pPr>
                  <w:r w:rsidRPr="004735DD">
                    <w:rPr>
                      <w:lang w:val="en-US"/>
                    </w:rPr>
                    <w:t xml:space="preserve">Conducted power (before </w:t>
                  </w:r>
                  <w:proofErr w:type="spellStart"/>
                  <w:r w:rsidRPr="004735DD">
                    <w:rPr>
                      <w:lang w:val="en-US"/>
                    </w:rPr>
                    <w:t>Ohmic</w:t>
                  </w:r>
                  <w:proofErr w:type="spellEnd"/>
                  <w:r w:rsidRPr="004735DD">
                    <w:rPr>
                      <w:lang w:val="en-US"/>
                    </w:rPr>
                    <w:t xml:space="preserve"> loss) per antenna element (</w:t>
                  </w:r>
                  <w:proofErr w:type="spellStart"/>
                  <w:r w:rsidRPr="004735DD">
                    <w:rPr>
                      <w:lang w:val="en-US"/>
                    </w:rPr>
                    <w:t>dBm</w:t>
                  </w:r>
                  <w:proofErr w:type="spellEnd"/>
                  <w:r w:rsidRPr="004735DD">
                    <w:rPr>
                      <w:lang w:val="en-US"/>
                    </w:rPr>
                    <w:t xml:space="preserve">) </w:t>
                  </w:r>
                  <w:r w:rsidRPr="004735DD">
                    <w:rPr>
                      <w:vertAlign w:val="superscript"/>
                      <w:lang w:val="en-US"/>
                    </w:rPr>
                    <w:t>(Note 3)</w:t>
                  </w:r>
                  <w:r w:rsidRPr="004735DD">
                    <w:rPr>
                      <w:lang w:val="en-US"/>
                    </w:rPr>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94EDE5C" w14:textId="77777777" w:rsidR="0081503E" w:rsidRDefault="00C62D38">
                  <w:pPr>
                    <w:pStyle w:val="TAC"/>
                  </w:pPr>
                  <w:r>
                    <w:t>8 dBm</w:t>
                  </w:r>
                </w:p>
              </w:tc>
            </w:tr>
            <w:tr w:rsidR="0081503E" w14:paraId="2E4FEAC4"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2CB40E2" w14:textId="77777777" w:rsidR="0081503E" w:rsidRDefault="00C62D38">
                  <w:pPr>
                    <w:pStyle w:val="TAC"/>
                    <w:rPr>
                      <w:szCs w:val="18"/>
                      <w:lang w:val="en-US"/>
                    </w:rPr>
                  </w:pPr>
                  <w:r>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A84F360" w14:textId="77777777" w:rsidR="0081503E" w:rsidRPr="004735DD" w:rsidRDefault="00C62D38">
                  <w:pPr>
                    <w:pStyle w:val="TAL"/>
                    <w:rPr>
                      <w:lang w:val="en-US"/>
                    </w:rPr>
                  </w:pPr>
                  <w:r w:rsidRPr="004735DD">
                    <w:rPr>
                      <w:lang w:val="en-US"/>
                    </w:rPr>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979521D" w14:textId="77777777" w:rsidR="0081503E" w:rsidRDefault="00C62D38">
                  <w:pPr>
                    <w:pStyle w:val="TAC"/>
                  </w:pPr>
                  <w:r>
                    <w:t>0~360 degrees</w:t>
                  </w:r>
                </w:p>
              </w:tc>
            </w:tr>
            <w:tr w:rsidR="0081503E" w14:paraId="4486455C"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AEE3EF0" w14:textId="77777777" w:rsidR="0081503E" w:rsidRDefault="00C62D38">
                  <w:pPr>
                    <w:pStyle w:val="TAC"/>
                    <w:rPr>
                      <w:szCs w:val="18"/>
                      <w:lang w:val="en-US"/>
                    </w:rPr>
                  </w:pPr>
                  <w:r>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0F15FF2" w14:textId="77777777" w:rsidR="0081503E" w:rsidRPr="004735DD" w:rsidRDefault="00C62D38">
                  <w:pPr>
                    <w:pStyle w:val="TAL"/>
                    <w:rPr>
                      <w:lang w:val="en-US"/>
                    </w:rPr>
                  </w:pPr>
                  <w:r w:rsidRPr="004735DD">
                    <w:rPr>
                      <w:lang w:val="en-US"/>
                    </w:rPr>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36FA89D3" w14:textId="77777777" w:rsidR="0081503E" w:rsidRPr="004735DD" w:rsidRDefault="00C62D38">
                  <w:pPr>
                    <w:pStyle w:val="TAC"/>
                    <w:rPr>
                      <w:lang w:val="en-US" w:eastAsia="zh-CN"/>
                    </w:rPr>
                  </w:pPr>
                  <w:r w:rsidRPr="004735DD">
                    <w:rPr>
                      <w:lang w:val="en-US" w:eastAsia="zh-CN"/>
                    </w:rPr>
                    <w:t>0~60 degrees</w:t>
                  </w:r>
                </w:p>
              </w:tc>
            </w:tr>
            <w:tr w:rsidR="0081503E" w14:paraId="3AEDAFC3"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E1FAEDD" w14:textId="77777777" w:rsidR="0081503E" w:rsidRDefault="00C62D38">
                  <w:pPr>
                    <w:pStyle w:val="TAC"/>
                    <w:rPr>
                      <w:szCs w:val="18"/>
                      <w:lang w:val="en-US" w:eastAsia="zh-CN"/>
                    </w:rPr>
                  </w:pPr>
                  <w:r>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0844953" w14:textId="77777777" w:rsidR="0081503E" w:rsidRPr="004735DD" w:rsidRDefault="00C62D38">
                  <w:pPr>
                    <w:pStyle w:val="TAL"/>
                    <w:rPr>
                      <w:lang w:val="en-US"/>
                    </w:rPr>
                  </w:pPr>
                  <w:r w:rsidRPr="004735DD">
                    <w:rPr>
                      <w:lang w:val="en-US"/>
                    </w:rPr>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DFDC47F" w14:textId="77777777" w:rsidR="0081503E" w:rsidRDefault="00C62D38">
                  <w:pPr>
                    <w:pStyle w:val="TAC"/>
                    <w:rPr>
                      <w:lang w:val="en-US"/>
                    </w:rPr>
                  </w:pPr>
                  <w:r>
                    <w:rPr>
                      <w:lang w:val="en-US"/>
                    </w:rPr>
                    <w:t>Toward Z+ axis</w:t>
                  </w:r>
                </w:p>
                <w:p w14:paraId="0B684A0E" w14:textId="77777777" w:rsidR="0081503E" w:rsidRDefault="0081503E">
                  <w:pPr>
                    <w:pStyle w:val="TAC"/>
                    <w:rPr>
                      <w:highlight w:val="yellow"/>
                      <w:lang w:val="en-US" w:eastAsia="zh-CN"/>
                    </w:rPr>
                  </w:pPr>
                </w:p>
              </w:tc>
            </w:tr>
          </w:tbl>
          <w:p w14:paraId="4B7C99EA" w14:textId="77777777" w:rsidR="0081503E" w:rsidRDefault="0081503E">
            <w:pPr>
              <w:rPr>
                <w:rFonts w:eastAsiaTheme="minorEastAsia"/>
                <w:b/>
                <w:lang w:eastAsia="zh-CN"/>
              </w:rPr>
            </w:pPr>
          </w:p>
          <w:p w14:paraId="06298A31" w14:textId="77777777" w:rsidR="0081503E" w:rsidRDefault="00C62D38">
            <w:pPr>
              <w:pStyle w:val="a7"/>
              <w:keepNext/>
              <w:jc w:val="center"/>
            </w:pPr>
            <w:r>
              <w:t>Table 2-2 SAN phased array antenna characteristics for LEO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2709"/>
              <w:gridCol w:w="1716"/>
              <w:gridCol w:w="1715"/>
            </w:tblGrid>
            <w:tr w:rsidR="0081503E" w14:paraId="61A9382A" w14:textId="77777777">
              <w:trPr>
                <w:trHeight w:val="4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A727A9" w14:textId="77777777" w:rsidR="0081503E" w:rsidRPr="004735DD" w:rsidRDefault="00C62D38">
                  <w:pPr>
                    <w:pStyle w:val="TAH"/>
                    <w:rPr>
                      <w:lang w:val="en-US"/>
                    </w:rPr>
                  </w:pPr>
                  <w:proofErr w:type="spellStart"/>
                  <w:r w:rsidRPr="004735DD">
                    <w:rPr>
                      <w:lang w:val="en-US"/>
                    </w:rPr>
                    <w:t>Ka</w:t>
                  </w:r>
                  <w:proofErr w:type="spellEnd"/>
                  <w:r w:rsidRPr="004735DD">
                    <w:rPr>
                      <w:lang w:val="en-US"/>
                    </w:rPr>
                    <w:t xml:space="preserve"> band </w:t>
                  </w:r>
                  <w:r w:rsidRPr="004735DD">
                    <w:rPr>
                      <w:lang w:val="en-US" w:eastAsia="zh-CN"/>
                    </w:rPr>
                    <w:t>SAN</w:t>
                  </w:r>
                  <w:r w:rsidRPr="004735DD">
                    <w:rPr>
                      <w:lang w:val="en-US"/>
                    </w:rPr>
                    <w:t xml:space="preserve"> phased array antenna</w:t>
                  </w:r>
                </w:p>
              </w:tc>
            </w:tr>
            <w:tr w:rsidR="0081503E" w14:paraId="424306D8" w14:textId="77777777">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33DC7ED3" w14:textId="77777777" w:rsidR="0081503E" w:rsidRDefault="00C62D38">
                  <w:pPr>
                    <w:pStyle w:val="TAC"/>
                    <w:rPr>
                      <w:lang w:val="en-US"/>
                    </w:rPr>
                  </w:pPr>
                  <w:r>
                    <w:rPr>
                      <w:lang w:val="en-US"/>
                    </w:rPr>
                    <w:t>1</w:t>
                  </w:r>
                </w:p>
              </w:tc>
              <w:tc>
                <w:tcPr>
                  <w:tcW w:w="1975" w:type="pct"/>
                  <w:tcBorders>
                    <w:top w:val="single" w:sz="4" w:space="0" w:color="auto"/>
                    <w:left w:val="single" w:sz="4" w:space="0" w:color="auto"/>
                    <w:bottom w:val="single" w:sz="4" w:space="0" w:color="auto"/>
                    <w:right w:val="single" w:sz="4" w:space="0" w:color="auto"/>
                  </w:tcBorders>
                  <w:shd w:val="clear" w:color="auto" w:fill="auto"/>
                  <w:vAlign w:val="center"/>
                </w:tcPr>
                <w:p w14:paraId="2CFA2DC9" w14:textId="77777777" w:rsidR="0081503E" w:rsidRDefault="00C62D38">
                  <w:pPr>
                    <w:pStyle w:val="TAC"/>
                    <w:rPr>
                      <w:lang w:val="en-US"/>
                    </w:rPr>
                  </w:pPr>
                  <w:proofErr w:type="spellStart"/>
                  <w:r>
                    <w:rPr>
                      <w:lang w:val="en-US"/>
                    </w:rPr>
                    <w:t>Ka</w:t>
                  </w:r>
                  <w:proofErr w:type="spellEnd"/>
                  <w:r>
                    <w:rPr>
                      <w:lang w:val="en-US"/>
                    </w:rPr>
                    <w:t xml:space="preserve"> band </w:t>
                  </w:r>
                  <w:r>
                    <w:rPr>
                      <w:rFonts w:hint="eastAsia"/>
                      <w:lang w:val="en-US" w:eastAsia="zh-CN"/>
                    </w:rPr>
                    <w:t>SAN</w:t>
                  </w:r>
                  <w:r>
                    <w:rPr>
                      <w:lang w:val="en-US"/>
                    </w:rPr>
                    <w:t xml:space="preserve"> phased array antenna Characteristics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4BB364A" w14:textId="77777777" w:rsidR="0081503E" w:rsidRDefault="00C62D38">
                  <w:pPr>
                    <w:pStyle w:val="TAC"/>
                    <w:rPr>
                      <w:rFonts w:eastAsiaTheme="minorEastAsia"/>
                      <w:lang w:val="en-US" w:eastAsia="zh-CN"/>
                    </w:rPr>
                  </w:pPr>
                  <w:r>
                    <w:rPr>
                      <w:rFonts w:eastAsiaTheme="minorEastAsia" w:hint="eastAsia"/>
                      <w:lang w:val="en-US" w:eastAsia="zh-CN"/>
                    </w:rPr>
                    <w:t>L</w:t>
                  </w:r>
                  <w:r>
                    <w:rPr>
                      <w:rFonts w:eastAsiaTheme="minorEastAsia"/>
                      <w:lang w:val="en-US" w:eastAsia="zh-CN"/>
                    </w:rPr>
                    <w:t>EO600</w:t>
                  </w:r>
                </w:p>
              </w:tc>
              <w:tc>
                <w:tcPr>
                  <w:tcW w:w="1250" w:type="pct"/>
                  <w:tcBorders>
                    <w:top w:val="single" w:sz="4" w:space="0" w:color="auto"/>
                    <w:left w:val="single" w:sz="4" w:space="0" w:color="auto"/>
                    <w:bottom w:val="single" w:sz="4" w:space="0" w:color="auto"/>
                    <w:right w:val="single" w:sz="4" w:space="0" w:color="auto"/>
                  </w:tcBorders>
                  <w:vAlign w:val="center"/>
                </w:tcPr>
                <w:p w14:paraId="6D1E662F" w14:textId="77777777" w:rsidR="0081503E" w:rsidRDefault="00C62D38">
                  <w:pPr>
                    <w:pStyle w:val="TAC"/>
                    <w:rPr>
                      <w:rFonts w:eastAsiaTheme="minorEastAsia"/>
                      <w:lang w:val="en-US" w:eastAsia="zh-CN"/>
                    </w:rPr>
                  </w:pPr>
                  <w:r>
                    <w:rPr>
                      <w:rFonts w:eastAsiaTheme="minorEastAsia"/>
                      <w:lang w:val="en-US" w:eastAsia="zh-CN"/>
                    </w:rPr>
                    <w:t>LEO1200</w:t>
                  </w:r>
                </w:p>
              </w:tc>
            </w:tr>
            <w:tr w:rsidR="0081503E" w14:paraId="25A90C45"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06A6A5B" w14:textId="77777777" w:rsidR="0081503E" w:rsidRDefault="00C62D38">
                  <w:pPr>
                    <w:pStyle w:val="TAC"/>
                    <w:rPr>
                      <w:szCs w:val="18"/>
                      <w:lang w:val="en-US"/>
                    </w:rPr>
                  </w:pPr>
                  <w:r>
                    <w:rPr>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D7EEF64" w14:textId="77777777" w:rsidR="0081503E" w:rsidRDefault="00C62D38">
                  <w:pPr>
                    <w:pStyle w:val="TAL"/>
                  </w:pPr>
                  <w:r>
                    <w:t>Antenna pattern</w:t>
                  </w:r>
                </w:p>
              </w:tc>
              <w:tc>
                <w:tcPr>
                  <w:tcW w:w="1251" w:type="pct"/>
                  <w:tcBorders>
                    <w:top w:val="single" w:sz="4" w:space="0" w:color="auto"/>
                    <w:left w:val="single" w:sz="4" w:space="0" w:color="auto"/>
                    <w:bottom w:val="single" w:sz="4" w:space="0" w:color="auto"/>
                    <w:right w:val="single" w:sz="4" w:space="0" w:color="auto"/>
                  </w:tcBorders>
                </w:tcPr>
                <w:p w14:paraId="79B289FE" w14:textId="77777777" w:rsidR="0081503E" w:rsidRDefault="00C62D38">
                  <w:pPr>
                    <w:pStyle w:val="TAC"/>
                    <w:rPr>
                      <w:lang w:val="en-US"/>
                    </w:rPr>
                  </w:pPr>
                  <w:r>
                    <w:rPr>
                      <w:lang w:val="en-US"/>
                    </w:rPr>
                    <w:t>TR 38.921</w:t>
                  </w:r>
                </w:p>
              </w:tc>
              <w:tc>
                <w:tcPr>
                  <w:tcW w:w="1250" w:type="pct"/>
                  <w:tcBorders>
                    <w:top w:val="single" w:sz="4" w:space="0" w:color="auto"/>
                    <w:left w:val="single" w:sz="4" w:space="0" w:color="auto"/>
                    <w:bottom w:val="single" w:sz="4" w:space="0" w:color="auto"/>
                    <w:right w:val="single" w:sz="4" w:space="0" w:color="auto"/>
                  </w:tcBorders>
                </w:tcPr>
                <w:p w14:paraId="5164DE17" w14:textId="77777777" w:rsidR="0081503E" w:rsidRDefault="00C62D38">
                  <w:pPr>
                    <w:pStyle w:val="TAC"/>
                    <w:rPr>
                      <w:lang w:val="en-US"/>
                    </w:rPr>
                  </w:pPr>
                  <w:r>
                    <w:rPr>
                      <w:lang w:val="en-US"/>
                    </w:rPr>
                    <w:t>TR 38.921</w:t>
                  </w:r>
                </w:p>
              </w:tc>
            </w:tr>
            <w:tr w:rsidR="0081503E" w14:paraId="079FD8BE"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1488CD4" w14:textId="77777777" w:rsidR="0081503E" w:rsidRDefault="00C62D38">
                  <w:pPr>
                    <w:pStyle w:val="TAC"/>
                    <w:rPr>
                      <w:szCs w:val="18"/>
                      <w:lang w:val="en-US"/>
                    </w:rPr>
                  </w:pPr>
                  <w:r>
                    <w:rPr>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74F9215" w14:textId="77777777" w:rsidR="0081503E" w:rsidRDefault="00C62D38">
                  <w:pPr>
                    <w:pStyle w:val="TAL"/>
                  </w:pPr>
                  <w:r>
                    <w:t xml:space="preserve">Element gain (dBi) </w:t>
                  </w:r>
                  <w:r>
                    <w:rPr>
                      <w:vertAlign w:val="superscript"/>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2A40D25" w14:textId="77777777" w:rsidR="0081503E" w:rsidRDefault="00C62D38">
                  <w:pPr>
                    <w:pStyle w:val="TAC"/>
                  </w:pPr>
                  <w:r>
                    <w:t>4</w:t>
                  </w:r>
                </w:p>
              </w:tc>
              <w:tc>
                <w:tcPr>
                  <w:tcW w:w="1250" w:type="pct"/>
                  <w:tcBorders>
                    <w:top w:val="single" w:sz="4" w:space="0" w:color="auto"/>
                    <w:left w:val="single" w:sz="4" w:space="0" w:color="auto"/>
                    <w:bottom w:val="single" w:sz="4" w:space="0" w:color="auto"/>
                    <w:right w:val="single" w:sz="4" w:space="0" w:color="auto"/>
                  </w:tcBorders>
                  <w:vAlign w:val="center"/>
                </w:tcPr>
                <w:p w14:paraId="6A98EBED" w14:textId="77777777" w:rsidR="0081503E" w:rsidRDefault="00C62D38">
                  <w:pPr>
                    <w:pStyle w:val="TAC"/>
                  </w:pPr>
                  <w:r>
                    <w:t>4</w:t>
                  </w:r>
                </w:p>
              </w:tc>
            </w:tr>
            <w:tr w:rsidR="0081503E" w14:paraId="0EF2C710"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A4A9BE3" w14:textId="77777777" w:rsidR="0081503E" w:rsidRDefault="00C62D38">
                  <w:pPr>
                    <w:pStyle w:val="TAC"/>
                    <w:rPr>
                      <w:szCs w:val="18"/>
                      <w:lang w:val="en-US"/>
                    </w:rPr>
                  </w:pPr>
                  <w:r>
                    <w:rPr>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B4B030C" w14:textId="77777777" w:rsidR="0081503E" w:rsidRPr="004735DD" w:rsidRDefault="00C62D38">
                  <w:pPr>
                    <w:pStyle w:val="TAL"/>
                    <w:rPr>
                      <w:lang w:val="en-US"/>
                    </w:rPr>
                  </w:pPr>
                  <w:r w:rsidRPr="004735DD">
                    <w:rPr>
                      <w:lang w:val="en-US"/>
                    </w:rPr>
                    <w:t xml:space="preserve">Horizontal/vertical 3 dB beam width of single element (degree)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7C0A3F3" w14:textId="77777777" w:rsidR="0081503E" w:rsidRDefault="00C62D38">
                  <w:pPr>
                    <w:pStyle w:val="TAC"/>
                  </w:pPr>
                  <w:r>
                    <w:t>90 for H</w:t>
                  </w:r>
                </w:p>
                <w:p w14:paraId="445E6AC8" w14:textId="77777777" w:rsidR="0081503E" w:rsidRDefault="00C62D38">
                  <w:pPr>
                    <w:pStyle w:val="TAC"/>
                  </w:pPr>
                  <w:r>
                    <w:t>90 for V</w:t>
                  </w:r>
                </w:p>
              </w:tc>
              <w:tc>
                <w:tcPr>
                  <w:tcW w:w="1250" w:type="pct"/>
                  <w:tcBorders>
                    <w:top w:val="single" w:sz="4" w:space="0" w:color="auto"/>
                    <w:left w:val="single" w:sz="4" w:space="0" w:color="auto"/>
                    <w:bottom w:val="single" w:sz="4" w:space="0" w:color="auto"/>
                    <w:right w:val="single" w:sz="4" w:space="0" w:color="auto"/>
                  </w:tcBorders>
                  <w:vAlign w:val="center"/>
                </w:tcPr>
                <w:p w14:paraId="75335BC3" w14:textId="77777777" w:rsidR="0081503E" w:rsidRDefault="00C62D38">
                  <w:pPr>
                    <w:pStyle w:val="TAC"/>
                  </w:pPr>
                  <w:r>
                    <w:t>90 for H</w:t>
                  </w:r>
                </w:p>
                <w:p w14:paraId="4E543143" w14:textId="77777777" w:rsidR="0081503E" w:rsidRDefault="00C62D38">
                  <w:pPr>
                    <w:pStyle w:val="TAC"/>
                  </w:pPr>
                  <w:r>
                    <w:t>90 for V</w:t>
                  </w:r>
                </w:p>
              </w:tc>
            </w:tr>
            <w:tr w:rsidR="0081503E" w14:paraId="1E101546"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2CB5D9F" w14:textId="77777777" w:rsidR="0081503E" w:rsidRDefault="00C62D38">
                  <w:pPr>
                    <w:pStyle w:val="TAC"/>
                    <w:rPr>
                      <w:szCs w:val="18"/>
                      <w:lang w:val="en-US"/>
                    </w:rPr>
                  </w:pPr>
                  <w:r>
                    <w:rPr>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ED36811" w14:textId="77777777" w:rsidR="0081503E" w:rsidRPr="004735DD" w:rsidRDefault="00C62D38">
                  <w:pPr>
                    <w:pStyle w:val="TAL"/>
                    <w:rPr>
                      <w:lang w:val="en-US"/>
                    </w:rPr>
                  </w:pPr>
                  <w:r w:rsidRPr="004735DD">
                    <w:rPr>
                      <w:lang w:val="en-US"/>
                    </w:rPr>
                    <w:t>Horizontal/vertical front</w:t>
                  </w:r>
                  <w:r w:rsidRPr="004735DD">
                    <w:rPr>
                      <w:lang w:val="en-US"/>
                    </w:rPr>
                    <w:noBreakHyphen/>
                    <w:t>to</w:t>
                  </w:r>
                  <w:r w:rsidRPr="004735DD">
                    <w:rPr>
                      <w:lang w:val="en-US"/>
                    </w:rPr>
                    <w:noBreakHyphen/>
                    <w:t>back ratio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F4C1CB5" w14:textId="77777777" w:rsidR="0081503E" w:rsidRDefault="00C62D38">
                  <w:pPr>
                    <w:pStyle w:val="TAC"/>
                  </w:pPr>
                  <w:r>
                    <w:t>30</w:t>
                  </w:r>
                </w:p>
              </w:tc>
              <w:tc>
                <w:tcPr>
                  <w:tcW w:w="1250" w:type="pct"/>
                  <w:tcBorders>
                    <w:top w:val="single" w:sz="4" w:space="0" w:color="auto"/>
                    <w:left w:val="single" w:sz="4" w:space="0" w:color="auto"/>
                    <w:bottom w:val="single" w:sz="4" w:space="0" w:color="auto"/>
                    <w:right w:val="single" w:sz="4" w:space="0" w:color="auto"/>
                  </w:tcBorders>
                  <w:vAlign w:val="center"/>
                </w:tcPr>
                <w:p w14:paraId="15F61F01" w14:textId="77777777" w:rsidR="0081503E" w:rsidRDefault="00C62D38">
                  <w:pPr>
                    <w:pStyle w:val="TAC"/>
                  </w:pPr>
                  <w:r>
                    <w:t>30</w:t>
                  </w:r>
                </w:p>
              </w:tc>
            </w:tr>
            <w:tr w:rsidR="0081503E" w14:paraId="283E2680"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A0CE2D6" w14:textId="77777777" w:rsidR="0081503E" w:rsidRDefault="00C62D38">
                  <w:pPr>
                    <w:pStyle w:val="TAC"/>
                    <w:rPr>
                      <w:szCs w:val="18"/>
                      <w:lang w:val="en-US"/>
                    </w:rPr>
                  </w:pPr>
                  <w:r>
                    <w:rPr>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B6725BB" w14:textId="77777777" w:rsidR="0081503E" w:rsidRDefault="00C62D38">
                  <w:pPr>
                    <w:pStyle w:val="TAL"/>
                  </w:pPr>
                  <w:r>
                    <w:t xml:space="preserve">Antenna polarization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F1F1F53" w14:textId="77777777" w:rsidR="0081503E" w:rsidRPr="004735DD" w:rsidRDefault="00C62D38">
                  <w:pPr>
                    <w:pStyle w:val="TAC"/>
                    <w:rPr>
                      <w:lang w:val="en-US" w:eastAsia="zh-CN"/>
                    </w:rPr>
                  </w:pPr>
                  <w:r w:rsidRPr="004735DD">
                    <w:rPr>
                      <w:lang w:val="en-US"/>
                    </w:rPr>
                    <w:t>Circular</w:t>
                  </w:r>
                  <w:r w:rsidRPr="004735DD">
                    <w:rPr>
                      <w:rFonts w:hint="eastAsia"/>
                      <w:lang w:val="en-US" w:eastAsia="zh-CN"/>
                    </w:rPr>
                    <w:t>（</w:t>
                  </w:r>
                  <w:r w:rsidRPr="004735DD">
                    <w:rPr>
                      <w:lang w:val="en-US" w:eastAsia="zh-CN"/>
                    </w:rPr>
                    <w:t>RHCP or LHCP</w:t>
                  </w:r>
                  <w:r w:rsidRPr="004735DD">
                    <w:rPr>
                      <w:rFonts w:hint="eastAsia"/>
                      <w:lang w:val="en-US" w:eastAsia="zh-CN"/>
                    </w:rPr>
                    <w:t>）</w:t>
                  </w:r>
                </w:p>
              </w:tc>
              <w:tc>
                <w:tcPr>
                  <w:tcW w:w="1250" w:type="pct"/>
                  <w:tcBorders>
                    <w:top w:val="single" w:sz="4" w:space="0" w:color="auto"/>
                    <w:left w:val="single" w:sz="4" w:space="0" w:color="auto"/>
                    <w:bottom w:val="single" w:sz="4" w:space="0" w:color="auto"/>
                    <w:right w:val="single" w:sz="4" w:space="0" w:color="auto"/>
                  </w:tcBorders>
                  <w:vAlign w:val="center"/>
                </w:tcPr>
                <w:p w14:paraId="380162F5" w14:textId="77777777" w:rsidR="0081503E" w:rsidRPr="004735DD" w:rsidRDefault="00C62D38">
                  <w:pPr>
                    <w:pStyle w:val="TAC"/>
                    <w:rPr>
                      <w:lang w:val="en-US"/>
                    </w:rPr>
                  </w:pPr>
                  <w:r w:rsidRPr="004735DD">
                    <w:rPr>
                      <w:lang w:val="en-US"/>
                    </w:rPr>
                    <w:t>Circular</w:t>
                  </w:r>
                  <w:r w:rsidRPr="004735DD">
                    <w:rPr>
                      <w:rFonts w:hint="eastAsia"/>
                      <w:lang w:val="en-US" w:eastAsia="zh-CN"/>
                    </w:rPr>
                    <w:t>（</w:t>
                  </w:r>
                  <w:r w:rsidRPr="004735DD">
                    <w:rPr>
                      <w:lang w:val="en-US" w:eastAsia="zh-CN"/>
                    </w:rPr>
                    <w:t>RHCP or LHCP</w:t>
                  </w:r>
                  <w:r w:rsidRPr="004735DD">
                    <w:rPr>
                      <w:rFonts w:hint="eastAsia"/>
                      <w:lang w:val="en-US" w:eastAsia="zh-CN"/>
                    </w:rPr>
                    <w:t>）</w:t>
                  </w:r>
                </w:p>
              </w:tc>
            </w:tr>
            <w:tr w:rsidR="0081503E" w14:paraId="444B804A"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357B9A4" w14:textId="77777777" w:rsidR="0081503E" w:rsidRDefault="00C62D38">
                  <w:pPr>
                    <w:pStyle w:val="TAC"/>
                    <w:rPr>
                      <w:szCs w:val="18"/>
                      <w:lang w:val="en-US"/>
                    </w:rPr>
                  </w:pPr>
                  <w:r>
                    <w:rPr>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779AAD0" w14:textId="77777777" w:rsidR="0081503E" w:rsidRPr="004735DD" w:rsidRDefault="00C62D38">
                  <w:pPr>
                    <w:pStyle w:val="TAL"/>
                    <w:rPr>
                      <w:lang w:val="en-US"/>
                    </w:rPr>
                  </w:pPr>
                  <w:r w:rsidRPr="004735DD">
                    <w:rPr>
                      <w:lang w:val="en-US"/>
                    </w:rPr>
                    <w:t>Antenna array configuration (Row × Column)</w:t>
                  </w:r>
                  <w:r w:rsidRPr="004735DD">
                    <w:rPr>
                      <w:vertAlign w:val="superscript"/>
                      <w:lang w:val="en-US"/>
                    </w:rPr>
                    <w:t>(Note 4)</w:t>
                  </w:r>
                </w:p>
              </w:tc>
              <w:tc>
                <w:tcPr>
                  <w:tcW w:w="1251" w:type="pct"/>
                  <w:tcBorders>
                    <w:top w:val="single" w:sz="4" w:space="0" w:color="auto"/>
                    <w:left w:val="single" w:sz="4" w:space="0" w:color="auto"/>
                    <w:bottom w:val="single" w:sz="4" w:space="0" w:color="auto"/>
                  </w:tcBorders>
                  <w:shd w:val="clear" w:color="auto" w:fill="auto"/>
                  <w:vAlign w:val="center"/>
                </w:tcPr>
                <w:p w14:paraId="619AA622" w14:textId="77777777" w:rsidR="0081503E" w:rsidRDefault="00C62D38">
                  <w:pPr>
                    <w:pStyle w:val="TAC"/>
                    <w:rPr>
                      <w:lang w:eastAsia="zh-CN"/>
                    </w:rPr>
                  </w:pPr>
                  <w:r>
                    <w:t>441 elements (21*21)</w:t>
                  </w:r>
                </w:p>
              </w:tc>
              <w:tc>
                <w:tcPr>
                  <w:tcW w:w="1250" w:type="pct"/>
                  <w:tcBorders>
                    <w:top w:val="single" w:sz="4" w:space="0" w:color="auto"/>
                    <w:left w:val="single" w:sz="4" w:space="0" w:color="auto"/>
                    <w:bottom w:val="single" w:sz="4" w:space="0" w:color="auto"/>
                  </w:tcBorders>
                  <w:vAlign w:val="center"/>
                </w:tcPr>
                <w:p w14:paraId="04E44584" w14:textId="77777777" w:rsidR="0081503E" w:rsidRDefault="00C62D38">
                  <w:pPr>
                    <w:pStyle w:val="TAC"/>
                  </w:pPr>
                  <w:r>
                    <w:t>900 elements (30*30)</w:t>
                  </w:r>
                </w:p>
              </w:tc>
            </w:tr>
            <w:tr w:rsidR="0081503E" w14:paraId="227B6800"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F857E96" w14:textId="77777777" w:rsidR="0081503E" w:rsidRDefault="00C62D38">
                  <w:pPr>
                    <w:pStyle w:val="TAC"/>
                    <w:rPr>
                      <w:szCs w:val="18"/>
                      <w:lang w:val="en-US"/>
                    </w:rPr>
                  </w:pPr>
                  <w:r>
                    <w:rPr>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F5602F4" w14:textId="77777777" w:rsidR="0081503E" w:rsidRPr="004735DD" w:rsidRDefault="00C62D38">
                  <w:pPr>
                    <w:pStyle w:val="TAL"/>
                    <w:rPr>
                      <w:lang w:val="en-US"/>
                    </w:rPr>
                  </w:pPr>
                  <w:r w:rsidRPr="004735DD">
                    <w:rPr>
                      <w:lang w:val="en-US"/>
                    </w:rPr>
                    <w:t xml:space="preserve">Number of supported polarizations, </w:t>
                  </w:r>
                  <w:r w:rsidRPr="004735DD">
                    <w:rPr>
                      <w:rFonts w:ascii="Cambria Math" w:hAnsi="Cambria Math"/>
                      <w:i/>
                      <w:lang w:val="en-US"/>
                    </w:rPr>
                    <w:t>P</w:t>
                  </w:r>
                </w:p>
              </w:tc>
              <w:tc>
                <w:tcPr>
                  <w:tcW w:w="1251" w:type="pct"/>
                  <w:tcBorders>
                    <w:top w:val="single" w:sz="4" w:space="0" w:color="auto"/>
                    <w:left w:val="single" w:sz="4" w:space="0" w:color="auto"/>
                    <w:bottom w:val="single" w:sz="4" w:space="0" w:color="auto"/>
                  </w:tcBorders>
                  <w:shd w:val="clear" w:color="auto" w:fill="auto"/>
                  <w:vAlign w:val="center"/>
                </w:tcPr>
                <w:p w14:paraId="01BC28E8" w14:textId="77777777" w:rsidR="0081503E" w:rsidRDefault="00C62D38">
                  <w:pPr>
                    <w:pStyle w:val="TAC"/>
                    <w:rPr>
                      <w:lang w:eastAsia="zh-CN"/>
                    </w:rPr>
                  </w:pPr>
                  <w:r>
                    <w:rPr>
                      <w:lang w:eastAsia="zh-CN"/>
                    </w:rPr>
                    <w:t>1</w:t>
                  </w:r>
                </w:p>
              </w:tc>
              <w:tc>
                <w:tcPr>
                  <w:tcW w:w="1250" w:type="pct"/>
                  <w:tcBorders>
                    <w:top w:val="single" w:sz="4" w:space="0" w:color="auto"/>
                    <w:left w:val="single" w:sz="4" w:space="0" w:color="auto"/>
                    <w:bottom w:val="single" w:sz="4" w:space="0" w:color="auto"/>
                  </w:tcBorders>
                  <w:vAlign w:val="center"/>
                </w:tcPr>
                <w:p w14:paraId="2A79ECBA" w14:textId="77777777" w:rsidR="0081503E" w:rsidRDefault="00C62D38">
                  <w:pPr>
                    <w:pStyle w:val="TAC"/>
                    <w:rPr>
                      <w:lang w:eastAsia="zh-CN"/>
                    </w:rPr>
                  </w:pPr>
                  <w:r>
                    <w:rPr>
                      <w:lang w:eastAsia="zh-CN"/>
                    </w:rPr>
                    <w:t>1</w:t>
                  </w:r>
                </w:p>
              </w:tc>
            </w:tr>
            <w:tr w:rsidR="0081503E" w14:paraId="715C7370"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3519CF7" w14:textId="77777777" w:rsidR="0081503E" w:rsidRDefault="00C62D38">
                  <w:pPr>
                    <w:pStyle w:val="TAC"/>
                    <w:rPr>
                      <w:szCs w:val="18"/>
                      <w:lang w:val="en-US"/>
                    </w:rPr>
                  </w:pPr>
                  <w:r>
                    <w:rPr>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CFFAF30" w14:textId="77777777" w:rsidR="0081503E" w:rsidRPr="004735DD" w:rsidRDefault="00C62D38">
                  <w:pPr>
                    <w:pStyle w:val="TAL"/>
                    <w:rPr>
                      <w:lang w:val="en-US"/>
                    </w:rPr>
                  </w:pPr>
                  <w:r w:rsidRPr="004735DD">
                    <w:rPr>
                      <w:lang w:val="en-US"/>
                    </w:rPr>
                    <w:t xml:space="preserve">Horizontal/Vertical radiating element spacing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7F076DE" w14:textId="77777777" w:rsidR="0081503E" w:rsidRPr="004735DD" w:rsidRDefault="00C62D38">
                  <w:pPr>
                    <w:pStyle w:val="TAC"/>
                    <w:rPr>
                      <w:lang w:val="en-US"/>
                    </w:rPr>
                  </w:pPr>
                  <w:r w:rsidRPr="004735DD">
                    <w:rPr>
                      <w:lang w:val="en-US"/>
                    </w:rPr>
                    <w:t>0.5 of wavelength for H</w:t>
                  </w:r>
                </w:p>
                <w:p w14:paraId="7F0CDF7D" w14:textId="77777777" w:rsidR="0081503E" w:rsidRPr="004735DD" w:rsidRDefault="00C62D38">
                  <w:pPr>
                    <w:pStyle w:val="TAC"/>
                    <w:rPr>
                      <w:lang w:val="en-US"/>
                    </w:rPr>
                  </w:pPr>
                  <w:r w:rsidRPr="004735DD">
                    <w:rPr>
                      <w:lang w:val="en-US"/>
                    </w:rPr>
                    <w:t>0.5 of wavelength for V</w:t>
                  </w:r>
                </w:p>
              </w:tc>
              <w:tc>
                <w:tcPr>
                  <w:tcW w:w="1250" w:type="pct"/>
                  <w:tcBorders>
                    <w:top w:val="single" w:sz="4" w:space="0" w:color="auto"/>
                    <w:left w:val="single" w:sz="4" w:space="0" w:color="auto"/>
                    <w:bottom w:val="single" w:sz="4" w:space="0" w:color="auto"/>
                    <w:right w:val="single" w:sz="4" w:space="0" w:color="auto"/>
                  </w:tcBorders>
                  <w:vAlign w:val="center"/>
                </w:tcPr>
                <w:p w14:paraId="2BE6AB22" w14:textId="77777777" w:rsidR="0081503E" w:rsidRPr="004735DD" w:rsidRDefault="00C62D38">
                  <w:pPr>
                    <w:pStyle w:val="TAC"/>
                    <w:rPr>
                      <w:lang w:val="en-US"/>
                    </w:rPr>
                  </w:pPr>
                  <w:r w:rsidRPr="004735DD">
                    <w:rPr>
                      <w:lang w:val="en-US"/>
                    </w:rPr>
                    <w:t>0.5 of wavelength for H</w:t>
                  </w:r>
                </w:p>
                <w:p w14:paraId="4B400068" w14:textId="77777777" w:rsidR="0081503E" w:rsidRPr="004735DD" w:rsidRDefault="00C62D38">
                  <w:pPr>
                    <w:pStyle w:val="TAC"/>
                    <w:rPr>
                      <w:lang w:val="en-US"/>
                    </w:rPr>
                  </w:pPr>
                  <w:r w:rsidRPr="004735DD">
                    <w:rPr>
                      <w:lang w:val="en-US"/>
                    </w:rPr>
                    <w:t>0.5 of wavelength for V</w:t>
                  </w:r>
                </w:p>
              </w:tc>
            </w:tr>
            <w:tr w:rsidR="0081503E" w14:paraId="621B0BC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2C591D8" w14:textId="77777777" w:rsidR="0081503E" w:rsidRDefault="00C62D38">
                  <w:pPr>
                    <w:pStyle w:val="TAC"/>
                    <w:rPr>
                      <w:szCs w:val="18"/>
                      <w:lang w:val="en-US"/>
                    </w:rPr>
                  </w:pPr>
                  <w:r>
                    <w:rPr>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078AC36" w14:textId="77777777" w:rsidR="0081503E" w:rsidRPr="004735DD" w:rsidRDefault="00C62D38">
                  <w:pPr>
                    <w:pStyle w:val="TAL"/>
                    <w:rPr>
                      <w:lang w:val="en-US"/>
                    </w:rPr>
                  </w:pPr>
                  <w:r w:rsidRPr="004735DD">
                    <w:rPr>
                      <w:lang w:val="en-US"/>
                    </w:rPr>
                    <w:t xml:space="preserve">Array </w:t>
                  </w:r>
                  <w:proofErr w:type="spellStart"/>
                  <w:r w:rsidRPr="004735DD">
                    <w:rPr>
                      <w:lang w:val="en-US"/>
                    </w:rPr>
                    <w:t>Ohmic</w:t>
                  </w:r>
                  <w:proofErr w:type="spellEnd"/>
                  <w:r w:rsidRPr="004735DD">
                    <w:rPr>
                      <w:lang w:val="en-US"/>
                    </w:rPr>
                    <w:t xml:space="preserve"> loss (dB) </w:t>
                  </w:r>
                  <w:r w:rsidRPr="004735DD">
                    <w:rPr>
                      <w:vertAlign w:val="superscript"/>
                      <w:lang w:val="en-US"/>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0737BEB" w14:textId="77777777" w:rsidR="0081503E" w:rsidRDefault="00C62D38">
                  <w:pPr>
                    <w:pStyle w:val="TAC"/>
                  </w:pPr>
                  <w:r>
                    <w:t>2</w:t>
                  </w:r>
                </w:p>
              </w:tc>
              <w:tc>
                <w:tcPr>
                  <w:tcW w:w="1250" w:type="pct"/>
                  <w:tcBorders>
                    <w:top w:val="single" w:sz="4" w:space="0" w:color="auto"/>
                    <w:left w:val="single" w:sz="4" w:space="0" w:color="auto"/>
                    <w:bottom w:val="single" w:sz="4" w:space="0" w:color="auto"/>
                    <w:right w:val="single" w:sz="4" w:space="0" w:color="auto"/>
                  </w:tcBorders>
                  <w:vAlign w:val="center"/>
                </w:tcPr>
                <w:p w14:paraId="4965D14B" w14:textId="77777777" w:rsidR="0081503E" w:rsidRDefault="00C62D38">
                  <w:pPr>
                    <w:pStyle w:val="TAC"/>
                  </w:pPr>
                  <w:r>
                    <w:t>2</w:t>
                  </w:r>
                </w:p>
              </w:tc>
            </w:tr>
            <w:tr w:rsidR="0081503E" w14:paraId="0577D0B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2A0A458" w14:textId="77777777" w:rsidR="0081503E" w:rsidRDefault="00C62D38">
                  <w:pPr>
                    <w:pStyle w:val="TAC"/>
                    <w:tabs>
                      <w:tab w:val="center" w:pos="176"/>
                    </w:tabs>
                    <w:rPr>
                      <w:szCs w:val="18"/>
                      <w:lang w:val="en-US"/>
                    </w:rPr>
                  </w:pPr>
                  <w:r>
                    <w:rPr>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7CD9AE3" w14:textId="77777777" w:rsidR="0081503E" w:rsidRPr="004735DD" w:rsidRDefault="00C62D38">
                  <w:pPr>
                    <w:pStyle w:val="TAL"/>
                    <w:rPr>
                      <w:lang w:val="en-US"/>
                    </w:rPr>
                  </w:pPr>
                  <w:r w:rsidRPr="004735DD">
                    <w:rPr>
                      <w:lang w:val="en-US"/>
                    </w:rPr>
                    <w:t xml:space="preserve">Conducted power (before </w:t>
                  </w:r>
                  <w:proofErr w:type="spellStart"/>
                  <w:r w:rsidRPr="004735DD">
                    <w:rPr>
                      <w:lang w:val="en-US"/>
                    </w:rPr>
                    <w:t>Ohmic</w:t>
                  </w:r>
                  <w:proofErr w:type="spellEnd"/>
                  <w:r w:rsidRPr="004735DD">
                    <w:rPr>
                      <w:lang w:val="en-US"/>
                    </w:rPr>
                    <w:t xml:space="preserve"> loss) per antenna element (</w:t>
                  </w:r>
                  <w:proofErr w:type="spellStart"/>
                  <w:r w:rsidRPr="004735DD">
                    <w:rPr>
                      <w:lang w:val="en-US"/>
                    </w:rPr>
                    <w:t>dBm</w:t>
                  </w:r>
                  <w:proofErr w:type="spellEnd"/>
                  <w:r w:rsidRPr="004735DD">
                    <w:rPr>
                      <w:lang w:val="en-US"/>
                    </w:rPr>
                    <w:t xml:space="preserve">) </w:t>
                  </w:r>
                  <w:r w:rsidRPr="004735DD">
                    <w:rPr>
                      <w:vertAlign w:val="superscript"/>
                      <w:lang w:val="en-US"/>
                    </w:rPr>
                    <w:t>(Note 3)</w:t>
                  </w:r>
                  <w:r w:rsidRPr="004735DD">
                    <w:rPr>
                      <w:lang w:val="en-US"/>
                    </w:rPr>
                    <w:t xml:space="preserv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15BBC4EB" w14:textId="77777777" w:rsidR="0081503E" w:rsidRDefault="00C62D38">
                  <w:pPr>
                    <w:pStyle w:val="TAC"/>
                  </w:pPr>
                  <w:r>
                    <w:t>10dBm</w:t>
                  </w:r>
                </w:p>
              </w:tc>
              <w:tc>
                <w:tcPr>
                  <w:tcW w:w="1250" w:type="pct"/>
                  <w:tcBorders>
                    <w:top w:val="single" w:sz="4" w:space="0" w:color="auto"/>
                    <w:left w:val="single" w:sz="4" w:space="0" w:color="auto"/>
                    <w:bottom w:val="single" w:sz="4" w:space="0" w:color="auto"/>
                    <w:right w:val="single" w:sz="4" w:space="0" w:color="auto"/>
                  </w:tcBorders>
                  <w:vAlign w:val="center"/>
                </w:tcPr>
                <w:p w14:paraId="5F7E25AA" w14:textId="77777777" w:rsidR="0081503E" w:rsidRDefault="00C62D38">
                  <w:pPr>
                    <w:pStyle w:val="TAC"/>
                  </w:pPr>
                  <w:r>
                    <w:t>10dBm</w:t>
                  </w:r>
                </w:p>
              </w:tc>
            </w:tr>
            <w:tr w:rsidR="0081503E" w14:paraId="2B51B4F5"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08F9E4D" w14:textId="77777777" w:rsidR="0081503E" w:rsidRDefault="00C62D38">
                  <w:pPr>
                    <w:pStyle w:val="TAC"/>
                    <w:rPr>
                      <w:szCs w:val="18"/>
                      <w:lang w:val="en-US"/>
                    </w:rPr>
                  </w:pPr>
                  <w:r>
                    <w:rPr>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00B8E04B" w14:textId="77777777" w:rsidR="0081503E" w:rsidRPr="004735DD" w:rsidRDefault="00C62D38">
                  <w:pPr>
                    <w:pStyle w:val="TAL"/>
                    <w:rPr>
                      <w:lang w:val="en-US"/>
                    </w:rPr>
                  </w:pPr>
                  <w:r w:rsidRPr="004735DD">
                    <w:rPr>
                      <w:lang w:val="en-US"/>
                    </w:rPr>
                    <w:t>maximum coverage angle in the horizontal plane (degrees)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4F815B70" w14:textId="77777777" w:rsidR="0081503E" w:rsidRDefault="00C62D38">
                  <w:pPr>
                    <w:pStyle w:val="TAC"/>
                  </w:pPr>
                  <w:r>
                    <w:t>360 degrees</w:t>
                  </w:r>
                </w:p>
              </w:tc>
              <w:tc>
                <w:tcPr>
                  <w:tcW w:w="1250" w:type="pct"/>
                  <w:tcBorders>
                    <w:top w:val="single" w:sz="4" w:space="0" w:color="auto"/>
                    <w:left w:val="single" w:sz="4" w:space="0" w:color="auto"/>
                    <w:bottom w:val="single" w:sz="4" w:space="0" w:color="auto"/>
                    <w:right w:val="single" w:sz="4" w:space="0" w:color="auto"/>
                  </w:tcBorders>
                  <w:vAlign w:val="center"/>
                </w:tcPr>
                <w:p w14:paraId="309DA863" w14:textId="77777777" w:rsidR="0081503E" w:rsidRDefault="00C62D38">
                  <w:pPr>
                    <w:pStyle w:val="TAC"/>
                  </w:pPr>
                  <w:r>
                    <w:t>360 degrees</w:t>
                  </w:r>
                </w:p>
              </w:tc>
            </w:tr>
            <w:tr w:rsidR="0081503E" w14:paraId="661DC208"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897F06B" w14:textId="77777777" w:rsidR="0081503E" w:rsidRDefault="00C62D38">
                  <w:pPr>
                    <w:pStyle w:val="TAC"/>
                    <w:rPr>
                      <w:szCs w:val="18"/>
                      <w:lang w:val="en-US"/>
                    </w:rPr>
                  </w:pPr>
                  <w:r>
                    <w:rPr>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7EF3BC5" w14:textId="77777777" w:rsidR="0081503E" w:rsidRPr="004735DD" w:rsidRDefault="00C62D38">
                  <w:pPr>
                    <w:pStyle w:val="TAL"/>
                    <w:rPr>
                      <w:lang w:val="en-US"/>
                    </w:rPr>
                  </w:pPr>
                  <w:r w:rsidRPr="004735DD">
                    <w:rPr>
                      <w:lang w:val="en-US"/>
                    </w:rPr>
                    <w:t>vertical coverage range (degrees) between beam direction and 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2FD4DAFF" w14:textId="77777777" w:rsidR="0081503E" w:rsidRPr="004735DD" w:rsidRDefault="00C62D38">
                  <w:pPr>
                    <w:pStyle w:val="TAC"/>
                    <w:rPr>
                      <w:lang w:val="en-US" w:eastAsia="zh-CN"/>
                    </w:rPr>
                  </w:pPr>
                  <w:r w:rsidRPr="004735DD">
                    <w:rPr>
                      <w:lang w:val="en-US" w:eastAsia="zh-CN"/>
                    </w:rPr>
                    <w:t>54 degrees</w:t>
                  </w:r>
                </w:p>
              </w:tc>
              <w:tc>
                <w:tcPr>
                  <w:tcW w:w="1250" w:type="pct"/>
                  <w:tcBorders>
                    <w:top w:val="single" w:sz="4" w:space="0" w:color="auto"/>
                    <w:left w:val="single" w:sz="4" w:space="0" w:color="auto"/>
                    <w:bottom w:val="single" w:sz="4" w:space="0" w:color="auto"/>
                    <w:right w:val="single" w:sz="4" w:space="0" w:color="auto"/>
                  </w:tcBorders>
                </w:tcPr>
                <w:p w14:paraId="13E227CE" w14:textId="77777777" w:rsidR="0081503E" w:rsidRPr="004735DD" w:rsidRDefault="00C62D38">
                  <w:pPr>
                    <w:pStyle w:val="TAC"/>
                    <w:rPr>
                      <w:lang w:val="en-US" w:eastAsia="zh-CN"/>
                    </w:rPr>
                  </w:pPr>
                  <w:r w:rsidRPr="004735DD">
                    <w:rPr>
                      <w:lang w:val="en-US" w:eastAsia="zh-CN"/>
                    </w:rPr>
                    <w:t>54 degrees</w:t>
                  </w:r>
                </w:p>
              </w:tc>
            </w:tr>
            <w:tr w:rsidR="0081503E" w14:paraId="0B756F2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EA98F97" w14:textId="77777777" w:rsidR="0081503E" w:rsidRDefault="00C62D38">
                  <w:pPr>
                    <w:pStyle w:val="TAC"/>
                    <w:rPr>
                      <w:szCs w:val="18"/>
                      <w:lang w:val="en-US" w:eastAsia="zh-CN"/>
                    </w:rPr>
                  </w:pPr>
                  <w:r>
                    <w:rPr>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9F64FCC" w14:textId="77777777" w:rsidR="0081503E" w:rsidRPr="004735DD" w:rsidRDefault="00C62D38">
                  <w:pPr>
                    <w:pStyle w:val="TAL"/>
                    <w:rPr>
                      <w:lang w:val="en-US"/>
                    </w:rPr>
                  </w:pPr>
                  <w:r w:rsidRPr="004735DD">
                    <w:rPr>
                      <w:lang w:val="en-US"/>
                    </w:rPr>
                    <w:t>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9602AF0" w14:textId="77777777" w:rsidR="0081503E" w:rsidRDefault="00C62D38">
                  <w:pPr>
                    <w:pStyle w:val="TAC"/>
                    <w:rPr>
                      <w:lang w:val="en-US"/>
                    </w:rPr>
                  </w:pPr>
                  <w:r>
                    <w:rPr>
                      <w:lang w:val="en-US"/>
                    </w:rPr>
                    <w:t>Toward Z</w:t>
                  </w:r>
                  <w:r>
                    <w:rPr>
                      <w:rFonts w:hint="eastAsia"/>
                      <w:lang w:val="en-US" w:eastAsia="zh-CN"/>
                    </w:rPr>
                    <w:t>-</w:t>
                  </w:r>
                  <w:r>
                    <w:rPr>
                      <w:lang w:val="en-US"/>
                    </w:rPr>
                    <w:t xml:space="preserve"> axis</w:t>
                  </w:r>
                </w:p>
              </w:tc>
              <w:tc>
                <w:tcPr>
                  <w:tcW w:w="1250" w:type="pct"/>
                  <w:tcBorders>
                    <w:top w:val="single" w:sz="4" w:space="0" w:color="auto"/>
                    <w:left w:val="single" w:sz="4" w:space="0" w:color="auto"/>
                    <w:bottom w:val="single" w:sz="4" w:space="0" w:color="auto"/>
                    <w:right w:val="single" w:sz="4" w:space="0" w:color="auto"/>
                  </w:tcBorders>
                  <w:vAlign w:val="center"/>
                </w:tcPr>
                <w:p w14:paraId="695C0D41" w14:textId="77777777" w:rsidR="0081503E" w:rsidRDefault="00C62D38">
                  <w:pPr>
                    <w:pStyle w:val="TAC"/>
                    <w:rPr>
                      <w:lang w:val="en-US"/>
                    </w:rPr>
                  </w:pPr>
                  <w:r>
                    <w:rPr>
                      <w:lang w:val="en-US"/>
                    </w:rPr>
                    <w:t>Toward Z</w:t>
                  </w:r>
                  <w:r>
                    <w:rPr>
                      <w:rFonts w:hint="eastAsia"/>
                      <w:lang w:val="en-US" w:eastAsia="zh-CN"/>
                    </w:rPr>
                    <w:t>-</w:t>
                  </w:r>
                  <w:r>
                    <w:rPr>
                      <w:lang w:val="en-US"/>
                    </w:rPr>
                    <w:t xml:space="preserve"> axis</w:t>
                  </w:r>
                </w:p>
              </w:tc>
            </w:tr>
          </w:tbl>
          <w:p w14:paraId="3336CECA" w14:textId="77777777" w:rsidR="0081503E" w:rsidRDefault="0081503E">
            <w:pPr>
              <w:rPr>
                <w:rFonts w:eastAsiaTheme="minorEastAsia"/>
                <w:b/>
                <w:lang w:eastAsia="zh-CN"/>
              </w:rPr>
            </w:pPr>
          </w:p>
          <w:p w14:paraId="58A7F31F" w14:textId="77777777" w:rsidR="0081503E" w:rsidRDefault="00C62D38">
            <w:pPr>
              <w:tabs>
                <w:tab w:val="left" w:pos="709"/>
              </w:tabs>
            </w:pPr>
            <w:r>
              <w:lastRenderedPageBreak/>
              <w:t>Note 1:</w:t>
            </w:r>
            <w:r>
              <w:tab/>
              <w:t>Void</w:t>
            </w:r>
          </w:p>
          <w:p w14:paraId="3E26E100" w14:textId="77777777" w:rsidR="0081503E" w:rsidRDefault="00C62D38">
            <w:pPr>
              <w:tabs>
                <w:tab w:val="left" w:pos="709"/>
              </w:tabs>
            </w:pPr>
            <w:r>
              <w:t>Note 2:</w:t>
            </w:r>
            <w:r>
              <w:tab/>
              <w:t>The element gain in row 1.2 includes the loss given in row 1.9.</w:t>
            </w:r>
          </w:p>
          <w:p w14:paraId="749296B0" w14:textId="77777777" w:rsidR="0081503E" w:rsidRDefault="00C62D38">
            <w:pPr>
              <w:tabs>
                <w:tab w:val="left" w:pos="709"/>
              </w:tabs>
            </w:pPr>
            <w:r>
              <w:t>Note 3:</w:t>
            </w:r>
            <w:r>
              <w:tab/>
              <w:t>The conducted power per element assumes Row × Column ×Number of supported polarizations elements (i.e. power per H/V polarized element).</w:t>
            </w:r>
          </w:p>
          <w:p w14:paraId="36ABC809" w14:textId="77777777" w:rsidR="0081503E" w:rsidRDefault="00C62D38">
            <w:r>
              <w:t>Note 4: Row × Column means there are Row vertical and Column horizontal radiating elements.</w:t>
            </w:r>
          </w:p>
          <w:p w14:paraId="7725E2E6" w14:textId="77777777" w:rsidR="0081503E" w:rsidRDefault="0081503E">
            <w:pPr>
              <w:spacing w:after="120"/>
              <w:jc w:val="both"/>
              <w:rPr>
                <w:b/>
                <w:bCs/>
              </w:rPr>
            </w:pPr>
          </w:p>
        </w:tc>
      </w:tr>
      <w:tr w:rsidR="0081503E" w14:paraId="20CCA3EB" w14:textId="77777777">
        <w:trPr>
          <w:trHeight w:val="468"/>
        </w:trPr>
        <w:tc>
          <w:tcPr>
            <w:tcW w:w="1271" w:type="dxa"/>
          </w:tcPr>
          <w:p w14:paraId="27D046A4" w14:textId="77777777" w:rsidR="0081503E" w:rsidRDefault="00C62D3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4-2305847</w:t>
            </w:r>
          </w:p>
        </w:tc>
        <w:tc>
          <w:tcPr>
            <w:tcW w:w="1276" w:type="dxa"/>
          </w:tcPr>
          <w:p w14:paraId="7C32B7F9" w14:textId="77777777" w:rsidR="0081503E" w:rsidRDefault="00C62D38">
            <w:pPr>
              <w:spacing w:before="120" w:after="120"/>
              <w:rPr>
                <w:rFonts w:eastAsiaTheme="minorEastAsia"/>
                <w:lang w:eastAsia="zh-CN"/>
              </w:rPr>
            </w:pPr>
            <w:r>
              <w:rPr>
                <w:rFonts w:eastAsiaTheme="minorEastAsia" w:hint="eastAsia"/>
                <w:lang w:eastAsia="zh-CN"/>
              </w:rPr>
              <w:t>T</w:t>
            </w:r>
            <w:r>
              <w:rPr>
                <w:rFonts w:eastAsiaTheme="minorEastAsia"/>
                <w:lang w:eastAsia="zh-CN"/>
              </w:rPr>
              <w:t>hales</w:t>
            </w:r>
            <w:r>
              <w:rPr>
                <w:rFonts w:eastAsiaTheme="minorEastAsia" w:hint="eastAsia"/>
                <w:lang w:eastAsia="zh-CN"/>
              </w:rPr>
              <w:t>，</w:t>
            </w:r>
            <w:r>
              <w:rPr>
                <w:rFonts w:eastAsiaTheme="minorEastAsia"/>
                <w:lang w:eastAsia="zh-CN"/>
              </w:rPr>
              <w:t>Magister Solutions</w:t>
            </w:r>
          </w:p>
        </w:tc>
        <w:tc>
          <w:tcPr>
            <w:tcW w:w="7084" w:type="dxa"/>
          </w:tcPr>
          <w:p w14:paraId="40C8C6B7" w14:textId="77777777" w:rsidR="0081503E" w:rsidRDefault="00C62D38">
            <w:pPr>
              <w:jc w:val="both"/>
              <w:rPr>
                <w:rFonts w:ascii="Arial" w:hAnsi="Arial" w:cs="Arial"/>
                <w:lang w:eastAsia="fr-FR"/>
              </w:rPr>
            </w:pPr>
            <w:r>
              <w:rPr>
                <w:rFonts w:ascii="Arial" w:hAnsi="Arial" w:cs="Arial"/>
                <w:b/>
                <w:lang w:eastAsia="fr-FR"/>
              </w:rPr>
              <w:t>Proposal 1:</w:t>
            </w:r>
            <w:r>
              <w:rPr>
                <w:rFonts w:ascii="Arial" w:hAnsi="Arial" w:cs="Arial"/>
                <w:lang w:eastAsia="fr-FR"/>
              </w:rPr>
              <w:t xml:space="preserve"> Coexistence parameters (i.e. for SAN, NTN UE) should be chosen to allow NTN broadband connectivity in above 10 GHz.</w:t>
            </w:r>
          </w:p>
          <w:p w14:paraId="717C2CAD" w14:textId="77777777" w:rsidR="0081503E" w:rsidRDefault="00C62D38">
            <w:pPr>
              <w:jc w:val="both"/>
              <w:rPr>
                <w:rFonts w:ascii="Arial" w:hAnsi="Arial" w:cs="Arial"/>
                <w:lang w:eastAsia="fr-FR"/>
              </w:rPr>
            </w:pPr>
            <w:r>
              <w:rPr>
                <w:rFonts w:ascii="Arial" w:hAnsi="Arial" w:cs="Arial"/>
                <w:b/>
                <w:lang w:eastAsia="fr-FR"/>
              </w:rPr>
              <w:t>Proposal 2:</w:t>
            </w:r>
            <w:r>
              <w:rPr>
                <w:rFonts w:ascii="Arial" w:hAnsi="Arial" w:cs="Arial"/>
                <w:lang w:eastAsia="fr-FR"/>
              </w:rPr>
              <w:t xml:space="preserve"> RAN4 should consider sufficient transmission power, antenna gain, relevant NTN RB allocation, to allow a reasonable link budget (e.g. above 10 dB) between NTN UE and SAN in above 10 GHz.</w:t>
            </w:r>
          </w:p>
          <w:p w14:paraId="43CACCA7" w14:textId="77777777" w:rsidR="0081503E" w:rsidRDefault="00C62D38">
            <w:pPr>
              <w:jc w:val="both"/>
              <w:rPr>
                <w:rFonts w:ascii="Arial" w:hAnsi="Arial" w:cs="Arial"/>
              </w:rPr>
            </w:pPr>
            <w:r>
              <w:rPr>
                <w:rFonts w:ascii="Arial" w:hAnsi="Arial" w:cs="Arial"/>
                <w:b/>
              </w:rPr>
              <w:t>Proposal 4:</w:t>
            </w:r>
            <w:r>
              <w:rPr>
                <w:rFonts w:ascii="Arial" w:hAnsi="Arial" w:cs="Arial"/>
              </w:rPr>
              <w:t xml:space="preserve"> RAN4 shall consider a normalised SAN antenna pattern for </w:t>
            </w:r>
            <w:proofErr w:type="spellStart"/>
            <w:r>
              <w:rPr>
                <w:rFonts w:ascii="Arial" w:hAnsi="Arial" w:cs="Arial"/>
              </w:rPr>
              <w:t>Ka</w:t>
            </w:r>
            <w:proofErr w:type="spellEnd"/>
            <w:r>
              <w:rPr>
                <w:rFonts w:ascii="Arial" w:hAnsi="Arial" w:cs="Arial"/>
              </w:rPr>
              <w:t>-Band coexistence studies and related half-power beam-width (</w:t>
            </w:r>
            <m:oMath>
              <m:r>
                <w:rPr>
                  <w:rFonts w:ascii="Cambria Math" w:hAnsi="Cambria Math" w:cs="Arial"/>
                </w:rPr>
                <m:t>2</m:t>
              </m:r>
              <m:sSub>
                <m:sSubPr>
                  <m:ctrlPr>
                    <w:rPr>
                      <w:rFonts w:ascii="Cambria Math" w:hAnsi="Cambria Math" w:cs="Arial"/>
                      <w:i/>
                    </w:rPr>
                  </m:ctrlPr>
                </m:sSubPr>
                <m:e>
                  <m:r>
                    <w:rPr>
                      <w:rFonts w:ascii="Cambria Math" w:hAnsi="Cambria Math" w:cs="Arial"/>
                    </w:rPr>
                    <m:t>θ</m:t>
                  </m:r>
                </m:e>
                <m:sub>
                  <m:r>
                    <w:rPr>
                      <w:rFonts w:ascii="Cambria Math" w:hAnsi="Cambria Math" w:cs="Arial"/>
                    </w:rPr>
                    <m:t>-3dB</m:t>
                  </m:r>
                </m:sub>
              </m:sSub>
            </m:oMath>
            <w:r>
              <w:rPr>
                <w:rFonts w:ascii="Arial" w:eastAsiaTheme="minorEastAsia" w:hAnsi="Arial" w:cs="Arial"/>
              </w:rPr>
              <w:t>)</w:t>
            </w:r>
            <w:r>
              <w:rPr>
                <w:rFonts w:ascii="Arial" w:hAnsi="Arial" w:cs="Arial"/>
              </w:rPr>
              <w:t>. Either Option 1 or Option 2 (optimised with respect to secondary lobes) can be used, with a preference for Option 2:</w:t>
            </w:r>
          </w:p>
          <w:p w14:paraId="5619FA68" w14:textId="77777777" w:rsidR="0081503E" w:rsidRDefault="0081503E">
            <w:pPr>
              <w:jc w:val="both"/>
              <w:rPr>
                <w:rFonts w:ascii="Arial" w:hAnsi="Arial" w:cs="Arial"/>
              </w:rPr>
            </w:pPr>
          </w:p>
          <w:tbl>
            <w:tblPr>
              <w:tblStyle w:val="afe"/>
              <w:tblW w:w="0" w:type="auto"/>
              <w:jc w:val="center"/>
              <w:tblLayout w:type="fixed"/>
              <w:tblLook w:val="04A0" w:firstRow="1" w:lastRow="0" w:firstColumn="1" w:lastColumn="0" w:noHBand="0" w:noVBand="1"/>
            </w:tblPr>
            <w:tblGrid>
              <w:gridCol w:w="1717"/>
              <w:gridCol w:w="3098"/>
              <w:gridCol w:w="3706"/>
            </w:tblGrid>
            <w:tr w:rsidR="0081503E" w14:paraId="27CC3480" w14:textId="77777777">
              <w:trPr>
                <w:jc w:val="center"/>
              </w:trPr>
              <w:tc>
                <w:tcPr>
                  <w:tcW w:w="1717" w:type="dxa"/>
                  <w:vAlign w:val="center"/>
                </w:tcPr>
                <w:p w14:paraId="3DA85C85" w14:textId="77777777" w:rsidR="0081503E" w:rsidRDefault="00C62D38">
                  <w:pPr>
                    <w:jc w:val="center"/>
                    <w:rPr>
                      <w:rFonts w:ascii="Arial" w:hAnsi="Arial" w:cs="Arial"/>
                      <w:b/>
                    </w:rPr>
                  </w:pPr>
                  <w:r>
                    <w:rPr>
                      <w:rFonts w:ascii="Arial" w:hAnsi="Arial" w:cs="Arial"/>
                      <w:b/>
                    </w:rPr>
                    <w:t>Options</w:t>
                  </w:r>
                </w:p>
              </w:tc>
              <w:tc>
                <w:tcPr>
                  <w:tcW w:w="3098" w:type="dxa"/>
                  <w:vAlign w:val="center"/>
                </w:tcPr>
                <w:p w14:paraId="7EF23401" w14:textId="77777777" w:rsidR="0081503E" w:rsidRDefault="00C62D38">
                  <w:pPr>
                    <w:jc w:val="center"/>
                    <w:rPr>
                      <w:rFonts w:ascii="Arial" w:eastAsia="Calibri" w:hAnsi="Arial" w:cs="Arial"/>
                      <w:b/>
                    </w:rPr>
                  </w:pPr>
                  <w:r>
                    <w:rPr>
                      <w:rFonts w:ascii="Arial" w:eastAsia="Calibri" w:hAnsi="Arial" w:cs="Arial"/>
                      <w:b/>
                    </w:rPr>
                    <w:t>Equations</w:t>
                  </w:r>
                </w:p>
              </w:tc>
              <w:tc>
                <w:tcPr>
                  <w:tcW w:w="3706" w:type="dxa"/>
                  <w:vAlign w:val="center"/>
                </w:tcPr>
                <w:p w14:paraId="2CC1F477" w14:textId="77777777" w:rsidR="0081503E" w:rsidRDefault="00C62D38">
                  <w:pPr>
                    <w:jc w:val="center"/>
                    <w:rPr>
                      <w:rFonts w:ascii="Arial" w:eastAsia="Calibri" w:hAnsi="Arial" w:cs="Arial"/>
                      <w:b/>
                    </w:rPr>
                  </w:pPr>
                  <w:r>
                    <w:rPr>
                      <w:rFonts w:ascii="Arial" w:hAnsi="Arial" w:cs="Arial"/>
                      <w:b/>
                    </w:rPr>
                    <w:t>Half-power beam-width</w:t>
                  </w:r>
                  <w:r>
                    <w:rPr>
                      <w:rFonts w:ascii="Arial" w:hAnsi="Arial" w:cs="Arial"/>
                    </w:rPr>
                    <w:t xml:space="preserve"> </w:t>
                  </w:r>
                  <m:oMath>
                    <m:r>
                      <m:rPr>
                        <m:sty m:val="bi"/>
                      </m:rPr>
                      <w:rPr>
                        <w:rFonts w:ascii="Cambria Math" w:eastAsiaTheme="minorEastAsia" w:hAnsi="Cambria Math" w:cs="Arial"/>
                      </w:rPr>
                      <m:t>2</m:t>
                    </m:r>
                    <m:sSub>
                      <m:sSubPr>
                        <m:ctrlPr>
                          <w:rPr>
                            <w:rFonts w:ascii="Cambria Math" w:eastAsiaTheme="minorEastAsia" w:hAnsi="Cambria Math" w:cs="Arial"/>
                            <w:b/>
                            <w:i/>
                          </w:rPr>
                        </m:ctrlPr>
                      </m:sSubPr>
                      <m:e>
                        <m:r>
                          <m:rPr>
                            <m:sty m:val="bi"/>
                          </m:rPr>
                          <w:rPr>
                            <w:rFonts w:ascii="Cambria Math" w:eastAsiaTheme="minorEastAsia" w:hAnsi="Cambria Math" w:cs="Arial"/>
                          </w:rPr>
                          <m:t>θ</m:t>
                        </m:r>
                      </m:e>
                      <m:sub>
                        <m:r>
                          <m:rPr>
                            <m:sty m:val="bi"/>
                          </m:rPr>
                          <w:rPr>
                            <w:rFonts w:ascii="Cambria Math" w:eastAsiaTheme="minorEastAsia" w:hAnsi="Cambria Math" w:cs="Arial"/>
                          </w:rPr>
                          <m:t>-3</m:t>
                        </m:r>
                        <m:r>
                          <m:rPr>
                            <m:sty m:val="bi"/>
                          </m:rPr>
                          <w:rPr>
                            <w:rFonts w:ascii="Cambria Math" w:eastAsiaTheme="minorEastAsia" w:hAnsi="Cambria Math" w:cs="Arial"/>
                          </w:rPr>
                          <m:t>dB</m:t>
                        </m:r>
                      </m:sub>
                    </m:sSub>
                  </m:oMath>
                  <w:r>
                    <w:rPr>
                      <w:rFonts w:ascii="Arial" w:eastAsia="Calibri" w:hAnsi="Arial" w:cs="Arial"/>
                      <w:b/>
                    </w:rPr>
                    <w:t xml:space="preserve"> Value</w:t>
                  </w:r>
                </w:p>
              </w:tc>
            </w:tr>
            <w:tr w:rsidR="0081503E" w14:paraId="67C789D7" w14:textId="77777777">
              <w:trPr>
                <w:jc w:val="center"/>
              </w:trPr>
              <w:tc>
                <w:tcPr>
                  <w:tcW w:w="1717" w:type="dxa"/>
                  <w:vAlign w:val="center"/>
                </w:tcPr>
                <w:p w14:paraId="6006DFF9" w14:textId="77777777" w:rsidR="0081503E" w:rsidRDefault="00C62D38">
                  <w:pPr>
                    <w:jc w:val="both"/>
                    <w:rPr>
                      <w:rFonts w:ascii="Arial" w:hAnsi="Arial" w:cs="Arial"/>
                    </w:rPr>
                  </w:pPr>
                  <w:r>
                    <w:rPr>
                      <w:rFonts w:ascii="Arial" w:hAnsi="Arial" w:cs="Arial"/>
                    </w:rPr>
                    <w:t xml:space="preserve">Option 1 </w:t>
                  </w:r>
                </w:p>
                <w:p w14:paraId="02CB4C9F" w14:textId="77777777" w:rsidR="0081503E" w:rsidRDefault="00C62D38">
                  <w:pPr>
                    <w:jc w:val="both"/>
                    <w:rPr>
                      <w:rFonts w:ascii="Arial" w:hAnsi="Arial" w:cs="Arial"/>
                    </w:rPr>
                  </w:pPr>
                  <w:r>
                    <w:rPr>
                      <w:rFonts w:ascii="Arial" w:hAnsi="Arial" w:cs="Arial"/>
                    </w:rPr>
                    <w:t>(see TR 38.811)</w:t>
                  </w:r>
                </w:p>
              </w:tc>
              <w:tc>
                <w:tcPr>
                  <w:tcW w:w="3098" w:type="dxa"/>
                  <w:vAlign w:val="center"/>
                </w:tcPr>
                <w:p w14:paraId="4C471839" w14:textId="77777777" w:rsidR="0081503E" w:rsidRDefault="00C62D38">
                  <w:pPr>
                    <w:jc w:val="center"/>
                    <w:rPr>
                      <w:rFonts w:ascii="Arial" w:eastAsiaTheme="minorEastAsia"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θ</m:t>
                          </m:r>
                        </m:e>
                      </m:d>
                      <m:r>
                        <w:rPr>
                          <w:rFonts w:ascii="Cambria Math" w:hAnsi="Cambria Math" w:cs="Arial"/>
                        </w:rPr>
                        <m:t>=</m:t>
                      </m:r>
                      <m:f>
                        <m:fPr>
                          <m:ctrlPr>
                            <w:rPr>
                              <w:rFonts w:ascii="Cambria Math" w:hAnsi="Cambria Math" w:cs="Arial"/>
                              <w:i/>
                            </w:rPr>
                          </m:ctrlPr>
                        </m:fPr>
                        <m:num>
                          <m:r>
                            <w:rPr>
                              <w:rFonts w:ascii="Cambria Math" w:hAnsi="Cambria Math" w:cs="Arial"/>
                            </w:rPr>
                            <m:t xml:space="preserve">2 </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oMath>
                  </m:oMathPara>
                </w:p>
              </w:tc>
              <w:tc>
                <w:tcPr>
                  <w:tcW w:w="3706" w:type="dxa"/>
                  <w:vAlign w:val="center"/>
                </w:tcPr>
                <w:p w14:paraId="5E791FD8" w14:textId="77777777" w:rsidR="0081503E" w:rsidRDefault="00C62D38">
                  <w:pPr>
                    <w:jc w:val="center"/>
                    <w:rPr>
                      <w:rFonts w:ascii="Arial" w:hAnsi="Arial"/>
                    </w:rPr>
                  </w:pPr>
                  <m:oMathPara>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m:t>
                      </m:r>
                      <m:r>
                        <w:rPr>
                          <w:rFonts w:ascii="Cambria Math" w:eastAsiaTheme="minorEastAsia" w:hAnsi="Cambria Math" w:cs="Arial"/>
                          <w:highlight w:val="yellow"/>
                        </w:rPr>
                        <m:t>2×</m:t>
                      </m:r>
                      <m:r>
                        <w:rPr>
                          <w:rFonts w:ascii="Cambria Math" w:eastAsiaTheme="minorEastAsia" w:hAnsi="Cambria Math" w:cs="Arial"/>
                        </w:rPr>
                        <m:t>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1.616×</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m:oMathPara>
                </w:p>
              </w:tc>
            </w:tr>
            <w:tr w:rsidR="0081503E" w14:paraId="1A0E3EE2" w14:textId="77777777">
              <w:trPr>
                <w:jc w:val="center"/>
              </w:trPr>
              <w:tc>
                <w:tcPr>
                  <w:tcW w:w="1717" w:type="dxa"/>
                  <w:vAlign w:val="center"/>
                </w:tcPr>
                <w:p w14:paraId="6CFFFE48" w14:textId="77777777" w:rsidR="0081503E" w:rsidRDefault="00C62D38">
                  <w:pPr>
                    <w:jc w:val="both"/>
                    <w:rPr>
                      <w:rFonts w:ascii="Arial" w:hAnsi="Arial" w:cs="Arial"/>
                    </w:rPr>
                  </w:pPr>
                  <w:r>
                    <w:rPr>
                      <w:rFonts w:ascii="Arial" w:hAnsi="Arial" w:cs="Arial"/>
                    </w:rPr>
                    <w:t xml:space="preserve">Option 2 </w:t>
                  </w:r>
                </w:p>
                <w:p w14:paraId="33CAEFB1" w14:textId="77777777" w:rsidR="0081503E" w:rsidRDefault="00C62D38">
                  <w:pPr>
                    <w:jc w:val="both"/>
                    <w:rPr>
                      <w:rFonts w:ascii="Arial" w:hAnsi="Arial" w:cs="Arial"/>
                    </w:rPr>
                  </w:pPr>
                  <w:r>
                    <w:rPr>
                      <w:rFonts w:ascii="Arial" w:hAnsi="Arial" w:cs="Arial"/>
                    </w:rPr>
                    <w:t>(new equation)</w:t>
                  </w:r>
                </w:p>
              </w:tc>
              <w:tc>
                <w:tcPr>
                  <w:tcW w:w="3098" w:type="dxa"/>
                  <w:vAlign w:val="center"/>
                </w:tcPr>
                <w:p w14:paraId="0B5A238F" w14:textId="77777777" w:rsidR="0081503E" w:rsidRDefault="00C62D38">
                  <w:pPr>
                    <w:jc w:val="center"/>
                    <w:rPr>
                      <w:rFonts w:ascii="Arial" w:eastAsiaTheme="minorEastAsia"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θ</m:t>
                          </m:r>
                        </m:e>
                      </m:d>
                      <m:r>
                        <w:rPr>
                          <w:rFonts w:ascii="Cambria Math" w:hAnsi="Cambria Math" w:cs="Arial"/>
                        </w:rPr>
                        <m:t>=</m:t>
                      </m:r>
                      <m:f>
                        <m:fPr>
                          <m:ctrlPr>
                            <w:rPr>
                              <w:rFonts w:ascii="Cambria Math" w:hAnsi="Cambria Math" w:cs="Arial"/>
                              <w:i/>
                            </w:rPr>
                          </m:ctrlPr>
                        </m:fPr>
                        <m:num>
                          <m:r>
                            <w:rPr>
                              <w:rFonts w:ascii="Cambria Math" w:hAnsi="Cambria Math" w:cs="Arial"/>
                            </w:rPr>
                            <m:t>2</m:t>
                          </m:r>
                        </m:num>
                        <m:den>
                          <m:r>
                            <w:rPr>
                              <w:rFonts w:ascii="Cambria Math" w:hAnsi="Cambria Math" w:cs="Arial"/>
                            </w:rPr>
                            <m:t>3</m:t>
                          </m:r>
                        </m:den>
                      </m:f>
                      <m:d>
                        <m:dPr>
                          <m:begChr m:val="["/>
                          <m:endChr m:val="]"/>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2 </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r>
                            <w:rPr>
                              <w:rFonts w:ascii="Cambria Math" w:hAnsi="Cambria Math" w:cs="Arial"/>
                            </w:rPr>
                            <m:t>+</m:t>
                          </m:r>
                          <m:f>
                            <m:fPr>
                              <m:ctrlPr>
                                <w:rPr>
                                  <w:rFonts w:ascii="Cambria Math" w:hAnsi="Cambria Math" w:cs="Arial"/>
                                  <w:i/>
                                </w:rPr>
                              </m:ctrlPr>
                            </m:fPr>
                            <m:num>
                              <m:r>
                                <w:rPr>
                                  <w:rFonts w:ascii="Cambria Math" w:hAnsi="Cambria Math" w:cs="Arial"/>
                                </w:rPr>
                                <m:t xml:space="preserve">4 </m:t>
                              </m:r>
                              <m:sSub>
                                <m:sSubPr>
                                  <m:ctrlPr>
                                    <w:rPr>
                                      <w:rFonts w:ascii="Cambria Math" w:hAnsi="Cambria Math" w:cs="Arial"/>
                                      <w:i/>
                                    </w:rPr>
                                  </m:ctrlPr>
                                </m:sSubPr>
                                <m:e>
                                  <m:r>
                                    <w:rPr>
                                      <w:rFonts w:ascii="Cambria Math" w:hAnsi="Cambria Math" w:cs="Arial"/>
                                    </w:rPr>
                                    <m:t>J</m:t>
                                  </m:r>
                                </m:e>
                                <m:sub>
                                  <m:r>
                                    <w:rPr>
                                      <w:rFonts w:ascii="Cambria Math" w:hAnsi="Cambria Math" w:cs="Arial"/>
                                    </w:rPr>
                                    <m:t>2</m:t>
                                  </m:r>
                                </m:sub>
                              </m:sSub>
                              <m:d>
                                <m:dPr>
                                  <m:ctrlPr>
                                    <w:rPr>
                                      <w:rFonts w:ascii="Cambria Math" w:hAnsi="Cambria Math" w:cs="Arial"/>
                                      <w:i/>
                                    </w:rPr>
                                  </m:ctrlPr>
                                </m:dPr>
                                <m:e>
                                  <m:r>
                                    <w:rPr>
                                      <w:rFonts w:ascii="Cambria Math" w:hAnsi="Cambria Math" w:cs="Arial"/>
                                    </w:rPr>
                                    <m:t>u</m:t>
                                  </m:r>
                                </m:e>
                              </m:d>
                            </m:num>
                            <m:den>
                              <m:sSup>
                                <m:sSupPr>
                                  <m:ctrlPr>
                                    <w:rPr>
                                      <w:rFonts w:ascii="Cambria Math" w:hAnsi="Cambria Math" w:cs="Arial"/>
                                      <w:i/>
                                    </w:rPr>
                                  </m:ctrlPr>
                                </m:sSupPr>
                                <m:e>
                                  <m:r>
                                    <w:rPr>
                                      <w:rFonts w:ascii="Cambria Math" w:hAnsi="Cambria Math" w:cs="Arial"/>
                                    </w:rPr>
                                    <m:t>u</m:t>
                                  </m:r>
                                </m:e>
                                <m:sup>
                                  <m:r>
                                    <w:rPr>
                                      <w:rFonts w:ascii="Cambria Math" w:hAnsi="Cambria Math" w:cs="Arial"/>
                                    </w:rPr>
                                    <m:t>2</m:t>
                                  </m:r>
                                </m:sup>
                              </m:sSup>
                            </m:den>
                          </m:f>
                        </m:e>
                      </m:d>
                    </m:oMath>
                  </m:oMathPara>
                </w:p>
              </w:tc>
              <w:tc>
                <w:tcPr>
                  <w:tcW w:w="3706" w:type="dxa"/>
                  <w:vAlign w:val="center"/>
                </w:tcPr>
                <w:p w14:paraId="1C12D8A7" w14:textId="77777777" w:rsidR="0081503E" w:rsidRDefault="00C62D38">
                  <w:pPr>
                    <w:jc w:val="center"/>
                    <w:rPr>
                      <w:rFonts w:ascii="Arial" w:hAnsi="Arial"/>
                    </w:rPr>
                  </w:pPr>
                  <m:oMathPara>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m:t>
                      </m:r>
                      <m:r>
                        <w:rPr>
                          <w:rFonts w:ascii="Cambria Math" w:eastAsiaTheme="minorEastAsia" w:hAnsi="Cambria Math" w:cs="Arial"/>
                          <w:highlight w:val="yellow"/>
                        </w:rPr>
                        <m:t>2×</m:t>
                      </m:r>
                      <m:r>
                        <w:rPr>
                          <w:rFonts w:ascii="Cambria Math" w:eastAsiaTheme="minorEastAsia" w:hAnsi="Cambria Math" w:cs="Arial"/>
                        </w:rPr>
                        <m:t>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1.720×</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m:oMathPara>
                </w:p>
              </w:tc>
            </w:tr>
          </w:tbl>
          <w:p w14:paraId="2F8F3121" w14:textId="77777777" w:rsidR="0081503E" w:rsidRDefault="0081503E">
            <w:pPr>
              <w:jc w:val="both"/>
              <w:rPr>
                <w:rFonts w:ascii="Arial" w:hAnsi="Arial" w:cs="Arial"/>
              </w:rPr>
            </w:pPr>
          </w:p>
          <w:p w14:paraId="235C8E57" w14:textId="77777777" w:rsidR="0081503E" w:rsidRDefault="00C62D38">
            <w:pPr>
              <w:jc w:val="both"/>
              <w:rPr>
                <w:rFonts w:ascii="Arial" w:hAnsi="Arial" w:cs="Arial"/>
              </w:rPr>
            </w:pPr>
            <w:r>
              <w:rPr>
                <w:rFonts w:ascii="Arial" w:hAnsi="Arial" w:cs="Arial"/>
              </w:rPr>
              <w:t>where:</w:t>
            </w:r>
          </w:p>
          <w:p w14:paraId="30CD60CB" w14:textId="77777777" w:rsidR="0081503E" w:rsidRDefault="00876EED">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C62D38">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C62D38">
              <w:rPr>
                <w:rFonts w:ascii="Arial" w:eastAsiaTheme="minorEastAsia" w:hAnsi="Arial" w:cs="Arial"/>
              </w:rPr>
              <w:t xml:space="preserve"> order with argument </w:t>
            </w:r>
            <w:r w:rsidR="00C62D38">
              <w:rPr>
                <w:rFonts w:ascii="Arial" w:eastAsiaTheme="minorEastAsia" w:hAnsi="Arial" w:cs="Arial"/>
                <w:i/>
              </w:rPr>
              <w:t>x</w:t>
            </w:r>
          </w:p>
          <w:p w14:paraId="520726A2"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71"/>
            </w:r>
            <w:r>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Pr>
                <w:rFonts w:ascii="Arial" w:eastAsiaTheme="minorEastAsia" w:hAnsi="Arial" w:cs="Arial"/>
              </w:rPr>
              <w:t xml:space="preserve"> spherical coordinates system,</w:t>
            </w:r>
          </w:p>
          <w:p w14:paraId="7761FB5A"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14:paraId="04F4981F"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eastAsiaTheme="minorEastAsia" w:hAnsi="Arial" w:cs="Arial"/>
                <w:i/>
              </w:rPr>
              <w:t xml:space="preserve">D </w:t>
            </w:r>
            <w:r>
              <w:rPr>
                <w:rFonts w:ascii="Arial" w:hAnsi="Arial" w:cs="Arial"/>
              </w:rPr>
              <w:t>: Antenna diameter</w:t>
            </w:r>
          </w:p>
          <w:p w14:paraId="367C8A72"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6C"/>
            </w:r>
            <w:r>
              <w:rPr>
                <w:rFonts w:ascii="Arial" w:hAnsi="Arial" w:cs="Arial"/>
              </w:rPr>
              <w:t xml:space="preserve"> : Wavelength</w:t>
            </w:r>
          </w:p>
          <w:p w14:paraId="62D7FF32" w14:textId="77777777" w:rsidR="0081503E" w:rsidRDefault="0081503E">
            <w:pPr>
              <w:jc w:val="both"/>
              <w:rPr>
                <w:rFonts w:ascii="Arial" w:hAnsi="Arial" w:cs="Arial"/>
                <w:b/>
              </w:rPr>
            </w:pPr>
          </w:p>
          <w:p w14:paraId="1365FB75" w14:textId="77777777" w:rsidR="0081503E" w:rsidRDefault="00C62D38">
            <w:pPr>
              <w:jc w:val="both"/>
              <w:rPr>
                <w:rFonts w:ascii="Arial" w:hAnsi="Arial" w:cs="Arial"/>
              </w:rPr>
            </w:pPr>
            <w:r>
              <w:rPr>
                <w:rFonts w:ascii="Arial" w:hAnsi="Arial" w:cs="Arial"/>
                <w:b/>
              </w:rPr>
              <w:t>Proposal 5:</w:t>
            </w:r>
            <w:r>
              <w:rPr>
                <w:rFonts w:ascii="Arial" w:hAnsi="Arial" w:cs="Arial"/>
              </w:rPr>
              <w:t xml:space="preserve"> RAN4 shall consider a normalised SAN antenna pattern for </w:t>
            </w:r>
            <w:proofErr w:type="spellStart"/>
            <w:r>
              <w:rPr>
                <w:rFonts w:ascii="Arial" w:hAnsi="Arial" w:cs="Arial"/>
              </w:rPr>
              <w:t>Ka</w:t>
            </w:r>
            <w:proofErr w:type="spellEnd"/>
            <w:r>
              <w:rPr>
                <w:rFonts w:ascii="Arial" w:hAnsi="Arial" w:cs="Arial"/>
              </w:rPr>
              <w:t>-Band coexistence studies and related half-power beam-width (</w:t>
            </w:r>
            <m:oMath>
              <m:r>
                <w:rPr>
                  <w:rFonts w:ascii="Cambria Math" w:hAnsi="Cambria Math" w:cs="Arial"/>
                </w:rPr>
                <m:t>2</m:t>
              </m:r>
              <m:sSub>
                <m:sSubPr>
                  <m:ctrlPr>
                    <w:rPr>
                      <w:rFonts w:ascii="Cambria Math" w:hAnsi="Cambria Math" w:cs="Arial"/>
                      <w:i/>
                    </w:rPr>
                  </m:ctrlPr>
                </m:sSubPr>
                <m:e>
                  <m:r>
                    <w:rPr>
                      <w:rFonts w:ascii="Cambria Math" w:hAnsi="Cambria Math" w:cs="Arial"/>
                    </w:rPr>
                    <m:t>θ</m:t>
                  </m:r>
                </m:e>
                <m:sub>
                  <m:r>
                    <w:rPr>
                      <w:rFonts w:ascii="Cambria Math" w:hAnsi="Cambria Math" w:cs="Arial"/>
                    </w:rPr>
                    <m:t>-3dB</m:t>
                  </m:r>
                </m:sub>
              </m:sSub>
            </m:oMath>
            <w:r>
              <w:rPr>
                <w:rFonts w:ascii="Arial" w:eastAsiaTheme="minorEastAsia" w:hAnsi="Arial" w:cs="Arial"/>
              </w:rPr>
              <w:t>)</w:t>
            </w:r>
            <w:r>
              <w:rPr>
                <w:rFonts w:ascii="Arial" w:hAnsi="Arial" w:cs="Arial"/>
              </w:rPr>
              <w:t>:</w:t>
            </w:r>
          </w:p>
          <w:p w14:paraId="4A6C6642" w14:textId="77777777" w:rsidR="0081503E" w:rsidRDefault="0081503E">
            <w:pPr>
              <w:jc w:val="both"/>
              <w:rPr>
                <w:rFonts w:ascii="Arial" w:hAnsi="Arial" w:cs="Arial"/>
              </w:rPr>
            </w:pPr>
          </w:p>
          <w:tbl>
            <w:tblPr>
              <w:tblStyle w:val="afe"/>
              <w:tblW w:w="0" w:type="auto"/>
              <w:jc w:val="center"/>
              <w:tblLayout w:type="fixed"/>
              <w:tblLook w:val="04A0" w:firstRow="1" w:lastRow="0" w:firstColumn="1" w:lastColumn="0" w:noHBand="0" w:noVBand="1"/>
            </w:tblPr>
            <w:tblGrid>
              <w:gridCol w:w="3098"/>
              <w:gridCol w:w="3706"/>
            </w:tblGrid>
            <w:tr w:rsidR="0081503E" w14:paraId="1EF8ADBB" w14:textId="77777777">
              <w:trPr>
                <w:jc w:val="center"/>
              </w:trPr>
              <w:tc>
                <w:tcPr>
                  <w:tcW w:w="3098" w:type="dxa"/>
                  <w:vAlign w:val="center"/>
                </w:tcPr>
                <w:p w14:paraId="3B9BD901" w14:textId="77777777" w:rsidR="0081503E" w:rsidRDefault="00C62D38">
                  <w:pPr>
                    <w:jc w:val="center"/>
                    <w:rPr>
                      <w:rFonts w:ascii="Arial" w:eastAsia="Calibri" w:hAnsi="Arial" w:cs="Arial"/>
                      <w:b/>
                    </w:rPr>
                  </w:pPr>
                  <w:r>
                    <w:rPr>
                      <w:rFonts w:ascii="Arial" w:eastAsia="Calibri" w:hAnsi="Arial" w:cs="Arial"/>
                      <w:b/>
                    </w:rPr>
                    <w:t>Equations (Option 2)</w:t>
                  </w:r>
                </w:p>
              </w:tc>
              <w:tc>
                <w:tcPr>
                  <w:tcW w:w="3706" w:type="dxa"/>
                  <w:vAlign w:val="center"/>
                </w:tcPr>
                <w:p w14:paraId="64E0CBD6" w14:textId="77777777" w:rsidR="0081503E" w:rsidRDefault="00C62D38">
                  <w:pPr>
                    <w:jc w:val="center"/>
                    <w:rPr>
                      <w:rFonts w:ascii="Arial" w:eastAsia="Calibri" w:hAnsi="Arial" w:cs="Arial"/>
                      <w:b/>
                    </w:rPr>
                  </w:pPr>
                  <w:r>
                    <w:rPr>
                      <w:rFonts w:ascii="Arial" w:hAnsi="Arial" w:cs="Arial"/>
                      <w:b/>
                    </w:rPr>
                    <w:t>Half-power beam-width</w:t>
                  </w:r>
                  <w:r>
                    <w:rPr>
                      <w:rFonts w:ascii="Arial" w:hAnsi="Arial" w:cs="Arial"/>
                    </w:rPr>
                    <w:t xml:space="preserve"> </w:t>
                  </w:r>
                  <m:oMath>
                    <m:r>
                      <m:rPr>
                        <m:sty m:val="bi"/>
                      </m:rPr>
                      <w:rPr>
                        <w:rFonts w:ascii="Cambria Math" w:eastAsiaTheme="minorEastAsia" w:hAnsi="Cambria Math" w:cs="Arial"/>
                      </w:rPr>
                      <m:t>2</m:t>
                    </m:r>
                    <m:sSub>
                      <m:sSubPr>
                        <m:ctrlPr>
                          <w:rPr>
                            <w:rFonts w:ascii="Cambria Math" w:eastAsiaTheme="minorEastAsia" w:hAnsi="Cambria Math" w:cs="Arial"/>
                            <w:b/>
                            <w:i/>
                          </w:rPr>
                        </m:ctrlPr>
                      </m:sSubPr>
                      <m:e>
                        <m:r>
                          <m:rPr>
                            <m:sty m:val="bi"/>
                          </m:rPr>
                          <w:rPr>
                            <w:rFonts w:ascii="Cambria Math" w:eastAsiaTheme="minorEastAsia" w:hAnsi="Cambria Math" w:cs="Arial"/>
                          </w:rPr>
                          <m:t>θ</m:t>
                        </m:r>
                      </m:e>
                      <m:sub>
                        <m:r>
                          <m:rPr>
                            <m:sty m:val="bi"/>
                          </m:rPr>
                          <w:rPr>
                            <w:rFonts w:ascii="Cambria Math" w:eastAsiaTheme="minorEastAsia" w:hAnsi="Cambria Math" w:cs="Arial"/>
                          </w:rPr>
                          <m:t>-3</m:t>
                        </m:r>
                        <m:r>
                          <m:rPr>
                            <m:sty m:val="bi"/>
                          </m:rPr>
                          <w:rPr>
                            <w:rFonts w:ascii="Cambria Math" w:eastAsiaTheme="minorEastAsia" w:hAnsi="Cambria Math" w:cs="Arial"/>
                          </w:rPr>
                          <m:t>dB</m:t>
                        </m:r>
                      </m:sub>
                    </m:sSub>
                  </m:oMath>
                  <w:r>
                    <w:rPr>
                      <w:rFonts w:ascii="Arial" w:eastAsia="Calibri" w:hAnsi="Arial" w:cs="Arial"/>
                      <w:b/>
                    </w:rPr>
                    <w:t xml:space="preserve"> Value</w:t>
                  </w:r>
                </w:p>
              </w:tc>
            </w:tr>
            <w:tr w:rsidR="0081503E" w14:paraId="55A12107" w14:textId="77777777">
              <w:trPr>
                <w:jc w:val="center"/>
              </w:trPr>
              <w:tc>
                <w:tcPr>
                  <w:tcW w:w="3098" w:type="dxa"/>
                  <w:vAlign w:val="center"/>
                </w:tcPr>
                <w:p w14:paraId="452DA25E" w14:textId="77777777" w:rsidR="0081503E" w:rsidRDefault="00C62D38">
                  <w:pPr>
                    <w:jc w:val="center"/>
                    <w:rPr>
                      <w:rFonts w:ascii="Arial" w:eastAsiaTheme="minorEastAsia"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θ</m:t>
                          </m:r>
                        </m:e>
                      </m:d>
                      <m:r>
                        <w:rPr>
                          <w:rFonts w:ascii="Cambria Math" w:hAnsi="Cambria Math" w:cs="Arial"/>
                        </w:rPr>
                        <m:t>=</m:t>
                      </m:r>
                      <m:f>
                        <m:fPr>
                          <m:ctrlPr>
                            <w:rPr>
                              <w:rFonts w:ascii="Cambria Math" w:hAnsi="Cambria Math" w:cs="Arial"/>
                              <w:i/>
                            </w:rPr>
                          </m:ctrlPr>
                        </m:fPr>
                        <m:num>
                          <m:r>
                            <w:rPr>
                              <w:rFonts w:ascii="Cambria Math" w:hAnsi="Cambria Math" w:cs="Arial"/>
                            </w:rPr>
                            <m:t>2</m:t>
                          </m:r>
                        </m:num>
                        <m:den>
                          <m:r>
                            <w:rPr>
                              <w:rFonts w:ascii="Cambria Math" w:hAnsi="Cambria Math" w:cs="Arial"/>
                            </w:rPr>
                            <m:t>3</m:t>
                          </m:r>
                        </m:den>
                      </m:f>
                      <m:d>
                        <m:dPr>
                          <m:begChr m:val="["/>
                          <m:endChr m:val="]"/>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2 </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r>
                            <w:rPr>
                              <w:rFonts w:ascii="Cambria Math" w:hAnsi="Cambria Math" w:cs="Arial"/>
                            </w:rPr>
                            <m:t>+</m:t>
                          </m:r>
                          <m:f>
                            <m:fPr>
                              <m:ctrlPr>
                                <w:rPr>
                                  <w:rFonts w:ascii="Cambria Math" w:hAnsi="Cambria Math" w:cs="Arial"/>
                                  <w:i/>
                                </w:rPr>
                              </m:ctrlPr>
                            </m:fPr>
                            <m:num>
                              <m:r>
                                <w:rPr>
                                  <w:rFonts w:ascii="Cambria Math" w:hAnsi="Cambria Math" w:cs="Arial"/>
                                </w:rPr>
                                <m:t xml:space="preserve">4 </m:t>
                              </m:r>
                              <m:sSub>
                                <m:sSubPr>
                                  <m:ctrlPr>
                                    <w:rPr>
                                      <w:rFonts w:ascii="Cambria Math" w:hAnsi="Cambria Math" w:cs="Arial"/>
                                      <w:i/>
                                    </w:rPr>
                                  </m:ctrlPr>
                                </m:sSubPr>
                                <m:e>
                                  <m:r>
                                    <w:rPr>
                                      <w:rFonts w:ascii="Cambria Math" w:hAnsi="Cambria Math" w:cs="Arial"/>
                                    </w:rPr>
                                    <m:t>J</m:t>
                                  </m:r>
                                </m:e>
                                <m:sub>
                                  <m:r>
                                    <w:rPr>
                                      <w:rFonts w:ascii="Cambria Math" w:hAnsi="Cambria Math" w:cs="Arial"/>
                                    </w:rPr>
                                    <m:t>2</m:t>
                                  </m:r>
                                </m:sub>
                              </m:sSub>
                              <m:d>
                                <m:dPr>
                                  <m:ctrlPr>
                                    <w:rPr>
                                      <w:rFonts w:ascii="Cambria Math" w:hAnsi="Cambria Math" w:cs="Arial"/>
                                      <w:i/>
                                    </w:rPr>
                                  </m:ctrlPr>
                                </m:dPr>
                                <m:e>
                                  <m:r>
                                    <w:rPr>
                                      <w:rFonts w:ascii="Cambria Math" w:hAnsi="Cambria Math" w:cs="Arial"/>
                                    </w:rPr>
                                    <m:t>u</m:t>
                                  </m:r>
                                </m:e>
                              </m:d>
                            </m:num>
                            <m:den>
                              <m:sSup>
                                <m:sSupPr>
                                  <m:ctrlPr>
                                    <w:rPr>
                                      <w:rFonts w:ascii="Cambria Math" w:hAnsi="Cambria Math" w:cs="Arial"/>
                                      <w:i/>
                                    </w:rPr>
                                  </m:ctrlPr>
                                </m:sSupPr>
                                <m:e>
                                  <m:r>
                                    <w:rPr>
                                      <w:rFonts w:ascii="Cambria Math" w:hAnsi="Cambria Math" w:cs="Arial"/>
                                    </w:rPr>
                                    <m:t>u</m:t>
                                  </m:r>
                                </m:e>
                                <m:sup>
                                  <m:r>
                                    <w:rPr>
                                      <w:rFonts w:ascii="Cambria Math" w:hAnsi="Cambria Math" w:cs="Arial"/>
                                    </w:rPr>
                                    <m:t>2</m:t>
                                  </m:r>
                                </m:sup>
                              </m:sSup>
                            </m:den>
                          </m:f>
                        </m:e>
                      </m:d>
                    </m:oMath>
                  </m:oMathPara>
                </w:p>
              </w:tc>
              <w:tc>
                <w:tcPr>
                  <w:tcW w:w="3706" w:type="dxa"/>
                  <w:vAlign w:val="center"/>
                </w:tcPr>
                <w:p w14:paraId="02BADC46" w14:textId="77777777" w:rsidR="0081503E" w:rsidRDefault="00C62D38">
                  <w:pPr>
                    <w:jc w:val="center"/>
                    <w:rPr>
                      <w:rFonts w:ascii="Arial" w:hAnsi="Arial"/>
                    </w:rPr>
                  </w:pPr>
                  <m:oMathPara>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m:t>
                      </m:r>
                      <m:r>
                        <w:rPr>
                          <w:rFonts w:ascii="Cambria Math" w:eastAsiaTheme="minorEastAsia" w:hAnsi="Cambria Math" w:cs="Arial"/>
                          <w:highlight w:val="yellow"/>
                        </w:rPr>
                        <m:t>2×</m:t>
                      </m:r>
                      <m:r>
                        <w:rPr>
                          <w:rFonts w:ascii="Cambria Math" w:eastAsiaTheme="minorEastAsia" w:hAnsi="Cambria Math" w:cs="Arial"/>
                        </w:rPr>
                        <m:t>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1.720×</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m:oMathPara>
                </w:p>
              </w:tc>
            </w:tr>
          </w:tbl>
          <w:p w14:paraId="217CDAD8" w14:textId="77777777" w:rsidR="0081503E" w:rsidRDefault="0081503E">
            <w:pPr>
              <w:jc w:val="both"/>
              <w:rPr>
                <w:rFonts w:ascii="Arial" w:hAnsi="Arial" w:cs="Arial"/>
              </w:rPr>
            </w:pPr>
          </w:p>
          <w:p w14:paraId="4DE45E05" w14:textId="77777777" w:rsidR="0081503E" w:rsidRDefault="00C62D38">
            <w:pPr>
              <w:jc w:val="both"/>
              <w:rPr>
                <w:rFonts w:ascii="Arial" w:hAnsi="Arial" w:cs="Arial"/>
              </w:rPr>
            </w:pPr>
            <w:r>
              <w:rPr>
                <w:rFonts w:ascii="Arial" w:hAnsi="Arial" w:cs="Arial"/>
              </w:rPr>
              <w:t>where:</w:t>
            </w:r>
          </w:p>
          <w:p w14:paraId="4CF7BF94" w14:textId="77777777" w:rsidR="0081503E" w:rsidRDefault="00876EED">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C62D38">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C62D38">
              <w:rPr>
                <w:rFonts w:ascii="Arial" w:eastAsiaTheme="minorEastAsia" w:hAnsi="Arial" w:cs="Arial"/>
              </w:rPr>
              <w:t xml:space="preserve"> order with argument </w:t>
            </w:r>
            <w:r w:rsidR="00C62D38">
              <w:rPr>
                <w:rFonts w:ascii="Arial" w:eastAsiaTheme="minorEastAsia" w:hAnsi="Arial" w:cs="Arial"/>
                <w:i/>
              </w:rPr>
              <w:t>x</w:t>
            </w:r>
          </w:p>
          <w:p w14:paraId="577D81D5"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lastRenderedPageBreak/>
              <w:sym w:font="Symbol" w:char="F071"/>
            </w:r>
            <w:r>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Pr>
                <w:rFonts w:ascii="Arial" w:eastAsiaTheme="minorEastAsia" w:hAnsi="Arial" w:cs="Arial"/>
              </w:rPr>
              <w:t xml:space="preserve"> spherical coordinates system,</w:t>
            </w:r>
          </w:p>
          <w:p w14:paraId="04EAA5E5"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14:paraId="38EAE9AE"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eastAsiaTheme="minorEastAsia" w:hAnsi="Arial" w:cs="Arial"/>
                <w:i/>
              </w:rPr>
              <w:t xml:space="preserve">D </w:t>
            </w:r>
            <w:r>
              <w:rPr>
                <w:rFonts w:ascii="Arial" w:hAnsi="Arial" w:cs="Arial"/>
              </w:rPr>
              <w:t>: Antenna diameter</w:t>
            </w:r>
          </w:p>
          <w:p w14:paraId="2713877D"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6C"/>
            </w:r>
            <w:r>
              <w:rPr>
                <w:rFonts w:ascii="Arial" w:hAnsi="Arial" w:cs="Arial"/>
              </w:rPr>
              <w:t xml:space="preserve"> : Wavelength</w:t>
            </w:r>
          </w:p>
          <w:p w14:paraId="334180A1" w14:textId="77777777" w:rsidR="0081503E" w:rsidRDefault="0081503E">
            <w:pPr>
              <w:jc w:val="both"/>
              <w:rPr>
                <w:rFonts w:ascii="Arial" w:hAnsi="Arial" w:cs="Arial"/>
                <w:b/>
              </w:rPr>
            </w:pPr>
          </w:p>
          <w:p w14:paraId="72F07F7F" w14:textId="77777777" w:rsidR="0081503E" w:rsidRDefault="00C62D38">
            <w:pPr>
              <w:jc w:val="both"/>
              <w:rPr>
                <w:rFonts w:ascii="Arial" w:hAnsi="Arial" w:cs="Arial"/>
              </w:rPr>
            </w:pPr>
            <w:r>
              <w:rPr>
                <w:rFonts w:ascii="Arial" w:hAnsi="Arial" w:cs="Arial"/>
                <w:b/>
              </w:rPr>
              <w:t xml:space="preserve">Proposal 6: </w:t>
            </w:r>
            <w:r>
              <w:rPr>
                <w:rFonts w:ascii="Arial" w:hAnsi="Arial" w:cs="Arial"/>
              </w:rPr>
              <w:t xml:space="preserve">Moreover, the following set of SAN parameters are proposed for </w:t>
            </w:r>
            <w:proofErr w:type="spellStart"/>
            <w:r>
              <w:rPr>
                <w:rFonts w:ascii="Arial" w:hAnsi="Arial" w:cs="Arial"/>
              </w:rPr>
              <w:t>Ka</w:t>
            </w:r>
            <w:proofErr w:type="spellEnd"/>
            <w:r>
              <w:rPr>
                <w:rFonts w:ascii="Arial" w:hAnsi="Arial" w:cs="Arial"/>
              </w:rPr>
              <w:t>-Band in DL (Set-1 from TR 38.821):</w:t>
            </w:r>
          </w:p>
          <w:p w14:paraId="0F581144" w14:textId="77777777" w:rsidR="0081503E" w:rsidRDefault="00C62D38">
            <w:pPr>
              <w:jc w:val="center"/>
              <w:rPr>
                <w:rFonts w:ascii="Arial" w:hAnsi="Arial" w:cs="Arial"/>
                <w:b/>
              </w:rPr>
            </w:pPr>
            <w:proofErr w:type="spellStart"/>
            <w:r>
              <w:rPr>
                <w:rFonts w:ascii="Arial" w:eastAsia="Times New Roman" w:hAnsi="Arial" w:cs="Arial"/>
                <w:b/>
                <w:bCs/>
                <w:lang w:eastAsia="fr-FR"/>
              </w:rPr>
              <w:t>Ka</w:t>
            </w:r>
            <w:proofErr w:type="spellEnd"/>
            <w:r>
              <w:rPr>
                <w:rFonts w:ascii="Arial" w:eastAsia="Times New Roman" w:hAnsi="Arial" w:cs="Arial"/>
                <w:b/>
                <w:bCs/>
                <w:lang w:eastAsia="fr-FR"/>
              </w:rPr>
              <w:t xml:space="preserve">-Band </w:t>
            </w:r>
            <w:proofErr w:type="spellStart"/>
            <w:r>
              <w:rPr>
                <w:rFonts w:ascii="Arial" w:eastAsia="Times New Roman" w:hAnsi="Arial" w:cs="Arial"/>
                <w:b/>
                <w:bCs/>
                <w:lang w:eastAsia="fr-FR"/>
              </w:rPr>
              <w:t>DownLink</w:t>
            </w:r>
            <w:proofErr w:type="spellEnd"/>
            <w:r>
              <w:rPr>
                <w:rFonts w:ascii="Arial" w:hAnsi="Arial" w:cs="Arial"/>
                <w:b/>
              </w:rPr>
              <w:t xml:space="preserve"> (i.e. ~</w:t>
            </w:r>
            <w:r>
              <w:rPr>
                <w:rFonts w:ascii="Arial" w:hAnsi="Arial" w:cs="Arial"/>
                <w:b/>
                <w:highlight w:val="yellow"/>
              </w:rPr>
              <w:t>17</w:t>
            </w:r>
            <w:r>
              <w:rPr>
                <w:rFonts w:ascii="Arial" w:hAnsi="Arial" w:cs="Arial"/>
                <w:b/>
              </w:rPr>
              <w:t xml:space="preserve"> GHz for DL) for different satellite orbits</w:t>
            </w:r>
          </w:p>
          <w:tbl>
            <w:tblPr>
              <w:tblW w:w="7640" w:type="dxa"/>
              <w:jc w:val="center"/>
              <w:tblLayout w:type="fixed"/>
              <w:tblCellMar>
                <w:left w:w="70" w:type="dxa"/>
                <w:right w:w="70" w:type="dxa"/>
              </w:tblCellMar>
              <w:tblLook w:val="04A0" w:firstRow="1" w:lastRow="0" w:firstColumn="1" w:lastColumn="0" w:noHBand="0" w:noVBand="1"/>
            </w:tblPr>
            <w:tblGrid>
              <w:gridCol w:w="3800"/>
              <w:gridCol w:w="1260"/>
              <w:gridCol w:w="1320"/>
              <w:gridCol w:w="1260"/>
            </w:tblGrid>
            <w:tr w:rsidR="0081503E" w14:paraId="5DD1439B"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409B275C" w14:textId="77777777" w:rsidR="0081503E" w:rsidRDefault="00C62D38">
                  <w:pPr>
                    <w:spacing w:after="0"/>
                    <w:rPr>
                      <w:rFonts w:ascii="Arial" w:hAnsi="Arial" w:cs="Arial"/>
                      <w:b/>
                    </w:rPr>
                  </w:pPr>
                  <w:r>
                    <w:rPr>
                      <w:rFonts w:ascii="Arial" w:hAnsi="Arial" w:cs="Arial"/>
                      <w:b/>
                    </w:rPr>
                    <w:t>SAN parameters</w:t>
                  </w:r>
                </w:p>
                <w:p w14:paraId="1B41BD1B" w14:textId="77777777" w:rsidR="0081503E" w:rsidRDefault="0081503E">
                  <w:pPr>
                    <w:spacing w:after="0"/>
                    <w:rPr>
                      <w:rFonts w:ascii="Arial" w:eastAsia="Times New Roman" w:hAnsi="Arial" w:cs="Arial"/>
                      <w:lang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44006FA1"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GEO</w:t>
                  </w:r>
                </w:p>
                <w:p w14:paraId="5FC73D84" w14:textId="77777777" w:rsidR="0081503E" w:rsidRDefault="0081503E">
                  <w:pPr>
                    <w:spacing w:after="0"/>
                    <w:jc w:val="center"/>
                    <w:rPr>
                      <w:rFonts w:ascii="Arial" w:eastAsia="Times New Roman"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798FDC79"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1F0A00E6"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LEO-600 km</w:t>
                  </w:r>
                </w:p>
              </w:tc>
            </w:tr>
            <w:tr w:rsidR="0081503E" w14:paraId="5E1064B9"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401B792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tcPr>
                <w:p w14:paraId="7903EA4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w:t>
                  </w:r>
                  <w:r>
                    <w:rPr>
                      <w:rFonts w:ascii="Arial" w:eastAsia="Times New Roman" w:hAnsi="Arial" w:cs="Arial"/>
                      <w:highlight w:val="yellow"/>
                      <w:lang w:eastAsia="fr-FR"/>
                    </w:rPr>
                    <w:t>,9</w:t>
                  </w:r>
                </w:p>
              </w:tc>
              <w:tc>
                <w:tcPr>
                  <w:tcW w:w="1320" w:type="dxa"/>
                  <w:tcBorders>
                    <w:top w:val="single" w:sz="4" w:space="0" w:color="auto"/>
                    <w:left w:val="nil"/>
                    <w:bottom w:val="single" w:sz="4" w:space="0" w:color="auto"/>
                    <w:right w:val="single" w:sz="4" w:space="0" w:color="auto"/>
                  </w:tcBorders>
                  <w:shd w:val="clear" w:color="auto" w:fill="auto"/>
                  <w:vAlign w:val="center"/>
                </w:tcPr>
                <w:p w14:paraId="2640154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w:t>
                  </w:r>
                  <w:r>
                    <w:rPr>
                      <w:rFonts w:ascii="Arial" w:eastAsia="Times New Roman" w:hAnsi="Arial" w:cs="Arial"/>
                      <w:highlight w:val="yellow"/>
                      <w:lang w:eastAsia="fr-FR"/>
                    </w:rPr>
                    <w:t>6</w:t>
                  </w:r>
                </w:p>
              </w:tc>
              <w:tc>
                <w:tcPr>
                  <w:tcW w:w="1260" w:type="dxa"/>
                  <w:tcBorders>
                    <w:top w:val="single" w:sz="4" w:space="0" w:color="auto"/>
                    <w:left w:val="nil"/>
                    <w:bottom w:val="single" w:sz="4" w:space="0" w:color="auto"/>
                    <w:right w:val="single" w:sz="4" w:space="0" w:color="auto"/>
                  </w:tcBorders>
                  <w:shd w:val="clear" w:color="auto" w:fill="auto"/>
                  <w:vAlign w:val="center"/>
                </w:tcPr>
                <w:p w14:paraId="037C994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w:t>
                  </w:r>
                  <w:r>
                    <w:rPr>
                      <w:rFonts w:ascii="Arial" w:eastAsia="Times New Roman" w:hAnsi="Arial" w:cs="Arial"/>
                      <w:highlight w:val="yellow"/>
                      <w:lang w:eastAsia="fr-FR"/>
                    </w:rPr>
                    <w:t>6</w:t>
                  </w:r>
                </w:p>
              </w:tc>
            </w:tr>
            <w:tr w:rsidR="0081503E" w14:paraId="61D09321"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35F4EEB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Satellite EIRP density (</w:t>
                  </w:r>
                  <w:proofErr w:type="spellStart"/>
                  <w:r>
                    <w:rPr>
                      <w:rFonts w:ascii="Arial" w:eastAsia="Times New Roman" w:hAnsi="Arial" w:cs="Arial"/>
                      <w:lang w:eastAsia="fr-FR"/>
                    </w:rPr>
                    <w:t>dBW</w:t>
                  </w:r>
                  <w:proofErr w:type="spellEnd"/>
                  <w:r>
                    <w:rPr>
                      <w:rFonts w:ascii="Arial" w:eastAsia="Times New Roman" w:hAnsi="Arial" w:cs="Arial"/>
                      <w:lang w:eastAsia="fr-FR"/>
                    </w:rPr>
                    <w:t>/MHz)</w:t>
                  </w:r>
                </w:p>
              </w:tc>
              <w:tc>
                <w:tcPr>
                  <w:tcW w:w="1260" w:type="dxa"/>
                  <w:tcBorders>
                    <w:top w:val="nil"/>
                    <w:left w:val="nil"/>
                    <w:bottom w:val="single" w:sz="4" w:space="0" w:color="auto"/>
                    <w:right w:val="single" w:sz="4" w:space="0" w:color="auto"/>
                  </w:tcBorders>
                  <w:shd w:val="clear" w:color="auto" w:fill="auto"/>
                  <w:vAlign w:val="center"/>
                </w:tcPr>
                <w:p w14:paraId="1075BBD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40</w:t>
                  </w:r>
                </w:p>
              </w:tc>
              <w:tc>
                <w:tcPr>
                  <w:tcW w:w="1320" w:type="dxa"/>
                  <w:tcBorders>
                    <w:top w:val="nil"/>
                    <w:left w:val="nil"/>
                    <w:bottom w:val="single" w:sz="4" w:space="0" w:color="auto"/>
                    <w:right w:val="single" w:sz="4" w:space="0" w:color="auto"/>
                  </w:tcBorders>
                  <w:shd w:val="clear" w:color="auto" w:fill="auto"/>
                  <w:vAlign w:val="center"/>
                </w:tcPr>
                <w:p w14:paraId="0FB40226"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260" w:type="dxa"/>
                  <w:tcBorders>
                    <w:top w:val="nil"/>
                    <w:left w:val="nil"/>
                    <w:bottom w:val="single" w:sz="4" w:space="0" w:color="auto"/>
                    <w:right w:val="single" w:sz="4" w:space="0" w:color="auto"/>
                  </w:tcBorders>
                  <w:shd w:val="clear" w:color="auto" w:fill="auto"/>
                  <w:vAlign w:val="center"/>
                </w:tcPr>
                <w:p w14:paraId="07C3138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w:t>
                  </w:r>
                </w:p>
              </w:tc>
            </w:tr>
            <w:tr w:rsidR="0081503E" w14:paraId="1BF9BE08"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19A95393" w14:textId="77777777" w:rsidR="0081503E" w:rsidRDefault="00C62D38">
                  <w:pPr>
                    <w:spacing w:after="0"/>
                    <w:rPr>
                      <w:rFonts w:ascii="Arial" w:eastAsia="Times New Roman" w:hAnsi="Arial" w:cs="Arial"/>
                      <w:lang w:val="fr-FR" w:eastAsia="fr-FR"/>
                    </w:rPr>
                  </w:pPr>
                  <w:r>
                    <w:rPr>
                      <w:rFonts w:ascii="Arial" w:eastAsia="Times New Roman" w:hAnsi="Arial" w:cs="Arial"/>
                      <w:lang w:val="fr-FR" w:eastAsia="fr-FR"/>
                    </w:rPr>
                    <w:t>Satellite Tx max Gain (dBi)</w:t>
                  </w:r>
                </w:p>
              </w:tc>
              <w:tc>
                <w:tcPr>
                  <w:tcW w:w="1260" w:type="dxa"/>
                  <w:tcBorders>
                    <w:top w:val="nil"/>
                    <w:left w:val="nil"/>
                    <w:bottom w:val="single" w:sz="4" w:space="0" w:color="auto"/>
                    <w:right w:val="single" w:sz="4" w:space="0" w:color="auto"/>
                  </w:tcBorders>
                  <w:shd w:val="clear" w:color="auto" w:fill="auto"/>
                  <w:vAlign w:val="center"/>
                </w:tcPr>
                <w:p w14:paraId="0FF7E82D"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tcPr>
                <w:p w14:paraId="3492BB8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tcPr>
                <w:p w14:paraId="7C31C25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r>
          </w:tbl>
          <w:p w14:paraId="56FBE962" w14:textId="77777777" w:rsidR="0081503E" w:rsidRDefault="0081503E">
            <w:pPr>
              <w:jc w:val="both"/>
              <w:rPr>
                <w:rFonts w:ascii="Arial" w:hAnsi="Arial" w:cs="Arial"/>
                <w:b/>
              </w:rPr>
            </w:pPr>
          </w:p>
          <w:p w14:paraId="19354273" w14:textId="77777777" w:rsidR="0081503E" w:rsidRDefault="0081503E">
            <w:pPr>
              <w:jc w:val="both"/>
              <w:rPr>
                <w:rFonts w:ascii="Arial" w:hAnsi="Arial" w:cs="Arial"/>
                <w:b/>
              </w:rPr>
            </w:pPr>
          </w:p>
          <w:p w14:paraId="2B42F432" w14:textId="77777777" w:rsidR="0081503E" w:rsidRDefault="00C62D38">
            <w:pPr>
              <w:jc w:val="both"/>
              <w:rPr>
                <w:rFonts w:ascii="Arial" w:hAnsi="Arial" w:cs="Arial"/>
              </w:rPr>
            </w:pPr>
            <w:r>
              <w:rPr>
                <w:rFonts w:ascii="Arial" w:hAnsi="Arial" w:cs="Arial"/>
                <w:b/>
              </w:rPr>
              <w:t xml:space="preserve">Proposal 7: </w:t>
            </w:r>
            <w:r>
              <w:rPr>
                <w:rFonts w:ascii="Arial" w:hAnsi="Arial" w:cs="Arial"/>
              </w:rPr>
              <w:t xml:space="preserve">Moreover, the following set of SAN parameters are proposed for </w:t>
            </w:r>
            <w:proofErr w:type="spellStart"/>
            <w:r>
              <w:rPr>
                <w:rFonts w:ascii="Arial" w:hAnsi="Arial" w:cs="Arial"/>
              </w:rPr>
              <w:t>Ka</w:t>
            </w:r>
            <w:proofErr w:type="spellEnd"/>
            <w:r>
              <w:rPr>
                <w:rFonts w:ascii="Arial" w:hAnsi="Arial" w:cs="Arial"/>
              </w:rPr>
              <w:t>-Band in UL (Updated Set-1 from TR 38.821):</w:t>
            </w:r>
          </w:p>
          <w:p w14:paraId="429EE167" w14:textId="77777777" w:rsidR="0081503E" w:rsidRDefault="00C62D38">
            <w:pPr>
              <w:spacing w:after="0"/>
              <w:jc w:val="center"/>
              <w:rPr>
                <w:rFonts w:ascii="Arial" w:eastAsia="Times New Roman" w:hAnsi="Arial" w:cs="Arial"/>
                <w:b/>
                <w:bCs/>
                <w:lang w:eastAsia="fr-FR"/>
              </w:rPr>
            </w:pPr>
            <w:proofErr w:type="spellStart"/>
            <w:r>
              <w:rPr>
                <w:rFonts w:ascii="Arial" w:eastAsia="Times New Roman" w:hAnsi="Arial" w:cs="Arial"/>
                <w:b/>
                <w:bCs/>
                <w:lang w:eastAsia="fr-FR"/>
              </w:rPr>
              <w:t>Ka</w:t>
            </w:r>
            <w:proofErr w:type="spellEnd"/>
            <w:r>
              <w:rPr>
                <w:rFonts w:ascii="Arial" w:eastAsia="Times New Roman" w:hAnsi="Arial" w:cs="Arial"/>
                <w:b/>
                <w:bCs/>
                <w:lang w:eastAsia="fr-FR"/>
              </w:rPr>
              <w:t xml:space="preserve">-Band </w:t>
            </w:r>
            <w:proofErr w:type="spellStart"/>
            <w:r>
              <w:rPr>
                <w:rFonts w:ascii="Arial" w:eastAsia="Times New Roman" w:hAnsi="Arial" w:cs="Arial"/>
                <w:b/>
                <w:bCs/>
                <w:lang w:eastAsia="fr-FR"/>
              </w:rPr>
              <w:t>UpLink</w:t>
            </w:r>
            <w:proofErr w:type="spellEnd"/>
            <w:r>
              <w:rPr>
                <w:rFonts w:ascii="Arial" w:eastAsia="Times New Roman" w:hAnsi="Arial" w:cs="Arial"/>
                <w:b/>
                <w:bCs/>
                <w:lang w:eastAsia="fr-FR"/>
              </w:rPr>
              <w:t xml:space="preserve"> (i.e. </w:t>
            </w:r>
            <w:r>
              <w:rPr>
                <w:rFonts w:ascii="Arial" w:hAnsi="Arial" w:cs="Arial"/>
                <w:b/>
              </w:rPr>
              <w:t>~</w:t>
            </w:r>
            <w:r>
              <w:rPr>
                <w:rFonts w:ascii="Arial" w:eastAsia="Times New Roman" w:hAnsi="Arial" w:cs="Arial"/>
                <w:b/>
                <w:bCs/>
                <w:highlight w:val="yellow"/>
                <w:lang w:eastAsia="fr-FR"/>
              </w:rPr>
              <w:t>27</w:t>
            </w:r>
            <w:r>
              <w:rPr>
                <w:rFonts w:ascii="Arial" w:eastAsia="Times New Roman" w:hAnsi="Arial" w:cs="Arial"/>
                <w:b/>
                <w:bCs/>
                <w:lang w:eastAsia="fr-FR"/>
              </w:rPr>
              <w:t xml:space="preserve"> GHz for UL) </w:t>
            </w:r>
            <w:r>
              <w:rPr>
                <w:rFonts w:ascii="Arial" w:hAnsi="Arial" w:cs="Arial"/>
                <w:b/>
              </w:rPr>
              <w:t>for different satellite orbits</w:t>
            </w:r>
          </w:p>
          <w:p w14:paraId="643A11F2" w14:textId="77777777" w:rsidR="0081503E" w:rsidRDefault="0081503E">
            <w:pPr>
              <w:spacing w:after="0"/>
              <w:jc w:val="center"/>
              <w:rPr>
                <w:rFonts w:ascii="Arial" w:eastAsia="Times New Roman" w:hAnsi="Arial" w:cs="Arial"/>
                <w:b/>
                <w:bCs/>
                <w:lang w:eastAsia="fr-FR"/>
              </w:rPr>
            </w:pPr>
          </w:p>
          <w:tbl>
            <w:tblPr>
              <w:tblW w:w="7640" w:type="dxa"/>
              <w:jc w:val="center"/>
              <w:tblLayout w:type="fixed"/>
              <w:tblCellMar>
                <w:left w:w="70" w:type="dxa"/>
                <w:right w:w="70" w:type="dxa"/>
              </w:tblCellMar>
              <w:tblLook w:val="04A0" w:firstRow="1" w:lastRow="0" w:firstColumn="1" w:lastColumn="0" w:noHBand="0" w:noVBand="1"/>
            </w:tblPr>
            <w:tblGrid>
              <w:gridCol w:w="3800"/>
              <w:gridCol w:w="1260"/>
              <w:gridCol w:w="1320"/>
              <w:gridCol w:w="1260"/>
            </w:tblGrid>
            <w:tr w:rsidR="0081503E" w14:paraId="6B342E90"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22CF4F7A" w14:textId="77777777" w:rsidR="0081503E" w:rsidRDefault="00C62D38">
                  <w:pPr>
                    <w:spacing w:after="0"/>
                    <w:rPr>
                      <w:rFonts w:ascii="Arial" w:hAnsi="Arial" w:cs="Arial"/>
                      <w:b/>
                    </w:rPr>
                  </w:pPr>
                  <w:r>
                    <w:rPr>
                      <w:rFonts w:ascii="Arial" w:hAnsi="Arial" w:cs="Arial"/>
                      <w:b/>
                    </w:rPr>
                    <w:t>SAN parameters</w:t>
                  </w:r>
                </w:p>
                <w:p w14:paraId="0628B7A4" w14:textId="77777777" w:rsidR="0081503E" w:rsidRDefault="0081503E">
                  <w:pPr>
                    <w:spacing w:after="0"/>
                    <w:rPr>
                      <w:rFonts w:ascii="Arial" w:eastAsia="Times New Roman" w:hAnsi="Arial" w:cs="Arial"/>
                      <w:lang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6319CA85"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GEO</w:t>
                  </w:r>
                </w:p>
                <w:p w14:paraId="6F7B3624" w14:textId="77777777" w:rsidR="0081503E" w:rsidRDefault="0081503E">
                  <w:pPr>
                    <w:spacing w:after="0"/>
                    <w:jc w:val="center"/>
                    <w:rPr>
                      <w:rFonts w:ascii="Arial" w:eastAsia="Times New Roman"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64D8FD82"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73825CEF"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LEO-600 km</w:t>
                  </w:r>
                </w:p>
              </w:tc>
            </w:tr>
            <w:tr w:rsidR="0081503E" w14:paraId="36C1267C"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4BEB405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Equivalent satellite antenna aperture (m)</w:t>
                  </w:r>
                </w:p>
              </w:tc>
              <w:tc>
                <w:tcPr>
                  <w:tcW w:w="1260" w:type="dxa"/>
                  <w:tcBorders>
                    <w:top w:val="single" w:sz="4" w:space="0" w:color="auto"/>
                    <w:left w:val="nil"/>
                    <w:bottom w:val="single" w:sz="4" w:space="0" w:color="auto"/>
                    <w:right w:val="single" w:sz="4" w:space="0" w:color="auto"/>
                  </w:tcBorders>
                  <w:shd w:val="clear" w:color="auto" w:fill="auto"/>
                  <w:vAlign w:val="center"/>
                </w:tcPr>
                <w:p w14:paraId="1B0F8D4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w:t>
                  </w:r>
                  <w:r>
                    <w:rPr>
                      <w:rFonts w:ascii="Arial" w:eastAsia="Times New Roman" w:hAnsi="Arial" w:cs="Arial"/>
                      <w:highlight w:val="yellow"/>
                      <w:lang w:eastAsia="fr-FR"/>
                    </w:rPr>
                    <w:t>66</w:t>
                  </w:r>
                </w:p>
              </w:tc>
              <w:tc>
                <w:tcPr>
                  <w:tcW w:w="1320" w:type="dxa"/>
                  <w:tcBorders>
                    <w:top w:val="single" w:sz="4" w:space="0" w:color="auto"/>
                    <w:left w:val="nil"/>
                    <w:bottom w:val="single" w:sz="4" w:space="0" w:color="auto"/>
                    <w:right w:val="single" w:sz="4" w:space="0" w:color="auto"/>
                  </w:tcBorders>
                  <w:shd w:val="clear" w:color="auto" w:fill="auto"/>
                  <w:vAlign w:val="center"/>
                </w:tcPr>
                <w:p w14:paraId="3EAC214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0,3</w:t>
                  </w:r>
                  <w:r>
                    <w:rPr>
                      <w:rFonts w:ascii="Arial" w:eastAsia="Times New Roman" w:hAnsi="Arial" w:cs="Arial"/>
                      <w:highlight w:val="yellow"/>
                      <w:lang w:eastAsia="fr-FR"/>
                    </w:rPr>
                    <w:t>6</w:t>
                  </w:r>
                </w:p>
              </w:tc>
              <w:tc>
                <w:tcPr>
                  <w:tcW w:w="1260" w:type="dxa"/>
                  <w:tcBorders>
                    <w:top w:val="single" w:sz="4" w:space="0" w:color="auto"/>
                    <w:left w:val="nil"/>
                    <w:bottom w:val="single" w:sz="4" w:space="0" w:color="auto"/>
                    <w:right w:val="single" w:sz="4" w:space="0" w:color="auto"/>
                  </w:tcBorders>
                  <w:shd w:val="clear" w:color="auto" w:fill="auto"/>
                  <w:vAlign w:val="center"/>
                </w:tcPr>
                <w:p w14:paraId="6C849E7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0,3</w:t>
                  </w:r>
                  <w:r>
                    <w:rPr>
                      <w:rFonts w:ascii="Arial" w:eastAsia="Times New Roman" w:hAnsi="Arial" w:cs="Arial"/>
                      <w:highlight w:val="yellow"/>
                      <w:lang w:eastAsia="fr-FR"/>
                    </w:rPr>
                    <w:t>6</w:t>
                  </w:r>
                </w:p>
              </w:tc>
            </w:tr>
            <w:tr w:rsidR="0081503E" w14:paraId="7A845C45"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2AEE2D4D" w14:textId="77777777" w:rsidR="0081503E" w:rsidRDefault="00C62D38">
                  <w:pPr>
                    <w:spacing w:after="0"/>
                    <w:rPr>
                      <w:rFonts w:ascii="Arial" w:eastAsia="Times New Roman" w:hAnsi="Arial" w:cs="Arial"/>
                      <w:b/>
                      <w:strike/>
                      <w:color w:val="FF0000"/>
                      <w:lang w:eastAsia="fr-FR"/>
                    </w:rPr>
                  </w:pPr>
                  <w:r>
                    <w:rPr>
                      <w:rFonts w:ascii="Arial" w:eastAsia="Times New Roman" w:hAnsi="Arial" w:cs="Arial"/>
                      <w:b/>
                      <w:lang w:eastAsia="fr-FR"/>
                    </w:rPr>
                    <w:t>G/T max (dB/K)</w:t>
                  </w:r>
                </w:p>
              </w:tc>
              <w:tc>
                <w:tcPr>
                  <w:tcW w:w="1260" w:type="dxa"/>
                  <w:tcBorders>
                    <w:top w:val="nil"/>
                    <w:left w:val="nil"/>
                    <w:bottom w:val="single" w:sz="4" w:space="0" w:color="auto"/>
                    <w:right w:val="single" w:sz="4" w:space="0" w:color="auto"/>
                  </w:tcBorders>
                  <w:shd w:val="clear" w:color="auto" w:fill="auto"/>
                  <w:vAlign w:val="center"/>
                </w:tcPr>
                <w:p w14:paraId="0E4CBD0A"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30,4</w:t>
                  </w:r>
                </w:p>
              </w:tc>
              <w:tc>
                <w:tcPr>
                  <w:tcW w:w="1320" w:type="dxa"/>
                  <w:tcBorders>
                    <w:top w:val="nil"/>
                    <w:left w:val="nil"/>
                    <w:bottom w:val="single" w:sz="4" w:space="0" w:color="auto"/>
                    <w:right w:val="single" w:sz="4" w:space="0" w:color="auto"/>
                  </w:tcBorders>
                  <w:shd w:val="clear" w:color="auto" w:fill="auto"/>
                  <w:vAlign w:val="center"/>
                </w:tcPr>
                <w:p w14:paraId="30FCE8D9"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10,4</w:t>
                  </w:r>
                </w:p>
              </w:tc>
              <w:tc>
                <w:tcPr>
                  <w:tcW w:w="1260" w:type="dxa"/>
                  <w:tcBorders>
                    <w:top w:val="nil"/>
                    <w:left w:val="nil"/>
                    <w:bottom w:val="single" w:sz="4" w:space="0" w:color="auto"/>
                    <w:right w:val="single" w:sz="4" w:space="0" w:color="auto"/>
                  </w:tcBorders>
                  <w:shd w:val="clear" w:color="auto" w:fill="auto"/>
                  <w:vAlign w:val="center"/>
                </w:tcPr>
                <w:p w14:paraId="717D99DB"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10,4</w:t>
                  </w:r>
                </w:p>
              </w:tc>
            </w:tr>
            <w:tr w:rsidR="0081503E" w14:paraId="52F69BF1"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42D4AAB1" w14:textId="77777777" w:rsidR="0081503E" w:rsidRDefault="00C62D38">
                  <w:pPr>
                    <w:spacing w:after="0"/>
                    <w:rPr>
                      <w:rFonts w:ascii="Arial" w:eastAsia="Times New Roman" w:hAnsi="Arial" w:cs="Arial"/>
                      <w:lang w:val="fr-FR" w:eastAsia="fr-FR"/>
                    </w:rPr>
                  </w:pPr>
                  <w:r>
                    <w:rPr>
                      <w:rFonts w:ascii="Arial" w:eastAsia="Times New Roman" w:hAnsi="Arial" w:cs="Arial"/>
                      <w:lang w:val="fr-FR" w:eastAsia="fr-FR"/>
                    </w:rPr>
                    <w:t>Satellite RX max Gain (dBi)</w:t>
                  </w:r>
                </w:p>
              </w:tc>
              <w:tc>
                <w:tcPr>
                  <w:tcW w:w="1260" w:type="dxa"/>
                  <w:tcBorders>
                    <w:top w:val="nil"/>
                    <w:left w:val="nil"/>
                    <w:bottom w:val="single" w:sz="4" w:space="0" w:color="auto"/>
                    <w:right w:val="single" w:sz="4" w:space="0" w:color="auto"/>
                  </w:tcBorders>
                  <w:shd w:val="clear" w:color="auto" w:fill="auto"/>
                  <w:vAlign w:val="center"/>
                </w:tcPr>
                <w:p w14:paraId="73A52A3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tcPr>
                <w:p w14:paraId="225202C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tcPr>
                <w:p w14:paraId="3F419B7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r>
            <w:tr w:rsidR="0081503E" w14:paraId="75920F89"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59C959B8" w14:textId="77777777" w:rsidR="0081503E" w:rsidRPr="004735DD" w:rsidRDefault="00C62D38">
                  <w:pPr>
                    <w:spacing w:after="0"/>
                    <w:rPr>
                      <w:rFonts w:ascii="Arial" w:eastAsia="Times New Roman" w:hAnsi="Arial" w:cs="Arial"/>
                      <w:lang w:val="en-US" w:eastAsia="fr-FR"/>
                    </w:rPr>
                  </w:pPr>
                  <w:r w:rsidRPr="004735DD">
                    <w:rPr>
                      <w:rFonts w:ascii="Arial" w:eastAsia="Times New Roman" w:hAnsi="Arial" w:cs="Arial"/>
                      <w:lang w:val="en-US" w:eastAsia="fr-FR"/>
                    </w:rPr>
                    <w:t>Earth temperature (K)</w:t>
                  </w:r>
                </w:p>
              </w:tc>
              <w:tc>
                <w:tcPr>
                  <w:tcW w:w="1260" w:type="dxa"/>
                  <w:tcBorders>
                    <w:top w:val="nil"/>
                    <w:left w:val="nil"/>
                    <w:bottom w:val="single" w:sz="4" w:space="0" w:color="auto"/>
                    <w:right w:val="single" w:sz="4" w:space="0" w:color="auto"/>
                  </w:tcBorders>
                  <w:shd w:val="clear" w:color="auto" w:fill="auto"/>
                  <w:vAlign w:val="center"/>
                </w:tcPr>
                <w:p w14:paraId="1C83DAA3" w14:textId="77777777" w:rsidR="0081503E" w:rsidRPr="004735DD" w:rsidRDefault="00C62D38">
                  <w:pPr>
                    <w:spacing w:after="0"/>
                    <w:jc w:val="center"/>
                    <w:rPr>
                      <w:rFonts w:ascii="Arial" w:eastAsia="Times New Roman" w:hAnsi="Arial" w:cs="Arial"/>
                      <w:lang w:val="en-US" w:eastAsia="fr-FR"/>
                    </w:rPr>
                  </w:pPr>
                  <w:r w:rsidRPr="004735DD">
                    <w:rPr>
                      <w:rFonts w:ascii="Arial" w:eastAsia="Times New Roman" w:hAnsi="Arial" w:cs="Arial"/>
                      <w:lang w:val="en-US" w:eastAsia="fr-FR"/>
                    </w:rPr>
                    <w:t>290</w:t>
                  </w:r>
                </w:p>
              </w:tc>
              <w:tc>
                <w:tcPr>
                  <w:tcW w:w="1320" w:type="dxa"/>
                  <w:tcBorders>
                    <w:top w:val="nil"/>
                    <w:left w:val="nil"/>
                    <w:bottom w:val="single" w:sz="4" w:space="0" w:color="auto"/>
                    <w:right w:val="single" w:sz="4" w:space="0" w:color="auto"/>
                  </w:tcBorders>
                  <w:shd w:val="clear" w:color="auto" w:fill="auto"/>
                  <w:vAlign w:val="center"/>
                </w:tcPr>
                <w:p w14:paraId="09675D2F" w14:textId="77777777" w:rsidR="0081503E" w:rsidRPr="004735DD" w:rsidRDefault="00C62D38">
                  <w:pPr>
                    <w:spacing w:after="0"/>
                    <w:jc w:val="center"/>
                    <w:rPr>
                      <w:rFonts w:ascii="Arial" w:eastAsia="Times New Roman" w:hAnsi="Arial" w:cs="Arial"/>
                      <w:lang w:val="en-US" w:eastAsia="fr-FR"/>
                    </w:rPr>
                  </w:pPr>
                  <w:r w:rsidRPr="004735DD">
                    <w:rPr>
                      <w:rFonts w:ascii="Arial" w:eastAsia="Times New Roman" w:hAnsi="Arial" w:cs="Arial"/>
                      <w:lang w:val="en-US" w:eastAsia="fr-FR"/>
                    </w:rPr>
                    <w:t>290</w:t>
                  </w:r>
                </w:p>
              </w:tc>
              <w:tc>
                <w:tcPr>
                  <w:tcW w:w="1260" w:type="dxa"/>
                  <w:tcBorders>
                    <w:top w:val="nil"/>
                    <w:left w:val="nil"/>
                    <w:bottom w:val="single" w:sz="4" w:space="0" w:color="auto"/>
                    <w:right w:val="single" w:sz="4" w:space="0" w:color="auto"/>
                  </w:tcBorders>
                  <w:shd w:val="clear" w:color="auto" w:fill="auto"/>
                  <w:vAlign w:val="center"/>
                </w:tcPr>
                <w:p w14:paraId="5D6E8FDE" w14:textId="77777777" w:rsidR="0081503E" w:rsidRPr="004735DD" w:rsidRDefault="00C62D38">
                  <w:pPr>
                    <w:spacing w:after="0"/>
                    <w:jc w:val="center"/>
                    <w:rPr>
                      <w:rFonts w:ascii="Arial" w:eastAsia="Times New Roman" w:hAnsi="Arial" w:cs="Arial"/>
                      <w:lang w:val="en-US" w:eastAsia="fr-FR"/>
                    </w:rPr>
                  </w:pPr>
                  <w:r w:rsidRPr="004735DD">
                    <w:rPr>
                      <w:rFonts w:ascii="Arial" w:eastAsia="Times New Roman" w:hAnsi="Arial" w:cs="Arial"/>
                      <w:lang w:val="en-US" w:eastAsia="fr-FR"/>
                    </w:rPr>
                    <w:t>290</w:t>
                  </w:r>
                </w:p>
              </w:tc>
            </w:tr>
            <w:tr w:rsidR="0081503E" w14:paraId="2E47900D"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7F6AFD71" w14:textId="77777777" w:rsidR="0081503E" w:rsidRDefault="00C62D38">
                  <w:pPr>
                    <w:spacing w:after="0"/>
                    <w:rPr>
                      <w:rFonts w:ascii="Arial" w:eastAsia="Times New Roman" w:hAnsi="Arial" w:cs="Arial"/>
                      <w:b/>
                      <w:lang w:eastAsia="fr-FR"/>
                    </w:rPr>
                  </w:pPr>
                  <w:proofErr w:type="spellStart"/>
                  <w:r>
                    <w:rPr>
                      <w:rFonts w:ascii="Arial" w:eastAsia="Times New Roman" w:hAnsi="Arial" w:cs="Arial"/>
                      <w:b/>
                      <w:lang w:eastAsia="fr-FR"/>
                    </w:rPr>
                    <w:t>Satcom</w:t>
                  </w:r>
                  <w:proofErr w:type="spellEnd"/>
                  <w:r>
                    <w:rPr>
                      <w:rFonts w:ascii="Arial" w:eastAsia="Times New Roman" w:hAnsi="Arial" w:cs="Arial"/>
                      <w:b/>
                      <w:lang w:eastAsia="fr-FR"/>
                    </w:rPr>
                    <w:t xml:space="preserve"> Repeater Noise Figure (dB)</w:t>
                  </w:r>
                </w:p>
              </w:tc>
              <w:tc>
                <w:tcPr>
                  <w:tcW w:w="1260" w:type="dxa"/>
                  <w:tcBorders>
                    <w:top w:val="nil"/>
                    <w:left w:val="nil"/>
                    <w:bottom w:val="single" w:sz="4" w:space="0" w:color="auto"/>
                    <w:right w:val="single" w:sz="4" w:space="0" w:color="auto"/>
                  </w:tcBorders>
                  <w:shd w:val="clear" w:color="auto" w:fill="auto"/>
                  <w:vAlign w:val="center"/>
                </w:tcPr>
                <w:p w14:paraId="4689CFDC" w14:textId="77777777" w:rsidR="0081503E" w:rsidRPr="004735DD" w:rsidRDefault="00C62D38">
                  <w:pPr>
                    <w:spacing w:after="0"/>
                    <w:jc w:val="center"/>
                    <w:rPr>
                      <w:rFonts w:ascii="Arial" w:eastAsia="Times New Roman" w:hAnsi="Arial" w:cs="Arial"/>
                      <w:b/>
                      <w:lang w:val="en-US" w:eastAsia="fr-FR"/>
                    </w:rPr>
                  </w:pPr>
                  <w:r w:rsidRPr="004735DD">
                    <w:rPr>
                      <w:rFonts w:ascii="Arial" w:eastAsia="Times New Roman" w:hAnsi="Arial" w:cs="Arial"/>
                      <w:b/>
                      <w:lang w:val="en-US" w:eastAsia="fr-FR"/>
                    </w:rPr>
                    <w:t>3,5</w:t>
                  </w:r>
                </w:p>
              </w:tc>
              <w:tc>
                <w:tcPr>
                  <w:tcW w:w="1320" w:type="dxa"/>
                  <w:tcBorders>
                    <w:top w:val="nil"/>
                    <w:left w:val="nil"/>
                    <w:bottom w:val="single" w:sz="4" w:space="0" w:color="auto"/>
                    <w:right w:val="single" w:sz="4" w:space="0" w:color="auto"/>
                  </w:tcBorders>
                  <w:shd w:val="clear" w:color="auto" w:fill="auto"/>
                  <w:vAlign w:val="center"/>
                </w:tcPr>
                <w:p w14:paraId="2FF815D9" w14:textId="77777777" w:rsidR="0081503E" w:rsidRPr="004735DD" w:rsidRDefault="00C62D38">
                  <w:pPr>
                    <w:spacing w:after="0"/>
                    <w:jc w:val="center"/>
                    <w:rPr>
                      <w:rFonts w:ascii="Arial" w:eastAsia="Times New Roman" w:hAnsi="Arial" w:cs="Arial"/>
                      <w:b/>
                      <w:lang w:val="en-US" w:eastAsia="fr-FR"/>
                    </w:rPr>
                  </w:pPr>
                  <w:r w:rsidRPr="004735DD">
                    <w:rPr>
                      <w:rFonts w:ascii="Arial" w:eastAsia="Times New Roman" w:hAnsi="Arial" w:cs="Arial"/>
                      <w:b/>
                      <w:lang w:val="en-US" w:eastAsia="fr-FR"/>
                    </w:rPr>
                    <w:t>3,5</w:t>
                  </w:r>
                </w:p>
              </w:tc>
              <w:tc>
                <w:tcPr>
                  <w:tcW w:w="1260" w:type="dxa"/>
                  <w:tcBorders>
                    <w:top w:val="nil"/>
                    <w:left w:val="nil"/>
                    <w:bottom w:val="single" w:sz="4" w:space="0" w:color="auto"/>
                    <w:right w:val="single" w:sz="4" w:space="0" w:color="auto"/>
                  </w:tcBorders>
                  <w:shd w:val="clear" w:color="auto" w:fill="auto"/>
                  <w:vAlign w:val="center"/>
                </w:tcPr>
                <w:p w14:paraId="5B6AE106" w14:textId="77777777" w:rsidR="0081503E" w:rsidRPr="004735DD" w:rsidRDefault="00C62D38">
                  <w:pPr>
                    <w:spacing w:after="0"/>
                    <w:jc w:val="center"/>
                    <w:rPr>
                      <w:rFonts w:ascii="Arial" w:eastAsia="Times New Roman" w:hAnsi="Arial" w:cs="Arial"/>
                      <w:b/>
                      <w:lang w:val="en-US" w:eastAsia="fr-FR"/>
                    </w:rPr>
                  </w:pPr>
                  <w:r w:rsidRPr="004735DD">
                    <w:rPr>
                      <w:rFonts w:ascii="Arial" w:eastAsia="Times New Roman" w:hAnsi="Arial" w:cs="Arial"/>
                      <w:b/>
                      <w:lang w:val="en-US" w:eastAsia="fr-FR"/>
                    </w:rPr>
                    <w:t>3,5</w:t>
                  </w:r>
                </w:p>
              </w:tc>
            </w:tr>
          </w:tbl>
          <w:p w14:paraId="0A6E19A5" w14:textId="77777777" w:rsidR="0081503E" w:rsidRDefault="0081503E">
            <w:pPr>
              <w:jc w:val="both"/>
              <w:rPr>
                <w:rFonts w:ascii="Arial" w:hAnsi="Arial" w:cs="Arial"/>
              </w:rPr>
            </w:pPr>
          </w:p>
          <w:p w14:paraId="3CDA7707" w14:textId="77777777" w:rsidR="0081503E" w:rsidRDefault="0081503E">
            <w:pPr>
              <w:jc w:val="both"/>
              <w:rPr>
                <w:rFonts w:ascii="Arial" w:hAnsi="Arial" w:cs="Arial"/>
                <w:b/>
                <w:bCs/>
              </w:rPr>
            </w:pPr>
          </w:p>
          <w:p w14:paraId="24152834" w14:textId="77777777" w:rsidR="0081503E" w:rsidRDefault="00C62D38">
            <w:pPr>
              <w:jc w:val="both"/>
              <w:rPr>
                <w:rFonts w:ascii="Arial" w:hAnsi="Arial" w:cs="Arial"/>
                <w:b/>
                <w:bCs/>
              </w:rPr>
            </w:pPr>
            <w:r>
              <w:rPr>
                <w:rFonts w:ascii="Arial" w:hAnsi="Arial" w:cs="Arial"/>
                <w:b/>
                <w:bCs/>
              </w:rPr>
              <w:t xml:space="preserve">Proposal 8: </w:t>
            </w:r>
            <w:r>
              <w:rPr>
                <w:rFonts w:ascii="Arial" w:hAnsi="Arial" w:cs="Arial"/>
              </w:rPr>
              <w:t>RAN4 shall consider only parabolic/dish antenna NTN UE for coexistence studies (worst case).</w:t>
            </w:r>
          </w:p>
          <w:p w14:paraId="5AB41281" w14:textId="77777777" w:rsidR="0081503E" w:rsidRDefault="0081503E">
            <w:pPr>
              <w:jc w:val="both"/>
              <w:rPr>
                <w:rFonts w:ascii="Arial" w:hAnsi="Arial" w:cs="Arial"/>
                <w:b/>
                <w:bCs/>
              </w:rPr>
            </w:pPr>
          </w:p>
          <w:p w14:paraId="4936C0DF" w14:textId="77777777" w:rsidR="0081503E" w:rsidRDefault="00C62D38">
            <w:pPr>
              <w:jc w:val="both"/>
              <w:rPr>
                <w:rFonts w:ascii="Arial" w:hAnsi="Arial" w:cs="Arial"/>
              </w:rPr>
            </w:pPr>
            <w:r>
              <w:rPr>
                <w:rFonts w:ascii="Arial" w:hAnsi="Arial" w:cs="Arial"/>
                <w:b/>
                <w:bCs/>
              </w:rPr>
              <w:t xml:space="preserve">Proposal 9: </w:t>
            </w:r>
            <w:r>
              <w:rPr>
                <w:rFonts w:ascii="Arial" w:hAnsi="Arial" w:cs="Arial"/>
              </w:rPr>
              <w:t xml:space="preserve">RAN4 shall use for coexistence studies the NTN UE antenna pattern as described by the following relation: </w:t>
            </w:r>
          </w:p>
          <w:p w14:paraId="5491F4F7" w14:textId="77777777" w:rsidR="0081503E" w:rsidRDefault="00C62D38">
            <w:pPr>
              <w:jc w:val="both"/>
              <w:rPr>
                <w:rFonts w:ascii="Arial"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u</m:t>
                    </m:r>
                  </m:e>
                </m:d>
                <m:r>
                  <w:rPr>
                    <w:rFonts w:ascii="Cambria Math" w:hAnsi="Cambria Math" w:cs="Arial"/>
                  </w:rPr>
                  <m:t>=</m:t>
                </m:r>
                <m:f>
                  <m:fPr>
                    <m:ctrlPr>
                      <w:rPr>
                        <w:rFonts w:ascii="Cambria Math" w:hAnsi="Cambria Math" w:cs="Arial"/>
                        <w:i/>
                      </w:rPr>
                    </m:ctrlPr>
                  </m:fPr>
                  <m:num>
                    <m:r>
                      <w:rPr>
                        <w:rFonts w:ascii="Cambria Math" w:hAnsi="Cambria Math" w:cs="Arial"/>
                      </w:rPr>
                      <m:t>2</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oMath>
            </m:oMathPara>
          </w:p>
          <w:p w14:paraId="7E6F8C48" w14:textId="77777777" w:rsidR="0081503E" w:rsidRDefault="00C62D38">
            <w:pPr>
              <w:jc w:val="both"/>
              <w:rPr>
                <w:rFonts w:ascii="Arial" w:hAnsi="Arial" w:cs="Arial"/>
              </w:rPr>
            </w:pPr>
            <w:r>
              <w:rPr>
                <w:rFonts w:ascii="Arial" w:hAnsi="Arial" w:cs="Arial"/>
              </w:rPr>
              <w:t>where:</w:t>
            </w:r>
          </w:p>
          <w:p w14:paraId="18659D38" w14:textId="77777777" w:rsidR="0081503E" w:rsidRDefault="00876EED">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x</m:t>
                  </m:r>
                </m:e>
              </m:d>
            </m:oMath>
            <w:r w:rsidR="00C62D38">
              <w:rPr>
                <w:rFonts w:ascii="Arial" w:eastAsiaTheme="minorEastAsia" w:hAnsi="Arial" w:cs="Arial"/>
              </w:rPr>
              <w:t xml:space="preserve">  is the Bessel function of first type and first order with argument </w:t>
            </w:r>
            <w:r w:rsidR="00C62D38">
              <w:rPr>
                <w:rFonts w:ascii="Arial" w:eastAsiaTheme="minorEastAsia" w:hAnsi="Arial" w:cs="Arial"/>
                <w:i/>
              </w:rPr>
              <w:t>x,</w:t>
            </w:r>
          </w:p>
          <w:p w14:paraId="0D4D38F3"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71"/>
            </w:r>
            <w:r>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Pr>
                <w:rFonts w:ascii="Arial" w:eastAsiaTheme="minorEastAsia" w:hAnsi="Arial" w:cs="Arial"/>
              </w:rPr>
              <w:t xml:space="preserve"> spherical coordinates system,</w:t>
            </w:r>
          </w:p>
          <w:p w14:paraId="668E8051"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r>
              <w:rPr>
                <w:rFonts w:ascii="Arial" w:eastAsiaTheme="minorEastAsia" w:hAnsi="Arial" w:cs="Arial"/>
              </w:rPr>
              <w:t>,</w:t>
            </w:r>
          </w:p>
          <w:p w14:paraId="03DD8C8E"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eastAsiaTheme="minorEastAsia" w:hAnsi="Arial" w:cs="Arial"/>
                <w:i/>
              </w:rPr>
              <w:t xml:space="preserve">D </w:t>
            </w:r>
            <w:r>
              <w:rPr>
                <w:rFonts w:ascii="Arial" w:hAnsi="Arial" w:cs="Arial"/>
              </w:rPr>
              <w:t>: antenna diameter,</w:t>
            </w:r>
          </w:p>
          <w:p w14:paraId="6565D0FE" w14:textId="77777777" w:rsidR="0081503E" w:rsidRDefault="00C62D38">
            <w:pPr>
              <w:pStyle w:val="aff7"/>
              <w:numPr>
                <w:ilvl w:val="0"/>
                <w:numId w:val="4"/>
              </w:numPr>
              <w:overflowPunct/>
              <w:autoSpaceDE/>
              <w:autoSpaceDN/>
              <w:adjustRightInd/>
              <w:spacing w:after="160" w:line="259" w:lineRule="auto"/>
              <w:ind w:firstLineChars="0"/>
              <w:contextualSpacing/>
              <w:jc w:val="both"/>
              <w:textAlignment w:val="auto"/>
              <w:rPr>
                <w:rFonts w:ascii="Arial" w:hAnsi="Arial" w:cs="Arial"/>
              </w:rPr>
            </w:pPr>
            <w:r>
              <w:rPr>
                <w:rFonts w:ascii="Arial" w:hAnsi="Arial" w:cs="Arial"/>
              </w:rPr>
              <w:sym w:font="Symbol" w:char="F06C"/>
            </w:r>
            <w:r>
              <w:rPr>
                <w:rFonts w:ascii="Arial" w:hAnsi="Arial" w:cs="Arial"/>
              </w:rPr>
              <w:t xml:space="preserve"> : </w:t>
            </w:r>
            <w:proofErr w:type="gramStart"/>
            <w:r>
              <w:rPr>
                <w:rFonts w:ascii="Arial" w:hAnsi="Arial" w:cs="Arial"/>
              </w:rPr>
              <w:t>wavelength</w:t>
            </w:r>
            <w:proofErr w:type="gramEnd"/>
            <w:r>
              <w:rPr>
                <w:rFonts w:ascii="Arial" w:hAnsi="Arial" w:cs="Arial"/>
              </w:rPr>
              <w:t>.</w:t>
            </w:r>
          </w:p>
          <w:p w14:paraId="0E0F7CF7" w14:textId="77777777" w:rsidR="0081503E" w:rsidRDefault="00C62D38">
            <w:pPr>
              <w:jc w:val="both"/>
              <w:rPr>
                <w:rFonts w:ascii="Arial" w:hAnsi="Arial" w:cs="Arial"/>
              </w:rPr>
            </w:pPr>
            <w:r>
              <w:rPr>
                <w:rFonts w:ascii="Arial" w:hAnsi="Arial" w:cs="Arial"/>
              </w:rPr>
              <w:t>The normalised antenna pattern, expressed in decibels, is given by the following relation:</w:t>
            </w:r>
          </w:p>
          <w:p w14:paraId="0339B74C" w14:textId="77777777" w:rsidR="0081503E" w:rsidRDefault="00876EED">
            <w:pPr>
              <w:jc w:val="both"/>
              <w:rPr>
                <w:rFonts w:ascii="Arial" w:hAnsi="Arial" w:cs="Arial"/>
              </w:rPr>
            </w:pPr>
            <m:oMathPara>
              <m:oMath>
                <m:sSub>
                  <m:sSubPr>
                    <m:ctrlPr>
                      <w:rPr>
                        <w:rFonts w:ascii="Cambria Math" w:hAnsi="Cambria Math" w:cs="Arial"/>
                        <w:i/>
                      </w:rPr>
                    </m:ctrlPr>
                  </m:sSubPr>
                  <m:e>
                    <m:d>
                      <m:dPr>
                        <m:ctrlPr>
                          <w:rPr>
                            <w:rFonts w:ascii="Cambria Math" w:hAnsi="Cambria Math" w:cs="Arial"/>
                            <w:i/>
                          </w:rPr>
                        </m:ctrlPr>
                      </m:dPr>
                      <m:e>
                        <m:r>
                          <w:rPr>
                            <w:rFonts w:ascii="Cambria Math" w:hAnsi="Cambria Math" w:cs="Arial"/>
                          </w:rPr>
                          <m:t>F</m:t>
                        </m:r>
                        <m:d>
                          <m:dPr>
                            <m:ctrlPr>
                              <w:rPr>
                                <w:rFonts w:ascii="Cambria Math" w:hAnsi="Cambria Math" w:cs="Arial"/>
                                <w:i/>
                              </w:rPr>
                            </m:ctrlPr>
                          </m:dPr>
                          <m:e>
                            <m:r>
                              <w:rPr>
                                <w:rFonts w:ascii="Cambria Math" w:hAnsi="Cambria Math" w:cs="Arial"/>
                              </w:rPr>
                              <m:t>u</m:t>
                            </m:r>
                          </m:e>
                        </m:d>
                      </m:e>
                    </m:d>
                  </m:e>
                  <m:sub>
                    <m:r>
                      <w:rPr>
                        <w:rFonts w:ascii="Cambria Math" w:hAnsi="Cambria Math" w:cs="Arial"/>
                      </w:rPr>
                      <m:t>dB</m:t>
                    </m:r>
                  </m:sub>
                </m:sSub>
                <m:r>
                  <w:rPr>
                    <w:rFonts w:ascii="Cambria Math" w:hAnsi="Cambria Math" w:cs="Arial"/>
                  </w:rPr>
                  <m:t>=10 log</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F</m:t>
                        </m:r>
                        <m:d>
                          <m:dPr>
                            <m:ctrlPr>
                              <w:rPr>
                                <w:rFonts w:ascii="Cambria Math" w:hAnsi="Cambria Math" w:cs="Arial"/>
                                <w:i/>
                              </w:rPr>
                            </m:ctrlPr>
                          </m:dPr>
                          <m:e>
                            <m:r>
                              <w:rPr>
                                <w:rFonts w:ascii="Cambria Math" w:hAnsi="Cambria Math" w:cs="Arial"/>
                              </w:rPr>
                              <m:t>u</m:t>
                            </m:r>
                          </m:e>
                        </m:d>
                      </m:e>
                    </m:d>
                  </m:e>
                  <m:sup>
                    <m:r>
                      <w:rPr>
                        <w:rFonts w:ascii="Cambria Math" w:hAnsi="Cambria Math" w:cs="Arial"/>
                      </w:rPr>
                      <m:t>2</m:t>
                    </m:r>
                  </m:sup>
                </m:sSup>
              </m:oMath>
            </m:oMathPara>
          </w:p>
          <w:p w14:paraId="58398E7D" w14:textId="77777777" w:rsidR="0081503E" w:rsidRDefault="0081503E">
            <w:pPr>
              <w:rPr>
                <w:rFonts w:ascii="Arial" w:hAnsi="Arial" w:cs="Arial"/>
                <w:b/>
                <w:bCs/>
              </w:rPr>
            </w:pPr>
          </w:p>
          <w:p w14:paraId="331C2DE0" w14:textId="77777777" w:rsidR="0081503E" w:rsidRDefault="00C62D38">
            <w:pPr>
              <w:rPr>
                <w:rFonts w:ascii="Arial" w:hAnsi="Arial" w:cs="Arial"/>
              </w:rPr>
            </w:pPr>
            <w:r>
              <w:rPr>
                <w:rFonts w:ascii="Arial" w:hAnsi="Arial" w:cs="Arial"/>
                <w:b/>
                <w:bCs/>
              </w:rPr>
              <w:t>Proposal 10:</w:t>
            </w:r>
            <w:r>
              <w:rPr>
                <w:rFonts w:ascii="Arial" w:hAnsi="Arial" w:cs="Arial"/>
                <w:bCs/>
              </w:rPr>
              <w:t xml:space="preserve"> With respect to NTN UE secondary lobes and related coexistence analysis, RAN4 to use the </w:t>
            </w:r>
            <w:r>
              <w:rPr>
                <w:rFonts w:ascii="Arial" w:hAnsi="Arial" w:cs="Arial"/>
              </w:rPr>
              <w:t xml:space="preserve">recommendation from ITU-R S.465-6: </w:t>
            </w:r>
          </w:p>
          <w:p w14:paraId="5B18BA66" w14:textId="77777777" w:rsidR="0081503E" w:rsidRDefault="0081503E">
            <w:pPr>
              <w:rPr>
                <w:rFonts w:ascii="Arial" w:hAnsi="Arial" w:cs="Arial"/>
              </w:rPr>
            </w:pPr>
          </w:p>
          <w:p w14:paraId="5EB3B498" w14:textId="77777777" w:rsidR="0081503E" w:rsidRDefault="00C62D38">
            <w:pPr>
              <w:jc w:val="center"/>
              <w:rPr>
                <w:rFonts w:ascii="Arial" w:hAnsi="Arial" w:cs="Arial"/>
              </w:rPr>
            </w:pPr>
            <w:r>
              <w:rPr>
                <w:rFonts w:ascii="Arial" w:hAnsi="Arial" w:cs="Arial"/>
                <w:noProof/>
                <w:lang w:val="en-US" w:eastAsia="zh-CN"/>
              </w:rPr>
              <mc:AlternateContent>
                <mc:Choice Requires="wps">
                  <w:drawing>
                    <wp:inline distT="0" distB="0" distL="0" distR="0" wp14:anchorId="68B60763" wp14:editId="2A464898">
                      <wp:extent cx="5704840" cy="1404620"/>
                      <wp:effectExtent l="0" t="0" r="10160" b="1524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ln>
                            </wps:spPr>
                            <wps:txbx>
                              <w:txbxContent>
                                <w:p w14:paraId="3D41EFDC" w14:textId="77777777" w:rsidR="002D305D" w:rsidRDefault="002D305D">
                                  <w:pPr>
                                    <w:rPr>
                                      <w:rFonts w:ascii="Arial" w:hAnsi="Arial" w:cs="Arial"/>
                                      <w:lang w:val="en-CA"/>
                                    </w:rPr>
                                  </w:pPr>
                                  <w:r>
                                    <w:rPr>
                                      <w:rFonts w:ascii="Arial" w:hAnsi="Arial" w:cs="Arial"/>
                                      <w:lang w:val="en-CA"/>
                                    </w:rPr>
                                    <w:t>The following reference radiation patterns should be adopted for angles between the direction considered and the axis of the main beam for frequencies in the range from 2 to 31 GHz:</w:t>
                                  </w:r>
                                </w:p>
                                <w:p w14:paraId="259B9660" w14:textId="77777777" w:rsidR="002D305D" w:rsidRDefault="002D305D">
                                  <w:pPr>
                                    <w:pStyle w:val="Blanc"/>
                                  </w:pPr>
                                </w:p>
                                <w:p w14:paraId="5CE4B757" w14:textId="77777777" w:rsidR="002D305D" w:rsidRDefault="002D305D">
                                  <w:pPr>
                                    <w:pStyle w:val="Equationlegend"/>
                                    <w:rPr>
                                      <w:lang w:val="en-CA"/>
                                    </w:rPr>
                                  </w:pPr>
                                  <w:r>
                                    <w:rPr>
                                      <w:lang w:val="en-CA"/>
                                    </w:rPr>
                                    <w:tab/>
                                  </w:r>
                                  <w:r>
                                    <w:rPr>
                                      <w:lang w:val="en-CA"/>
                                    </w:rPr>
                                    <w:tab/>
                                  </w:r>
                                  <w:proofErr w:type="gramStart"/>
                                  <w:r>
                                    <w:rPr>
                                      <w:i/>
                                      <w:iCs/>
                                      <w:lang w:val="en-CA"/>
                                    </w:rPr>
                                    <w:t>G</w:t>
                                  </w:r>
                                  <w:r>
                                    <w:rPr>
                                      <w:lang w:val="en-CA"/>
                                    </w:rPr>
                                    <w:t xml:space="preserve">  </w:t>
                                  </w:r>
                                  <w:r>
                                    <w:rPr>
                                      <w:rFonts w:ascii="Symbol" w:hAnsi="Symbol"/>
                                      <w:lang w:val="en-CA"/>
                                    </w:rPr>
                                    <w:t></w:t>
                                  </w:r>
                                  <w:proofErr w:type="gramEnd"/>
                                  <w:r>
                                    <w:rPr>
                                      <w:lang w:val="en-CA"/>
                                    </w:rPr>
                                    <w:t xml:space="preserve">  32  –  25 log </w:t>
                                  </w:r>
                                  <w:r>
                                    <w:rPr>
                                      <w:rFonts w:ascii="Symbol" w:hAnsi="Symbol"/>
                                      <w:lang w:val="en-CA"/>
                                    </w:rPr>
                                    <w:t></w:t>
                                  </w:r>
                                  <w:r>
                                    <w:rPr>
                                      <w:lang w:val="en-CA"/>
                                    </w:rPr>
                                    <w:tab/>
                                  </w:r>
                                  <w:r>
                                    <w:rPr>
                                      <w:lang w:val="en-CA"/>
                                    </w:rPr>
                                    <w:tab/>
                                  </w:r>
                                  <w:proofErr w:type="spellStart"/>
                                  <w:r>
                                    <w:rPr>
                                      <w:rFonts w:ascii="Arial" w:hAnsi="Arial" w:cs="Arial"/>
                                      <w:sz w:val="20"/>
                                      <w:lang w:val="en-CA"/>
                                    </w:rPr>
                                    <w:t>dBi</w:t>
                                  </w:r>
                                  <w:proofErr w:type="spellEnd"/>
                                  <w:r>
                                    <w:rPr>
                                      <w:lang w:val="en-CA"/>
                                    </w:rPr>
                                    <w:tab/>
                                  </w:r>
                                  <w:r>
                                    <w:rPr>
                                      <w:lang w:val="en-CA"/>
                                    </w:rPr>
                                    <w:tab/>
                                  </w:r>
                                  <w:r>
                                    <w:rPr>
                                      <w:rFonts w:ascii="Arial" w:hAnsi="Arial" w:cs="Arial"/>
                                      <w:sz w:val="20"/>
                                      <w:lang w:val="en-CA"/>
                                    </w:rPr>
                                    <w:t xml:space="preserve">for </w:t>
                                  </w:r>
                                  <w:r>
                                    <w:rPr>
                                      <w:lang w:val="en-CA"/>
                                    </w:rPr>
                                    <w:t xml:space="preserve"> </w:t>
                                  </w:r>
                                  <w:r>
                                    <w:rPr>
                                      <w:rFonts w:ascii="Symbol" w:hAnsi="Symbol"/>
                                      <w:lang w:val="en-CA"/>
                                    </w:rPr>
                                    <w:t></w:t>
                                  </w:r>
                                  <w:r>
                                    <w:rPr>
                                      <w:i/>
                                      <w:iCs/>
                                      <w:position w:val="-4"/>
                                      <w:sz w:val="20"/>
                                      <w:lang w:val="en-CA"/>
                                    </w:rPr>
                                    <w:t>min</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48°</w:t>
                                  </w:r>
                                </w:p>
                                <w:p w14:paraId="4D5A75F9" w14:textId="77777777" w:rsidR="002D305D" w:rsidRDefault="002D305D">
                                  <w:pPr>
                                    <w:pStyle w:val="Equationlegend"/>
                                    <w:tabs>
                                      <w:tab w:val="left" w:pos="2268"/>
                                    </w:tabs>
                                    <w:rPr>
                                      <w:lang w:val="en-CA"/>
                                    </w:rPr>
                                  </w:pPr>
                                  <w:r>
                                    <w:rPr>
                                      <w:lang w:val="en-CA"/>
                                    </w:rPr>
                                    <w:tab/>
                                  </w:r>
                                  <w:r>
                                    <w:rPr>
                                      <w:lang w:val="en-CA"/>
                                    </w:rPr>
                                    <w:tab/>
                                    <w:t xml:space="preserve">    </w:t>
                                  </w:r>
                                  <w:r>
                                    <w:rPr>
                                      <w:rFonts w:ascii="Tms Rmn" w:hAnsi="Tms Rmn"/>
                                      <w:sz w:val="16"/>
                                      <w:lang w:val="en-CA"/>
                                    </w:rPr>
                                    <w:t> </w:t>
                                  </w:r>
                                  <w:proofErr w:type="gramStart"/>
                                  <w:r>
                                    <w:rPr>
                                      <w:rFonts w:ascii="Symbol" w:hAnsi="Symbol"/>
                                      <w:lang w:val="en-CA"/>
                                    </w:rPr>
                                    <w:t></w:t>
                                  </w:r>
                                  <w:r>
                                    <w:rPr>
                                      <w:lang w:val="en-CA"/>
                                    </w:rPr>
                                    <w:t xml:space="preserve">  –</w:t>
                                  </w:r>
                                  <w:proofErr w:type="gramEnd"/>
                                  <w:r>
                                    <w:rPr>
                                      <w:lang w:val="en-CA"/>
                                    </w:rPr>
                                    <w:t>10</w:t>
                                  </w:r>
                                  <w:r>
                                    <w:rPr>
                                      <w:lang w:val="en-CA"/>
                                    </w:rPr>
                                    <w:tab/>
                                  </w:r>
                                  <w:r>
                                    <w:rPr>
                                      <w:lang w:val="en-CA"/>
                                    </w:rPr>
                                    <w:tab/>
                                  </w:r>
                                  <w:r>
                                    <w:rPr>
                                      <w:lang w:val="en-CA"/>
                                    </w:rPr>
                                    <w:tab/>
                                  </w:r>
                                  <w:r>
                                    <w:rPr>
                                      <w:lang w:val="en-CA"/>
                                    </w:rPr>
                                    <w:tab/>
                                  </w:r>
                                  <w:proofErr w:type="spellStart"/>
                                  <w:r>
                                    <w:rPr>
                                      <w:rFonts w:ascii="Arial" w:hAnsi="Arial" w:cs="Arial"/>
                                      <w:sz w:val="20"/>
                                      <w:lang w:val="en-CA"/>
                                    </w:rPr>
                                    <w:t>dBi</w:t>
                                  </w:r>
                                  <w:proofErr w:type="spellEnd"/>
                                  <w:r>
                                    <w:rPr>
                                      <w:lang w:val="en-CA"/>
                                    </w:rPr>
                                    <w:tab/>
                                  </w:r>
                                  <w:r>
                                    <w:rPr>
                                      <w:lang w:val="en-CA"/>
                                    </w:rPr>
                                    <w:tab/>
                                  </w:r>
                                  <w:r>
                                    <w:rPr>
                                      <w:rFonts w:ascii="Arial" w:hAnsi="Arial" w:cs="Arial"/>
                                      <w:sz w:val="20"/>
                                      <w:lang w:val="en-CA"/>
                                    </w:rPr>
                                    <w:t xml:space="preserve">for  </w:t>
                                  </w:r>
                                  <w:r>
                                    <w:rPr>
                                      <w:lang w:val="en-CA"/>
                                    </w:rPr>
                                    <w:t xml:space="preserve">  48°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180°</w:t>
                                  </w:r>
                                </w:p>
                                <w:p w14:paraId="226CA47B" w14:textId="77777777" w:rsidR="002D305D" w:rsidRDefault="002D305D">
                                  <w:pPr>
                                    <w:pStyle w:val="Blanc"/>
                                  </w:pPr>
                                </w:p>
                                <w:p w14:paraId="3CEEC00D" w14:textId="77777777" w:rsidR="002D305D" w:rsidRDefault="002D305D">
                                  <w:pPr>
                                    <w:rPr>
                                      <w:rFonts w:ascii="Arial" w:hAnsi="Arial" w:cs="Arial"/>
                                      <w:lang w:val="en-CA"/>
                                    </w:rPr>
                                  </w:pPr>
                                  <w:proofErr w:type="gramStart"/>
                                  <w:r>
                                    <w:rPr>
                                      <w:rFonts w:ascii="Arial" w:hAnsi="Arial" w:cs="Arial"/>
                                      <w:lang w:val="en-CA"/>
                                    </w:rPr>
                                    <w:t>where</w:t>
                                  </w:r>
                                  <w:proofErr w:type="gramEnd"/>
                                  <w:r>
                                    <w:rPr>
                                      <w:rFonts w:ascii="Arial" w:hAnsi="Arial" w:cs="Arial"/>
                                      <w:lang w:val="en-CA"/>
                                    </w:rPr>
                                    <w:t>:</w:t>
                                  </w:r>
                                </w:p>
                                <w:p w14:paraId="2E4A837F" w14:textId="77777777" w:rsidR="002D305D" w:rsidRDefault="002D305D">
                                  <w:pPr>
                                    <w:rPr>
                                      <w:lang w:val="en-CA"/>
                                    </w:rPr>
                                  </w:pPr>
                                  <w:r>
                                    <w:rPr>
                                      <w:lang w:val="en-CA"/>
                                    </w:rPr>
                                    <w:tab/>
                                  </w:r>
                                  <w:r>
                                    <w:rPr>
                                      <w:rFonts w:ascii="Symbol" w:hAnsi="Symbol"/>
                                      <w:lang w:val="en-CA"/>
                                    </w:rPr>
                                    <w:t></w:t>
                                  </w:r>
                                  <w:proofErr w:type="gramStart"/>
                                  <w:r>
                                    <w:rPr>
                                      <w:i/>
                                      <w:position w:val="-4"/>
                                      <w:lang w:val="en-CA"/>
                                    </w:rPr>
                                    <w:t>min</w:t>
                                  </w:r>
                                  <w:r>
                                    <w:rPr>
                                      <w:lang w:val="en-CA"/>
                                    </w:rPr>
                                    <w:t xml:space="preserve">  </w:t>
                                  </w:r>
                                  <w:r>
                                    <w:rPr>
                                      <w:rFonts w:ascii="Symbol" w:hAnsi="Symbol"/>
                                      <w:color w:val="000000"/>
                                      <w:lang w:val="en-CA"/>
                                    </w:rPr>
                                    <w:t></w:t>
                                  </w:r>
                                  <w:proofErr w:type="gramEnd"/>
                                  <w:r>
                                    <w:rPr>
                                      <w:lang w:val="en-CA"/>
                                    </w:rPr>
                                    <w:t xml:space="preserve">  1° or 100 </w:t>
                                  </w:r>
                                  <w:r>
                                    <w:rPr>
                                      <w:lang w:val="en-CA"/>
                                    </w:rPr>
                                    <w:sym w:font="Symbol" w:char="F06C"/>
                                  </w:r>
                                  <w:r>
                                    <w:rPr>
                                      <w:lang w:val="en-CA"/>
                                    </w:rPr>
                                    <w:t>/</w:t>
                                  </w:r>
                                  <w:r>
                                    <w:rPr>
                                      <w:i/>
                                      <w:lang w:val="en-CA"/>
                                    </w:rPr>
                                    <w:t>D</w:t>
                                  </w:r>
                                  <w:r>
                                    <w:rPr>
                                      <w:lang w:val="en-CA"/>
                                    </w:rPr>
                                    <w:t xml:space="preserve"> </w:t>
                                  </w:r>
                                  <w:r>
                                    <w:rPr>
                                      <w:rFonts w:ascii="Arial" w:hAnsi="Arial" w:cs="Arial"/>
                                      <w:lang w:val="en-CA"/>
                                    </w:rPr>
                                    <w:t>degrees, whichever is the greater, for</w:t>
                                  </w:r>
                                  <w:r>
                                    <w:rPr>
                                      <w:i/>
                                      <w:lang w:val="en-CA"/>
                                    </w:rPr>
                                    <w:t xml:space="preserve"> D</w:t>
                                  </w:r>
                                  <w:r>
                                    <w:rPr>
                                      <w:iCs/>
                                      <w:lang w:val="en-CA"/>
                                    </w:rPr>
                                    <w:t>/</w:t>
                                  </w:r>
                                  <w:r>
                                    <w:rPr>
                                      <w:lang w:val="en-CA"/>
                                    </w:rPr>
                                    <w:sym w:font="Symbol" w:char="F06C"/>
                                  </w:r>
                                  <w:r>
                                    <w:rPr>
                                      <w:i/>
                                      <w:lang w:val="en-CA"/>
                                    </w:rPr>
                                    <w:t xml:space="preserve"> </w:t>
                                  </w:r>
                                  <w:r>
                                    <w:rPr>
                                      <w:lang w:val="en-CA"/>
                                    </w:rPr>
                                    <w:t>≥ 50.</w:t>
                                  </w:r>
                                </w:p>
                                <w:p w14:paraId="7BA371A1" w14:textId="77777777" w:rsidR="002D305D" w:rsidRDefault="002D305D">
                                  <w:pPr>
                                    <w:rPr>
                                      <w:lang w:val="en-CA"/>
                                    </w:rPr>
                                  </w:pPr>
                                  <w:r>
                                    <w:rPr>
                                      <w:lang w:val="en-CA"/>
                                    </w:rPr>
                                    <w:tab/>
                                  </w:r>
                                  <w:r>
                                    <w:rPr>
                                      <w:rFonts w:ascii="Symbol" w:hAnsi="Symbol"/>
                                      <w:lang w:val="en-CA"/>
                                    </w:rPr>
                                    <w:t></w:t>
                                  </w:r>
                                  <w:r>
                                    <w:rPr>
                                      <w:i/>
                                      <w:position w:val="-4"/>
                                      <w:lang w:val="en-CA"/>
                                    </w:rPr>
                                    <w:t>min</w:t>
                                  </w:r>
                                  <w:r>
                                    <w:rPr>
                                      <w:lang w:val="en-CA"/>
                                    </w:rPr>
                                    <w:t xml:space="preserve"> </w:t>
                                  </w:r>
                                  <w:proofErr w:type="gramStart"/>
                                  <w:r>
                                    <w:rPr>
                                      <w:lang w:val="en-CA"/>
                                    </w:rPr>
                                    <w:t>=  2</w:t>
                                  </w:r>
                                  <w:proofErr w:type="gramEnd"/>
                                  <w:r>
                                    <w:rPr>
                                      <w:lang w:val="en-CA"/>
                                    </w:rPr>
                                    <w:t>° or 114 (D/</w:t>
                                  </w:r>
                                  <w:r>
                                    <w:rPr>
                                      <w:lang w:val="en-CA"/>
                                    </w:rPr>
                                    <w:sym w:font="Symbol" w:char="F06C"/>
                                  </w:r>
                                  <w:r>
                                    <w:rPr>
                                      <w:lang w:val="en-CA"/>
                                    </w:rPr>
                                    <w:t>)</w:t>
                                  </w:r>
                                  <w:r>
                                    <w:rPr>
                                      <w:vertAlign w:val="superscript"/>
                                      <w:lang w:val="en-CA"/>
                                    </w:rPr>
                                    <w:t>–1.09</w:t>
                                  </w:r>
                                  <w:r>
                                    <w:rPr>
                                      <w:lang w:val="en-CA"/>
                                    </w:rPr>
                                    <w:t xml:space="preserve"> </w:t>
                                  </w:r>
                                  <w:r>
                                    <w:rPr>
                                      <w:rFonts w:ascii="Arial" w:hAnsi="Arial" w:cs="Arial"/>
                                      <w:lang w:val="en-CA"/>
                                    </w:rPr>
                                    <w:t>degrees, whichever is the greater, for</w:t>
                                  </w:r>
                                  <w:r>
                                    <w:rPr>
                                      <w:lang w:val="en-CA"/>
                                    </w:rPr>
                                    <w:t xml:space="preserve"> </w:t>
                                  </w:r>
                                  <w:r>
                                    <w:rPr>
                                      <w:i/>
                                      <w:lang w:val="en-CA"/>
                                    </w:rPr>
                                    <w:t>D/</w:t>
                                  </w:r>
                                  <w:r>
                                    <w:rPr>
                                      <w:lang w:val="en-CA"/>
                                    </w:rPr>
                                    <w:sym w:font="Symbol" w:char="F06C"/>
                                  </w:r>
                                  <w:r>
                                    <w:rPr>
                                      <w:i/>
                                      <w:lang w:val="en-CA"/>
                                    </w:rPr>
                                    <w:t xml:space="preserve"> </w:t>
                                  </w:r>
                                  <w:r>
                                    <w:rPr>
                                      <w:lang w:val="en-CA"/>
                                    </w:rPr>
                                    <w:t>&lt; 50.</w:t>
                                  </w:r>
                                </w:p>
                              </w:txbxContent>
                            </wps:txbx>
                            <wps:bodyPr rot="0" vert="horz" wrap="square" lIns="91440" tIns="45720" rIns="91440" bIns="45720" anchor="t" anchorCtr="0">
                              <a:spAutoFit/>
                            </wps:bodyPr>
                          </wps:wsp>
                        </a:graphicData>
                      </a:graphic>
                    </wp:inline>
                  </w:drawing>
                </mc:Choice>
                <mc:Fallback>
                  <w:pict>
                    <v:shapetype w14:anchorId="68B60763" id="_x0000_t202" coordsize="21600,21600" o:spt="202" path="m,l,21600r21600,l21600,xe">
                      <v:stroke joinstyle="miter"/>
                      <v:path gradientshapeok="t" o:connecttype="rect"/>
                    </v:shapetype>
                    <v:shape id="Text Box 23" o:spid="_x0000_s1026" type="#_x0000_t202" style="width:449.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">
                      <v:textbox style="mso-fit-shape-to-text:t">
                        <w:txbxContent>
                          <w:p w14:paraId="3D41EFDC" w14:textId="77777777" w:rsidR="002D305D" w:rsidRDefault="002D305D">
                            <w:pPr>
                              <w:rPr>
                                <w:rFonts w:ascii="Arial" w:hAnsi="Arial" w:cs="Arial"/>
                                <w:lang w:val="en-CA"/>
                              </w:rPr>
                            </w:pPr>
                            <w:r>
                              <w:rPr>
                                <w:rFonts w:ascii="Arial" w:hAnsi="Arial" w:cs="Arial"/>
                                <w:lang w:val="en-CA"/>
                              </w:rPr>
                              <w:t>The following reference radiation patterns should be adopted for angles between the direction considered and the axis of the main beam for frequencies in the range from 2 to 31 GHz:</w:t>
                            </w:r>
                          </w:p>
                          <w:p w14:paraId="259B9660" w14:textId="77777777" w:rsidR="002D305D" w:rsidRDefault="002D305D">
                            <w:pPr>
                              <w:pStyle w:val="Blanc"/>
                            </w:pPr>
                          </w:p>
                          <w:p w14:paraId="5CE4B757" w14:textId="77777777" w:rsidR="002D305D" w:rsidRDefault="002D305D">
                            <w:pPr>
                              <w:pStyle w:val="Equationlegend"/>
                              <w:rPr>
                                <w:lang w:val="en-CA"/>
                              </w:rPr>
                            </w:pPr>
                            <w:r>
                              <w:rPr>
                                <w:lang w:val="en-CA"/>
                              </w:rPr>
                              <w:tab/>
                            </w:r>
                            <w:r>
                              <w:rPr>
                                <w:lang w:val="en-CA"/>
                              </w:rPr>
                              <w:tab/>
                            </w:r>
                            <w:proofErr w:type="gramStart"/>
                            <w:r>
                              <w:rPr>
                                <w:i/>
                                <w:iCs/>
                                <w:lang w:val="en-CA"/>
                              </w:rPr>
                              <w:t>G</w:t>
                            </w:r>
                            <w:r>
                              <w:rPr>
                                <w:lang w:val="en-CA"/>
                              </w:rPr>
                              <w:t xml:space="preserve">  </w:t>
                            </w:r>
                            <w:r>
                              <w:rPr>
                                <w:rFonts w:ascii="Symbol" w:hAnsi="Symbol"/>
                                <w:lang w:val="en-CA"/>
                              </w:rPr>
                              <w:t></w:t>
                            </w:r>
                            <w:proofErr w:type="gramEnd"/>
                            <w:r>
                              <w:rPr>
                                <w:lang w:val="en-CA"/>
                              </w:rPr>
                              <w:t xml:space="preserve">  32  –  25 log </w:t>
                            </w:r>
                            <w:r>
                              <w:rPr>
                                <w:rFonts w:ascii="Symbol" w:hAnsi="Symbol"/>
                                <w:lang w:val="en-CA"/>
                              </w:rPr>
                              <w:t></w:t>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w:t>
                            </w:r>
                            <w:r>
                              <w:rPr>
                                <w:rFonts w:ascii="Symbol" w:hAnsi="Symbol"/>
                                <w:lang w:val="en-CA"/>
                              </w:rPr>
                              <w:t></w:t>
                            </w:r>
                            <w:r>
                              <w:rPr>
                                <w:i/>
                                <w:iCs/>
                                <w:position w:val="-4"/>
                                <w:sz w:val="20"/>
                                <w:lang w:val="en-CA"/>
                              </w:rPr>
                              <w:t>min</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48°</w:t>
                            </w:r>
                          </w:p>
                          <w:p w14:paraId="4D5A75F9" w14:textId="77777777" w:rsidR="002D305D" w:rsidRDefault="002D305D">
                            <w:pPr>
                              <w:pStyle w:val="Equationlegend"/>
                              <w:tabs>
                                <w:tab w:val="left" w:pos="2268"/>
                              </w:tabs>
                              <w:rPr>
                                <w:lang w:val="en-CA"/>
                              </w:rPr>
                            </w:pPr>
                            <w:r>
                              <w:rPr>
                                <w:lang w:val="en-CA"/>
                              </w:rPr>
                              <w:tab/>
                            </w:r>
                            <w:r>
                              <w:rPr>
                                <w:lang w:val="en-CA"/>
                              </w:rPr>
                              <w:tab/>
                              <w:t xml:space="preserve">    </w:t>
                            </w:r>
                            <w:r>
                              <w:rPr>
                                <w:rFonts w:ascii="Tms Rmn" w:hAnsi="Tms Rmn"/>
                                <w:sz w:val="16"/>
                                <w:lang w:val="en-CA"/>
                              </w:rPr>
                              <w:t> </w:t>
                            </w:r>
                            <w:proofErr w:type="gramStart"/>
                            <w:r>
                              <w:rPr>
                                <w:rFonts w:ascii="Symbol" w:hAnsi="Symbol"/>
                                <w:lang w:val="en-CA"/>
                              </w:rPr>
                              <w:t></w:t>
                            </w:r>
                            <w:r>
                              <w:rPr>
                                <w:lang w:val="en-CA"/>
                              </w:rPr>
                              <w:t xml:space="preserve">  –</w:t>
                            </w:r>
                            <w:proofErr w:type="gramEnd"/>
                            <w:r>
                              <w:rPr>
                                <w:lang w:val="en-CA"/>
                              </w:rPr>
                              <w:t>10</w:t>
                            </w:r>
                            <w:r>
                              <w:rPr>
                                <w:lang w:val="en-CA"/>
                              </w:rPr>
                              <w:tab/>
                            </w:r>
                            <w:r>
                              <w:rPr>
                                <w:lang w:val="en-CA"/>
                              </w:rPr>
                              <w:tab/>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48°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180°</w:t>
                            </w:r>
                          </w:p>
                          <w:p w14:paraId="226CA47B" w14:textId="77777777" w:rsidR="002D305D" w:rsidRDefault="002D305D">
                            <w:pPr>
                              <w:pStyle w:val="Blanc"/>
                            </w:pPr>
                          </w:p>
                          <w:p w14:paraId="3CEEC00D" w14:textId="77777777" w:rsidR="002D305D" w:rsidRDefault="002D305D">
                            <w:pPr>
                              <w:rPr>
                                <w:rFonts w:ascii="Arial" w:hAnsi="Arial" w:cs="Arial"/>
                                <w:lang w:val="en-CA"/>
                              </w:rPr>
                            </w:pPr>
                            <w:proofErr w:type="gramStart"/>
                            <w:r>
                              <w:rPr>
                                <w:rFonts w:ascii="Arial" w:hAnsi="Arial" w:cs="Arial"/>
                                <w:lang w:val="en-CA"/>
                              </w:rPr>
                              <w:t>where</w:t>
                            </w:r>
                            <w:proofErr w:type="gramEnd"/>
                            <w:r>
                              <w:rPr>
                                <w:rFonts w:ascii="Arial" w:hAnsi="Arial" w:cs="Arial"/>
                                <w:lang w:val="en-CA"/>
                              </w:rPr>
                              <w:t>:</w:t>
                            </w:r>
                          </w:p>
                          <w:p w14:paraId="2E4A837F" w14:textId="77777777" w:rsidR="002D305D" w:rsidRDefault="002D305D">
                            <w:pPr>
                              <w:rPr>
                                <w:lang w:val="en-CA"/>
                              </w:rPr>
                            </w:pPr>
                            <w:r>
                              <w:rPr>
                                <w:lang w:val="en-CA"/>
                              </w:rPr>
                              <w:tab/>
                            </w:r>
                            <w:r>
                              <w:rPr>
                                <w:rFonts w:ascii="Symbol" w:hAnsi="Symbol"/>
                                <w:lang w:val="en-CA"/>
                              </w:rPr>
                              <w:t></w:t>
                            </w:r>
                            <w:proofErr w:type="gramStart"/>
                            <w:r>
                              <w:rPr>
                                <w:i/>
                                <w:position w:val="-4"/>
                                <w:lang w:val="en-CA"/>
                              </w:rPr>
                              <w:t>min</w:t>
                            </w:r>
                            <w:r>
                              <w:rPr>
                                <w:lang w:val="en-CA"/>
                              </w:rPr>
                              <w:t xml:space="preserve">  </w:t>
                            </w:r>
                            <w:r>
                              <w:rPr>
                                <w:rFonts w:ascii="Symbol" w:hAnsi="Symbol"/>
                                <w:color w:val="000000"/>
                                <w:lang w:val="en-CA"/>
                              </w:rPr>
                              <w:t></w:t>
                            </w:r>
                            <w:proofErr w:type="gramEnd"/>
                            <w:r>
                              <w:rPr>
                                <w:lang w:val="en-CA"/>
                              </w:rPr>
                              <w:t xml:space="preserve">  1° or 100 </w:t>
                            </w:r>
                            <w:r>
                              <w:rPr>
                                <w:lang w:val="en-CA"/>
                              </w:rPr>
                              <w:sym w:font="Symbol" w:char="F06C"/>
                            </w:r>
                            <w:r>
                              <w:rPr>
                                <w:lang w:val="en-CA"/>
                              </w:rPr>
                              <w:t>/</w:t>
                            </w:r>
                            <w:r>
                              <w:rPr>
                                <w:i/>
                                <w:lang w:val="en-CA"/>
                              </w:rPr>
                              <w:t>D</w:t>
                            </w:r>
                            <w:r>
                              <w:rPr>
                                <w:lang w:val="en-CA"/>
                              </w:rPr>
                              <w:t xml:space="preserve"> </w:t>
                            </w:r>
                            <w:r>
                              <w:rPr>
                                <w:rFonts w:ascii="Arial" w:hAnsi="Arial" w:cs="Arial"/>
                                <w:lang w:val="en-CA"/>
                              </w:rPr>
                              <w:t>degrees, whichever is the greater, for</w:t>
                            </w:r>
                            <w:r>
                              <w:rPr>
                                <w:i/>
                                <w:lang w:val="en-CA"/>
                              </w:rPr>
                              <w:t xml:space="preserve"> D</w:t>
                            </w:r>
                            <w:r>
                              <w:rPr>
                                <w:iCs/>
                                <w:lang w:val="en-CA"/>
                              </w:rPr>
                              <w:t>/</w:t>
                            </w:r>
                            <w:r>
                              <w:rPr>
                                <w:lang w:val="en-CA"/>
                              </w:rPr>
                              <w:sym w:font="Symbol" w:char="F06C"/>
                            </w:r>
                            <w:r>
                              <w:rPr>
                                <w:i/>
                                <w:lang w:val="en-CA"/>
                              </w:rPr>
                              <w:t xml:space="preserve"> </w:t>
                            </w:r>
                            <w:r>
                              <w:rPr>
                                <w:lang w:val="en-CA"/>
                              </w:rPr>
                              <w:t>≥ 50.</w:t>
                            </w:r>
                          </w:p>
                          <w:p w14:paraId="7BA371A1" w14:textId="77777777" w:rsidR="002D305D" w:rsidRDefault="002D305D">
                            <w:pPr>
                              <w:rPr>
                                <w:lang w:val="en-CA"/>
                              </w:rPr>
                            </w:pPr>
                            <w:r>
                              <w:rPr>
                                <w:lang w:val="en-CA"/>
                              </w:rPr>
                              <w:tab/>
                            </w:r>
                            <w:r>
                              <w:rPr>
                                <w:rFonts w:ascii="Symbol" w:hAnsi="Symbol"/>
                                <w:lang w:val="en-CA"/>
                              </w:rPr>
                              <w:t></w:t>
                            </w:r>
                            <w:r>
                              <w:rPr>
                                <w:i/>
                                <w:position w:val="-4"/>
                                <w:lang w:val="en-CA"/>
                              </w:rPr>
                              <w:t>min</w:t>
                            </w:r>
                            <w:r>
                              <w:rPr>
                                <w:lang w:val="en-CA"/>
                              </w:rPr>
                              <w:t xml:space="preserve"> </w:t>
                            </w:r>
                            <w:proofErr w:type="gramStart"/>
                            <w:r>
                              <w:rPr>
                                <w:lang w:val="en-CA"/>
                              </w:rPr>
                              <w:t>=  2</w:t>
                            </w:r>
                            <w:proofErr w:type="gramEnd"/>
                            <w:r>
                              <w:rPr>
                                <w:lang w:val="en-CA"/>
                              </w:rPr>
                              <w:t>° or 114 (D/</w:t>
                            </w:r>
                            <w:r>
                              <w:rPr>
                                <w:lang w:val="en-CA"/>
                              </w:rPr>
                              <w:sym w:font="Symbol" w:char="F06C"/>
                            </w:r>
                            <w:r>
                              <w:rPr>
                                <w:lang w:val="en-CA"/>
                              </w:rPr>
                              <w:t>)</w:t>
                            </w:r>
                            <w:r>
                              <w:rPr>
                                <w:vertAlign w:val="superscript"/>
                                <w:lang w:val="en-CA"/>
                              </w:rPr>
                              <w:t>–1.09</w:t>
                            </w:r>
                            <w:r>
                              <w:rPr>
                                <w:lang w:val="en-CA"/>
                              </w:rPr>
                              <w:t xml:space="preserve"> </w:t>
                            </w:r>
                            <w:r>
                              <w:rPr>
                                <w:rFonts w:ascii="Arial" w:hAnsi="Arial" w:cs="Arial"/>
                                <w:lang w:val="en-CA"/>
                              </w:rPr>
                              <w:t>degrees, whichever is the greater, for</w:t>
                            </w:r>
                            <w:r>
                              <w:rPr>
                                <w:lang w:val="en-CA"/>
                              </w:rPr>
                              <w:t xml:space="preserve"> </w:t>
                            </w:r>
                            <w:r>
                              <w:rPr>
                                <w:i/>
                                <w:lang w:val="en-CA"/>
                              </w:rPr>
                              <w:t>D/</w:t>
                            </w:r>
                            <w:r>
                              <w:rPr>
                                <w:lang w:val="en-CA"/>
                              </w:rPr>
                              <w:sym w:font="Symbol" w:char="F06C"/>
                            </w:r>
                            <w:r>
                              <w:rPr>
                                <w:i/>
                                <w:lang w:val="en-CA"/>
                              </w:rPr>
                              <w:t xml:space="preserve"> </w:t>
                            </w:r>
                            <w:r>
                              <w:rPr>
                                <w:lang w:val="en-CA"/>
                              </w:rPr>
                              <w:t>&lt; 50.</w:t>
                            </w:r>
                          </w:p>
                        </w:txbxContent>
                      </v:textbox>
                      <w10:anchorlock/>
                    </v:shape>
                  </w:pict>
                </mc:Fallback>
              </mc:AlternateContent>
            </w:r>
          </w:p>
          <w:p w14:paraId="2F240762" w14:textId="77777777" w:rsidR="0081503E" w:rsidRDefault="0081503E">
            <w:pPr>
              <w:jc w:val="both"/>
              <w:rPr>
                <w:rFonts w:ascii="Arial" w:hAnsi="Arial" w:cs="Arial"/>
                <w:b/>
                <w:bCs/>
              </w:rPr>
            </w:pPr>
          </w:p>
          <w:p w14:paraId="143BFE1D" w14:textId="77777777" w:rsidR="0081503E" w:rsidRDefault="00C62D38">
            <w:pPr>
              <w:jc w:val="both"/>
              <w:rPr>
                <w:rFonts w:ascii="Arial" w:hAnsi="Arial" w:cs="Arial"/>
              </w:rPr>
            </w:pPr>
            <w:r>
              <w:rPr>
                <w:rFonts w:ascii="Arial" w:hAnsi="Arial" w:cs="Arial"/>
                <w:b/>
                <w:bCs/>
              </w:rPr>
              <w:t>Proposal 11:</w:t>
            </w:r>
            <w:r>
              <w:rPr>
                <w:rFonts w:ascii="Arial" w:hAnsi="Arial" w:cs="Arial"/>
                <w:bCs/>
              </w:rPr>
              <w:t xml:space="preserve"> </w:t>
            </w:r>
            <w:r>
              <w:rPr>
                <w:rFonts w:ascii="Arial" w:hAnsi="Arial" w:cs="Arial"/>
              </w:rPr>
              <w:t>For secondary NTN UE lobes, RAN4 shall use ITU-R S.465-6 limit as reference for coexistence studies instead of complete antenna pattern with all the side lobes (which would require intensive simulations):</w:t>
            </w:r>
          </w:p>
          <w:p w14:paraId="5C906B43" w14:textId="77777777" w:rsidR="0081503E" w:rsidRDefault="0081503E">
            <w:pPr>
              <w:jc w:val="both"/>
              <w:rPr>
                <w:rFonts w:ascii="Arial" w:hAnsi="Arial" w:cs="Arial"/>
              </w:rPr>
            </w:pPr>
          </w:p>
          <w:p w14:paraId="2B6FC32E" w14:textId="77777777" w:rsidR="0081503E" w:rsidRDefault="00C62D38">
            <w:pPr>
              <w:jc w:val="center"/>
              <w:rPr>
                <w:rFonts w:ascii="Arial" w:hAnsi="Arial" w:cs="Arial"/>
              </w:rPr>
            </w:pPr>
            <w:r>
              <w:rPr>
                <w:noProof/>
                <w:lang w:val="en-US" w:eastAsia="zh-CN"/>
              </w:rPr>
              <w:drawing>
                <wp:inline distT="0" distB="0" distL="0" distR="0" wp14:anchorId="655BAAB6" wp14:editId="08B0EA80">
                  <wp:extent cx="4817745" cy="284226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25842" cy="2846919"/>
                          </a:xfrm>
                          <a:prstGeom prst="rect">
                            <a:avLst/>
                          </a:prstGeom>
                          <a:noFill/>
                          <a:ln>
                            <a:noFill/>
                          </a:ln>
                        </pic:spPr>
                      </pic:pic>
                    </a:graphicData>
                  </a:graphic>
                </wp:inline>
              </w:drawing>
            </w:r>
          </w:p>
          <w:p w14:paraId="799F8D61" w14:textId="77777777" w:rsidR="0081503E" w:rsidRDefault="0081503E">
            <w:pPr>
              <w:spacing w:after="0"/>
              <w:jc w:val="both"/>
              <w:rPr>
                <w:rFonts w:ascii="Arial" w:hAnsi="Arial" w:cs="Arial"/>
                <w:b/>
                <w:bCs/>
              </w:rPr>
            </w:pPr>
          </w:p>
          <w:p w14:paraId="78FFC1FD" w14:textId="77777777" w:rsidR="0081503E" w:rsidRDefault="0081503E">
            <w:pPr>
              <w:spacing w:after="0"/>
              <w:jc w:val="both"/>
              <w:rPr>
                <w:rFonts w:ascii="Arial" w:hAnsi="Arial" w:cs="Arial"/>
                <w:b/>
                <w:bCs/>
              </w:rPr>
            </w:pPr>
          </w:p>
          <w:p w14:paraId="06C1FB94" w14:textId="77777777" w:rsidR="0081503E" w:rsidRDefault="0081503E">
            <w:pPr>
              <w:spacing w:after="0"/>
              <w:jc w:val="both"/>
              <w:rPr>
                <w:rFonts w:ascii="Arial" w:hAnsi="Arial" w:cs="Arial"/>
                <w:b/>
                <w:bCs/>
              </w:rPr>
            </w:pPr>
          </w:p>
          <w:p w14:paraId="5ADD0932" w14:textId="77777777" w:rsidR="0081503E" w:rsidRDefault="00C62D38">
            <w:pPr>
              <w:spacing w:after="0"/>
              <w:jc w:val="both"/>
              <w:rPr>
                <w:rFonts w:ascii="Arial" w:hAnsi="Arial" w:cs="Arial"/>
                <w:b/>
                <w:bCs/>
              </w:rPr>
            </w:pPr>
            <w:r>
              <w:rPr>
                <w:rFonts w:ascii="Arial" w:hAnsi="Arial" w:cs="Arial"/>
                <w:b/>
                <w:bCs/>
              </w:rPr>
              <w:t xml:space="preserve">Proposal 12: </w:t>
            </w:r>
            <w:r>
              <w:rPr>
                <w:rFonts w:ascii="Arial" w:hAnsi="Arial" w:cs="Arial"/>
                <w:bCs/>
              </w:rPr>
              <w:t xml:space="preserve">RAN4 to select between </w:t>
            </w:r>
            <w:r>
              <w:rPr>
                <w:rFonts w:ascii="Arial" w:hAnsi="Arial" w:cs="Arial"/>
                <w:b/>
                <w:bCs/>
              </w:rPr>
              <w:t xml:space="preserve">[Option1] </w:t>
            </w:r>
            <w:r>
              <w:rPr>
                <w:rFonts w:ascii="Arial" w:hAnsi="Arial" w:cs="Arial"/>
                <w:bCs/>
              </w:rPr>
              <w:t xml:space="preserve">and </w:t>
            </w:r>
            <w:r>
              <w:rPr>
                <w:rFonts w:ascii="Arial" w:hAnsi="Arial" w:cs="Arial"/>
                <w:b/>
                <w:bCs/>
              </w:rPr>
              <w:t xml:space="preserve">[Option2] </w:t>
            </w:r>
            <w:r>
              <w:rPr>
                <w:rFonts w:ascii="Arial" w:hAnsi="Arial" w:cs="Arial"/>
                <w:bCs/>
              </w:rPr>
              <w:t>to define the NTN UE parameters:</w:t>
            </w:r>
          </w:p>
          <w:p w14:paraId="6CB6B859" w14:textId="77777777" w:rsidR="0081503E" w:rsidRDefault="0081503E">
            <w:pPr>
              <w:spacing w:after="0"/>
              <w:jc w:val="both"/>
              <w:rPr>
                <w:rFonts w:ascii="Arial" w:hAnsi="Arial" w:cs="Arial"/>
                <w:b/>
                <w:bCs/>
              </w:rPr>
            </w:pPr>
          </w:p>
          <w:p w14:paraId="38CB31D5" w14:textId="77777777" w:rsidR="0081503E" w:rsidRDefault="00C62D38">
            <w:pPr>
              <w:spacing w:after="0"/>
              <w:ind w:firstLine="720"/>
              <w:jc w:val="both"/>
              <w:rPr>
                <w:rFonts w:ascii="Arial" w:hAnsi="Arial" w:cs="Arial"/>
                <w:b/>
                <w:bCs/>
              </w:rPr>
            </w:pPr>
            <w:r>
              <w:rPr>
                <w:rFonts w:ascii="Arial" w:hAnsi="Arial" w:cs="Arial"/>
                <w:b/>
                <w:bCs/>
              </w:rPr>
              <w:t xml:space="preserve">[Option1] </w:t>
            </w:r>
            <w:r>
              <w:rPr>
                <w:rFonts w:ascii="Arial" w:hAnsi="Arial" w:cs="Arial"/>
                <w:bCs/>
              </w:rPr>
              <w:t xml:space="preserve">For the coexistence analysis in </w:t>
            </w:r>
            <w:proofErr w:type="spellStart"/>
            <w:r>
              <w:rPr>
                <w:rFonts w:ascii="Arial" w:hAnsi="Arial" w:cs="Arial"/>
                <w:bCs/>
              </w:rPr>
              <w:t>Ka</w:t>
            </w:r>
            <w:proofErr w:type="spellEnd"/>
            <w:r>
              <w:rPr>
                <w:rFonts w:ascii="Arial" w:hAnsi="Arial" w:cs="Arial"/>
                <w:bCs/>
              </w:rPr>
              <w:t>-Band, RAN4 to use the following NTN UE parameters:</w:t>
            </w:r>
          </w:p>
          <w:p w14:paraId="664389D3" w14:textId="77777777" w:rsidR="0081503E" w:rsidRDefault="00C62D38">
            <w:pPr>
              <w:pStyle w:val="TH"/>
              <w:rPr>
                <w:rFonts w:cs="Arial"/>
                <w:bCs/>
                <w:lang w:eastAsia="fr-FR"/>
              </w:rPr>
            </w:pPr>
            <w:r>
              <w:rPr>
                <w:rFonts w:cs="Arial"/>
              </w:rPr>
              <w:lastRenderedPageBreak/>
              <w:t xml:space="preserve">Table x. </w:t>
            </w:r>
            <w:r>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56"/>
              <w:gridCol w:w="850"/>
              <w:gridCol w:w="1843"/>
              <w:gridCol w:w="1663"/>
            </w:tblGrid>
            <w:tr w:rsidR="0081503E" w14:paraId="169E2D54" w14:textId="77777777">
              <w:trPr>
                <w:trHeight w:val="260"/>
                <w:jc w:val="center"/>
              </w:trPr>
              <w:tc>
                <w:tcPr>
                  <w:tcW w:w="3256" w:type="dxa"/>
                  <w:shd w:val="clear" w:color="auto" w:fill="auto"/>
                  <w:noWrap/>
                  <w:vAlign w:val="bottom"/>
                </w:tcPr>
                <w:p w14:paraId="480B4E80" w14:textId="77777777" w:rsidR="0081503E" w:rsidRDefault="00C62D38">
                  <w:pPr>
                    <w:spacing w:after="0"/>
                    <w:rPr>
                      <w:rFonts w:ascii="Arial" w:eastAsia="Times New Roman" w:hAnsi="Arial" w:cs="Arial"/>
                      <w:sz w:val="24"/>
                      <w:szCs w:val="24"/>
                      <w:lang w:eastAsia="fr-FR"/>
                    </w:rPr>
                  </w:pPr>
                  <w:r>
                    <w:rPr>
                      <w:rFonts w:ascii="Arial" w:eastAsia="Times New Roman" w:hAnsi="Arial" w:cs="Arial"/>
                      <w:b/>
                      <w:bCs/>
                      <w:lang w:eastAsia="fr-FR"/>
                    </w:rPr>
                    <w:t>NTN UE Parameters</w:t>
                  </w:r>
                </w:p>
              </w:tc>
              <w:tc>
                <w:tcPr>
                  <w:tcW w:w="850" w:type="dxa"/>
                  <w:shd w:val="clear" w:color="auto" w:fill="auto"/>
                  <w:noWrap/>
                  <w:vAlign w:val="bottom"/>
                </w:tcPr>
                <w:p w14:paraId="74CF5F16" w14:textId="77777777" w:rsidR="0081503E" w:rsidRDefault="0081503E">
                  <w:pPr>
                    <w:spacing w:after="0"/>
                    <w:rPr>
                      <w:rFonts w:ascii="Arial" w:eastAsia="Times New Roman" w:hAnsi="Arial" w:cs="Arial"/>
                      <w:lang w:eastAsia="fr-FR"/>
                    </w:rPr>
                  </w:pPr>
                </w:p>
              </w:tc>
              <w:tc>
                <w:tcPr>
                  <w:tcW w:w="1843" w:type="dxa"/>
                  <w:shd w:val="clear" w:color="auto" w:fill="auto"/>
                  <w:noWrap/>
                  <w:vAlign w:val="bottom"/>
                </w:tcPr>
                <w:p w14:paraId="527FBFFC" w14:textId="77777777" w:rsidR="0081503E" w:rsidRDefault="00C62D38">
                  <w:pPr>
                    <w:spacing w:after="0"/>
                    <w:jc w:val="center"/>
                    <w:rPr>
                      <w:rFonts w:ascii="Arial" w:eastAsia="Times New Roman" w:hAnsi="Arial" w:cs="Arial"/>
                      <w:b/>
                      <w:bCs/>
                      <w:lang w:eastAsia="fr-FR"/>
                    </w:rPr>
                  </w:pPr>
                  <w:proofErr w:type="spellStart"/>
                  <w:r>
                    <w:rPr>
                      <w:rFonts w:ascii="Arial" w:eastAsia="Times New Roman" w:hAnsi="Arial" w:cs="Arial"/>
                      <w:b/>
                      <w:bCs/>
                      <w:lang w:eastAsia="fr-FR"/>
                    </w:rPr>
                    <w:t>Tx</w:t>
                  </w:r>
                  <w:proofErr w:type="spellEnd"/>
                  <w:r>
                    <w:rPr>
                      <w:rFonts w:ascii="Arial" w:eastAsia="Times New Roman" w:hAnsi="Arial" w:cs="Arial"/>
                      <w:b/>
                      <w:bCs/>
                      <w:lang w:eastAsia="fr-FR"/>
                    </w:rPr>
                    <w:t xml:space="preserve"> (Uplink)</w:t>
                  </w:r>
                </w:p>
              </w:tc>
              <w:tc>
                <w:tcPr>
                  <w:tcW w:w="1663" w:type="dxa"/>
                  <w:shd w:val="clear" w:color="auto" w:fill="auto"/>
                  <w:noWrap/>
                  <w:vAlign w:val="bottom"/>
                </w:tcPr>
                <w:p w14:paraId="09F4FD18"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Rx (Downlink)</w:t>
                  </w:r>
                </w:p>
              </w:tc>
            </w:tr>
            <w:tr w:rsidR="0081503E" w14:paraId="24EE7B1F" w14:textId="77777777">
              <w:trPr>
                <w:trHeight w:val="250"/>
                <w:jc w:val="center"/>
              </w:trPr>
              <w:tc>
                <w:tcPr>
                  <w:tcW w:w="3256" w:type="dxa"/>
                  <w:shd w:val="clear" w:color="auto" w:fill="auto"/>
                  <w:noWrap/>
                  <w:vAlign w:val="bottom"/>
                </w:tcPr>
                <w:p w14:paraId="4D3DBE6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Polarisation</w:t>
                  </w:r>
                </w:p>
              </w:tc>
              <w:tc>
                <w:tcPr>
                  <w:tcW w:w="850" w:type="dxa"/>
                  <w:shd w:val="clear" w:color="auto" w:fill="auto"/>
                  <w:noWrap/>
                  <w:vAlign w:val="bottom"/>
                </w:tcPr>
                <w:p w14:paraId="54BECC9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36BC704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c>
                <w:tcPr>
                  <w:tcW w:w="1663" w:type="dxa"/>
                  <w:shd w:val="clear" w:color="auto" w:fill="auto"/>
                  <w:noWrap/>
                  <w:vAlign w:val="bottom"/>
                </w:tcPr>
                <w:p w14:paraId="762C84C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r>
            <w:tr w:rsidR="0081503E" w14:paraId="1646E812" w14:textId="77777777">
              <w:trPr>
                <w:trHeight w:val="250"/>
                <w:jc w:val="center"/>
              </w:trPr>
              <w:tc>
                <w:tcPr>
                  <w:tcW w:w="3256" w:type="dxa"/>
                  <w:shd w:val="clear" w:color="auto" w:fill="auto"/>
                  <w:noWrap/>
                  <w:vAlign w:val="bottom"/>
                </w:tcPr>
                <w:p w14:paraId="6BF609F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Low Frequency </w:t>
                  </w:r>
                </w:p>
              </w:tc>
              <w:tc>
                <w:tcPr>
                  <w:tcW w:w="850" w:type="dxa"/>
                  <w:shd w:val="clear" w:color="auto" w:fill="auto"/>
                  <w:noWrap/>
                  <w:vAlign w:val="bottom"/>
                </w:tcPr>
                <w:p w14:paraId="58E9EB7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(MHz)</w:t>
                  </w:r>
                </w:p>
              </w:tc>
              <w:tc>
                <w:tcPr>
                  <w:tcW w:w="1843" w:type="dxa"/>
                  <w:shd w:val="clear" w:color="auto" w:fill="auto"/>
                  <w:noWrap/>
                  <w:vAlign w:val="bottom"/>
                </w:tcPr>
                <w:p w14:paraId="20FA91F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27 500</w:t>
                  </w:r>
                </w:p>
              </w:tc>
              <w:tc>
                <w:tcPr>
                  <w:tcW w:w="1663" w:type="dxa"/>
                  <w:shd w:val="clear" w:color="auto" w:fill="auto"/>
                  <w:noWrap/>
                  <w:vAlign w:val="bottom"/>
                </w:tcPr>
                <w:p w14:paraId="47BF706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17 700</w:t>
                  </w:r>
                </w:p>
              </w:tc>
            </w:tr>
            <w:tr w:rsidR="0081503E" w14:paraId="65794A39" w14:textId="77777777">
              <w:trPr>
                <w:trHeight w:val="250"/>
                <w:jc w:val="center"/>
              </w:trPr>
              <w:tc>
                <w:tcPr>
                  <w:tcW w:w="3256" w:type="dxa"/>
                  <w:shd w:val="clear" w:color="auto" w:fill="auto"/>
                  <w:noWrap/>
                  <w:vAlign w:val="bottom"/>
                </w:tcPr>
                <w:p w14:paraId="3941C22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Centre frequency</w:t>
                  </w:r>
                </w:p>
              </w:tc>
              <w:tc>
                <w:tcPr>
                  <w:tcW w:w="850" w:type="dxa"/>
                  <w:shd w:val="clear" w:color="auto" w:fill="auto"/>
                  <w:noWrap/>
                  <w:vAlign w:val="bottom"/>
                </w:tcPr>
                <w:p w14:paraId="2AC2DE5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10D8669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28 750</w:t>
                  </w:r>
                </w:p>
              </w:tc>
              <w:tc>
                <w:tcPr>
                  <w:tcW w:w="1663" w:type="dxa"/>
                  <w:shd w:val="clear" w:color="auto" w:fill="auto"/>
                  <w:noWrap/>
                  <w:vAlign w:val="bottom"/>
                </w:tcPr>
                <w:p w14:paraId="58E5083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18 950</w:t>
                  </w:r>
                </w:p>
              </w:tc>
            </w:tr>
            <w:tr w:rsidR="0081503E" w14:paraId="0E315C4D" w14:textId="77777777">
              <w:trPr>
                <w:trHeight w:val="250"/>
                <w:jc w:val="center"/>
              </w:trPr>
              <w:tc>
                <w:tcPr>
                  <w:tcW w:w="3256" w:type="dxa"/>
                  <w:shd w:val="clear" w:color="auto" w:fill="auto"/>
                  <w:noWrap/>
                  <w:vAlign w:val="bottom"/>
                </w:tcPr>
                <w:p w14:paraId="79214C8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High frequency</w:t>
                  </w:r>
                </w:p>
              </w:tc>
              <w:tc>
                <w:tcPr>
                  <w:tcW w:w="850" w:type="dxa"/>
                  <w:shd w:val="clear" w:color="auto" w:fill="auto"/>
                  <w:noWrap/>
                  <w:vAlign w:val="bottom"/>
                </w:tcPr>
                <w:p w14:paraId="0D82303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567F643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30 000</w:t>
                  </w:r>
                </w:p>
              </w:tc>
              <w:tc>
                <w:tcPr>
                  <w:tcW w:w="1663" w:type="dxa"/>
                  <w:shd w:val="clear" w:color="auto" w:fill="auto"/>
                  <w:noWrap/>
                  <w:vAlign w:val="bottom"/>
                </w:tcPr>
                <w:p w14:paraId="7033CC4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20 200</w:t>
                  </w:r>
                </w:p>
              </w:tc>
            </w:tr>
            <w:tr w:rsidR="0081503E" w14:paraId="03B4FE4A" w14:textId="77777777">
              <w:trPr>
                <w:trHeight w:val="250"/>
                <w:jc w:val="center"/>
              </w:trPr>
              <w:tc>
                <w:tcPr>
                  <w:tcW w:w="3256" w:type="dxa"/>
                  <w:shd w:val="clear" w:color="auto" w:fill="auto"/>
                  <w:vAlign w:val="center"/>
                </w:tcPr>
                <w:p w14:paraId="16AE9D9D"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Efficiency</w:t>
                  </w:r>
                </w:p>
              </w:tc>
              <w:tc>
                <w:tcPr>
                  <w:tcW w:w="850" w:type="dxa"/>
                  <w:shd w:val="clear" w:color="auto" w:fill="auto"/>
                  <w:vAlign w:val="center"/>
                </w:tcPr>
                <w:p w14:paraId="43E146E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vAlign w:val="center"/>
                </w:tcPr>
                <w:p w14:paraId="3469247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60%</w:t>
                  </w:r>
                </w:p>
              </w:tc>
              <w:tc>
                <w:tcPr>
                  <w:tcW w:w="1663" w:type="dxa"/>
                  <w:shd w:val="clear" w:color="auto" w:fill="auto"/>
                  <w:vAlign w:val="center"/>
                </w:tcPr>
                <w:p w14:paraId="40A7E2C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57%</w:t>
                  </w:r>
                </w:p>
              </w:tc>
            </w:tr>
            <w:tr w:rsidR="0081503E" w14:paraId="4D8C3DB7" w14:textId="77777777">
              <w:trPr>
                <w:trHeight w:val="250"/>
                <w:jc w:val="center"/>
              </w:trPr>
              <w:tc>
                <w:tcPr>
                  <w:tcW w:w="3256" w:type="dxa"/>
                  <w:shd w:val="clear" w:color="auto" w:fill="auto"/>
                  <w:vAlign w:val="center"/>
                </w:tcPr>
                <w:p w14:paraId="518BFD4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On-axis antenna gain at F</w:t>
                  </w:r>
                  <w:r>
                    <w:rPr>
                      <w:rFonts w:ascii="Arial" w:eastAsia="Times New Roman" w:hAnsi="Arial" w:cs="Arial"/>
                      <w:vertAlign w:val="subscript"/>
                      <w:lang w:eastAsia="fr-FR"/>
                    </w:rPr>
                    <w:t>c</w:t>
                  </w:r>
                </w:p>
              </w:tc>
              <w:tc>
                <w:tcPr>
                  <w:tcW w:w="850" w:type="dxa"/>
                  <w:shd w:val="clear" w:color="auto" w:fill="auto"/>
                  <w:vAlign w:val="center"/>
                </w:tcPr>
                <w:p w14:paraId="027F6C1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t>
                  </w:r>
                  <w:proofErr w:type="spellStart"/>
                  <w:r>
                    <w:rPr>
                      <w:rFonts w:ascii="Arial" w:eastAsia="Times New Roman" w:hAnsi="Arial" w:cs="Arial"/>
                      <w:lang w:eastAsia="fr-FR"/>
                    </w:rPr>
                    <w:t>dBi</w:t>
                  </w:r>
                  <w:proofErr w:type="spellEnd"/>
                  <w:r>
                    <w:rPr>
                      <w:rFonts w:ascii="Arial" w:eastAsia="Times New Roman" w:hAnsi="Arial" w:cs="Arial"/>
                      <w:lang w:eastAsia="fr-FR"/>
                    </w:rPr>
                    <w:t>)</w:t>
                  </w:r>
                </w:p>
              </w:tc>
              <w:tc>
                <w:tcPr>
                  <w:tcW w:w="1843" w:type="dxa"/>
                  <w:shd w:val="clear" w:color="auto" w:fill="auto"/>
                  <w:vAlign w:val="center"/>
                </w:tcPr>
                <w:p w14:paraId="6D61D6FD"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42,9</w:t>
                  </w:r>
                </w:p>
              </w:tc>
              <w:tc>
                <w:tcPr>
                  <w:tcW w:w="1663" w:type="dxa"/>
                  <w:shd w:val="clear" w:color="auto" w:fill="auto"/>
                  <w:vAlign w:val="center"/>
                </w:tcPr>
                <w:p w14:paraId="5D8189B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39,0</w:t>
                  </w:r>
                </w:p>
              </w:tc>
            </w:tr>
            <w:tr w:rsidR="0081503E" w14:paraId="38DE80A5" w14:textId="77777777">
              <w:trPr>
                <w:trHeight w:val="250"/>
                <w:jc w:val="center"/>
              </w:trPr>
              <w:tc>
                <w:tcPr>
                  <w:tcW w:w="3256" w:type="dxa"/>
                  <w:shd w:val="clear" w:color="auto" w:fill="auto"/>
                  <w:vAlign w:val="bottom"/>
                </w:tcPr>
                <w:p w14:paraId="18287D55"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w:t>
                  </w:r>
                </w:p>
              </w:tc>
              <w:tc>
                <w:tcPr>
                  <w:tcW w:w="850" w:type="dxa"/>
                  <w:shd w:val="clear" w:color="auto" w:fill="auto"/>
                  <w:vAlign w:val="bottom"/>
                </w:tcPr>
                <w:p w14:paraId="645CF64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w:t>
                  </w:r>
                </w:p>
              </w:tc>
              <w:tc>
                <w:tcPr>
                  <w:tcW w:w="1843" w:type="dxa"/>
                  <w:shd w:val="clear" w:color="auto" w:fill="auto"/>
                  <w:vAlign w:val="bottom"/>
                </w:tcPr>
                <w:p w14:paraId="5D60D7C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w:t>
                  </w:r>
                </w:p>
              </w:tc>
              <w:tc>
                <w:tcPr>
                  <w:tcW w:w="1663" w:type="dxa"/>
                  <w:shd w:val="clear" w:color="auto" w:fill="auto"/>
                  <w:vAlign w:val="center"/>
                </w:tcPr>
                <w:p w14:paraId="67440E1E" w14:textId="77777777" w:rsidR="0081503E" w:rsidRDefault="0081503E">
                  <w:pPr>
                    <w:spacing w:after="0"/>
                    <w:jc w:val="center"/>
                    <w:rPr>
                      <w:rFonts w:ascii="Arial" w:eastAsia="Times New Roman" w:hAnsi="Arial" w:cs="Arial"/>
                      <w:lang w:eastAsia="fr-FR"/>
                    </w:rPr>
                  </w:pPr>
                </w:p>
              </w:tc>
            </w:tr>
            <w:tr w:rsidR="0081503E" w14:paraId="358C9C90" w14:textId="77777777">
              <w:trPr>
                <w:trHeight w:val="250"/>
                <w:jc w:val="center"/>
              </w:trPr>
              <w:tc>
                <w:tcPr>
                  <w:tcW w:w="3256" w:type="dxa"/>
                  <w:shd w:val="clear" w:color="auto" w:fill="auto"/>
                  <w:noWrap/>
                  <w:vAlign w:val="bottom"/>
                </w:tcPr>
                <w:p w14:paraId="4AFA1B6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w:t>
                  </w:r>
                </w:p>
              </w:tc>
              <w:tc>
                <w:tcPr>
                  <w:tcW w:w="850" w:type="dxa"/>
                  <w:shd w:val="clear" w:color="auto" w:fill="auto"/>
                  <w:noWrap/>
                  <w:vAlign w:val="bottom"/>
                </w:tcPr>
                <w:p w14:paraId="77FAE42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t>
                  </w:r>
                  <w:proofErr w:type="spellStart"/>
                  <w:r>
                    <w:rPr>
                      <w:rFonts w:ascii="Arial" w:eastAsia="Times New Roman" w:hAnsi="Arial" w:cs="Arial"/>
                      <w:lang w:eastAsia="fr-FR"/>
                    </w:rPr>
                    <w:t>dBW</w:t>
                  </w:r>
                  <w:proofErr w:type="spellEnd"/>
                  <w:r>
                    <w:rPr>
                      <w:rFonts w:ascii="Arial" w:eastAsia="Times New Roman" w:hAnsi="Arial" w:cs="Arial"/>
                      <w:lang w:eastAsia="fr-FR"/>
                    </w:rPr>
                    <w:t>)</w:t>
                  </w:r>
                </w:p>
              </w:tc>
              <w:tc>
                <w:tcPr>
                  <w:tcW w:w="1843" w:type="dxa"/>
                  <w:shd w:val="clear" w:color="auto" w:fill="auto"/>
                  <w:noWrap/>
                  <w:vAlign w:val="bottom"/>
                </w:tcPr>
                <w:p w14:paraId="6F0EEDC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c>
                <w:tcPr>
                  <w:tcW w:w="1663" w:type="dxa"/>
                  <w:shd w:val="clear" w:color="000000" w:fill="F2F2F2"/>
                  <w:vAlign w:val="center"/>
                </w:tcPr>
                <w:p w14:paraId="2AC3D34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78E5A2C6" w14:textId="77777777">
              <w:trPr>
                <w:trHeight w:val="250"/>
                <w:jc w:val="center"/>
              </w:trPr>
              <w:tc>
                <w:tcPr>
                  <w:tcW w:w="3256" w:type="dxa"/>
                  <w:shd w:val="clear" w:color="auto" w:fill="auto"/>
                  <w:noWrap/>
                  <w:vAlign w:val="bottom"/>
                </w:tcPr>
                <w:p w14:paraId="6E5F176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loss</w:t>
                  </w:r>
                </w:p>
              </w:tc>
              <w:tc>
                <w:tcPr>
                  <w:tcW w:w="850" w:type="dxa"/>
                  <w:shd w:val="clear" w:color="auto" w:fill="auto"/>
                  <w:noWrap/>
                  <w:vAlign w:val="bottom"/>
                </w:tcPr>
                <w:p w14:paraId="5110C0A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auto" w:fill="auto"/>
                  <w:noWrap/>
                  <w:vAlign w:val="bottom"/>
                </w:tcPr>
                <w:p w14:paraId="0ABA929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663" w:type="dxa"/>
                  <w:shd w:val="clear" w:color="000000" w:fill="F2F2F2"/>
                  <w:noWrap/>
                  <w:vAlign w:val="bottom"/>
                </w:tcPr>
                <w:p w14:paraId="32977EB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18E60176" w14:textId="77777777">
              <w:trPr>
                <w:trHeight w:val="250"/>
                <w:jc w:val="center"/>
              </w:trPr>
              <w:tc>
                <w:tcPr>
                  <w:tcW w:w="3256" w:type="dxa"/>
                  <w:shd w:val="clear" w:color="auto" w:fill="auto"/>
                  <w:noWrap/>
                  <w:vAlign w:val="bottom"/>
                </w:tcPr>
                <w:p w14:paraId="1CA273C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EIRP</w:t>
                  </w:r>
                </w:p>
              </w:tc>
              <w:tc>
                <w:tcPr>
                  <w:tcW w:w="850" w:type="dxa"/>
                  <w:shd w:val="clear" w:color="auto" w:fill="auto"/>
                  <w:noWrap/>
                  <w:vAlign w:val="bottom"/>
                </w:tcPr>
                <w:p w14:paraId="1F4057D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0277601A"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44,9</w:t>
                  </w:r>
                </w:p>
              </w:tc>
              <w:tc>
                <w:tcPr>
                  <w:tcW w:w="1663" w:type="dxa"/>
                  <w:shd w:val="clear" w:color="000000" w:fill="F2F2F2"/>
                  <w:noWrap/>
                  <w:vAlign w:val="bottom"/>
                </w:tcPr>
                <w:p w14:paraId="38AE7C5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6A5564AD" w14:textId="77777777">
              <w:trPr>
                <w:trHeight w:val="250"/>
                <w:jc w:val="center"/>
              </w:trPr>
              <w:tc>
                <w:tcPr>
                  <w:tcW w:w="3256" w:type="dxa"/>
                  <w:shd w:val="clear" w:color="auto" w:fill="auto"/>
                  <w:noWrap/>
                  <w:vAlign w:val="bottom"/>
                </w:tcPr>
                <w:p w14:paraId="4AD2D825"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Receiver noise figure</w:t>
                  </w:r>
                </w:p>
              </w:tc>
              <w:tc>
                <w:tcPr>
                  <w:tcW w:w="850" w:type="dxa"/>
                  <w:shd w:val="clear" w:color="auto" w:fill="auto"/>
                  <w:noWrap/>
                  <w:vAlign w:val="bottom"/>
                </w:tcPr>
                <w:p w14:paraId="15BAD9D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3C43AAC7"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0AFB6B7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1,2</w:t>
                  </w:r>
                </w:p>
              </w:tc>
            </w:tr>
            <w:tr w:rsidR="0081503E" w14:paraId="089B6402" w14:textId="77777777">
              <w:trPr>
                <w:trHeight w:val="250"/>
                <w:jc w:val="center"/>
              </w:trPr>
              <w:tc>
                <w:tcPr>
                  <w:tcW w:w="3256" w:type="dxa"/>
                  <w:shd w:val="clear" w:color="auto" w:fill="auto"/>
                  <w:noWrap/>
                  <w:vAlign w:val="bottom"/>
                </w:tcPr>
                <w:p w14:paraId="69043B8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Feeder loss</w:t>
                  </w:r>
                </w:p>
              </w:tc>
              <w:tc>
                <w:tcPr>
                  <w:tcW w:w="850" w:type="dxa"/>
                  <w:shd w:val="clear" w:color="auto" w:fill="auto"/>
                  <w:noWrap/>
                  <w:vAlign w:val="bottom"/>
                </w:tcPr>
                <w:p w14:paraId="626BAAF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578A9D2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7BBC79D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-0,50</w:t>
                  </w:r>
                </w:p>
              </w:tc>
            </w:tr>
            <w:tr w:rsidR="0081503E" w14:paraId="1F3B6C16" w14:textId="77777777">
              <w:trPr>
                <w:trHeight w:val="250"/>
                <w:jc w:val="center"/>
              </w:trPr>
              <w:tc>
                <w:tcPr>
                  <w:tcW w:w="3256" w:type="dxa"/>
                  <w:shd w:val="clear" w:color="auto" w:fill="auto"/>
                  <w:noWrap/>
                  <w:vAlign w:val="bottom"/>
                </w:tcPr>
                <w:p w14:paraId="4C58630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Sky temperature</w:t>
                  </w:r>
                </w:p>
              </w:tc>
              <w:tc>
                <w:tcPr>
                  <w:tcW w:w="850" w:type="dxa"/>
                  <w:shd w:val="clear" w:color="auto" w:fill="auto"/>
                  <w:noWrap/>
                  <w:vAlign w:val="bottom"/>
                </w:tcPr>
                <w:p w14:paraId="75DC46F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1E9AF40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399188D7"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r>
            <w:tr w:rsidR="0081503E" w14:paraId="778F3859" w14:textId="77777777">
              <w:trPr>
                <w:trHeight w:val="250"/>
                <w:jc w:val="center"/>
              </w:trPr>
              <w:tc>
                <w:tcPr>
                  <w:tcW w:w="3256" w:type="dxa"/>
                  <w:shd w:val="clear" w:color="auto" w:fill="auto"/>
                  <w:noWrap/>
                  <w:vAlign w:val="bottom"/>
                </w:tcPr>
                <w:p w14:paraId="45AE428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Ground temperature</w:t>
                  </w:r>
                </w:p>
              </w:tc>
              <w:tc>
                <w:tcPr>
                  <w:tcW w:w="850" w:type="dxa"/>
                  <w:shd w:val="clear" w:color="auto" w:fill="auto"/>
                  <w:noWrap/>
                  <w:vAlign w:val="bottom"/>
                </w:tcPr>
                <w:p w14:paraId="493A701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61EBB7D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2AF7980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r>
            <w:tr w:rsidR="0081503E" w14:paraId="325DB2F6" w14:textId="77777777">
              <w:trPr>
                <w:trHeight w:val="250"/>
                <w:jc w:val="center"/>
              </w:trPr>
              <w:tc>
                <w:tcPr>
                  <w:tcW w:w="3256" w:type="dxa"/>
                  <w:shd w:val="clear" w:color="auto" w:fill="auto"/>
                  <w:noWrap/>
                  <w:vAlign w:val="bottom"/>
                </w:tcPr>
                <w:p w14:paraId="4C71B44E"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Antenna temperature</w:t>
                  </w:r>
                </w:p>
              </w:tc>
              <w:tc>
                <w:tcPr>
                  <w:tcW w:w="850" w:type="dxa"/>
                  <w:shd w:val="clear" w:color="auto" w:fill="auto"/>
                  <w:noWrap/>
                  <w:vAlign w:val="bottom"/>
                </w:tcPr>
                <w:p w14:paraId="411EE57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59569505" w14:textId="77777777" w:rsidR="0081503E" w:rsidRDefault="0081503E">
                  <w:pPr>
                    <w:spacing w:after="0"/>
                    <w:rPr>
                      <w:rFonts w:ascii="Arial" w:eastAsia="Times New Roman" w:hAnsi="Arial" w:cs="Arial"/>
                      <w:lang w:eastAsia="fr-FR"/>
                    </w:rPr>
                  </w:pPr>
                </w:p>
              </w:tc>
              <w:tc>
                <w:tcPr>
                  <w:tcW w:w="1663" w:type="dxa"/>
                  <w:shd w:val="clear" w:color="auto" w:fill="auto"/>
                  <w:noWrap/>
                  <w:vAlign w:val="bottom"/>
                </w:tcPr>
                <w:p w14:paraId="699FCBE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40</w:t>
                  </w:r>
                </w:p>
              </w:tc>
            </w:tr>
            <w:tr w:rsidR="0081503E" w14:paraId="3201662E" w14:textId="77777777">
              <w:trPr>
                <w:trHeight w:val="250"/>
                <w:jc w:val="center"/>
              </w:trPr>
              <w:tc>
                <w:tcPr>
                  <w:tcW w:w="3256" w:type="dxa"/>
                  <w:shd w:val="clear" w:color="auto" w:fill="auto"/>
                  <w:vAlign w:val="center"/>
                </w:tcPr>
                <w:p w14:paraId="4FA745A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G/T figure of merit</w:t>
                  </w:r>
                </w:p>
              </w:tc>
              <w:tc>
                <w:tcPr>
                  <w:tcW w:w="850" w:type="dxa"/>
                  <w:shd w:val="clear" w:color="auto" w:fill="auto"/>
                  <w:vAlign w:val="center"/>
                </w:tcPr>
                <w:p w14:paraId="5F272F8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(dB/K)</w:t>
                  </w:r>
                </w:p>
              </w:tc>
              <w:tc>
                <w:tcPr>
                  <w:tcW w:w="1843" w:type="dxa"/>
                  <w:shd w:val="clear" w:color="000000" w:fill="F2F2F2"/>
                  <w:vAlign w:val="center"/>
                </w:tcPr>
                <w:p w14:paraId="7D56C8B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055F3F05"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16,5</w:t>
                  </w:r>
                </w:p>
              </w:tc>
            </w:tr>
          </w:tbl>
          <w:p w14:paraId="7AB9B17F" w14:textId="77777777" w:rsidR="0081503E" w:rsidRDefault="0081503E">
            <w:pPr>
              <w:spacing w:after="0"/>
              <w:jc w:val="both"/>
              <w:rPr>
                <w:rFonts w:ascii="Arial" w:hAnsi="Arial" w:cs="Arial"/>
                <w:b/>
                <w:bCs/>
              </w:rPr>
            </w:pPr>
          </w:p>
          <w:p w14:paraId="40DB5D95" w14:textId="77777777" w:rsidR="0081503E" w:rsidRDefault="0081503E">
            <w:pPr>
              <w:spacing w:after="0"/>
              <w:jc w:val="both"/>
              <w:rPr>
                <w:rFonts w:ascii="Arial" w:hAnsi="Arial" w:cs="Arial"/>
                <w:b/>
                <w:bCs/>
              </w:rPr>
            </w:pPr>
          </w:p>
          <w:p w14:paraId="3AA1EE21" w14:textId="77777777" w:rsidR="0081503E" w:rsidRDefault="00C62D38">
            <w:pPr>
              <w:spacing w:after="0"/>
              <w:jc w:val="both"/>
              <w:rPr>
                <w:rFonts w:ascii="Arial" w:hAnsi="Arial" w:cs="Arial"/>
                <w:b/>
                <w:bCs/>
              </w:rPr>
            </w:pPr>
            <w:r>
              <w:rPr>
                <w:rFonts w:ascii="Arial" w:hAnsi="Arial" w:cs="Arial"/>
                <w:b/>
                <w:bCs/>
              </w:rPr>
              <w:t xml:space="preserve"> </w:t>
            </w:r>
            <w:r>
              <w:rPr>
                <w:rFonts w:ascii="Arial" w:hAnsi="Arial" w:cs="Arial"/>
                <w:b/>
                <w:bCs/>
              </w:rPr>
              <w:tab/>
              <w:t xml:space="preserve">[Option2] </w:t>
            </w:r>
            <w:r>
              <w:rPr>
                <w:rFonts w:ascii="Arial" w:hAnsi="Arial" w:cs="Arial"/>
                <w:bCs/>
              </w:rPr>
              <w:t>RAN4 to use the following NTN UE parameters:</w:t>
            </w:r>
          </w:p>
          <w:p w14:paraId="71392906" w14:textId="77777777" w:rsidR="0081503E" w:rsidRDefault="00C62D38">
            <w:pPr>
              <w:pStyle w:val="TH"/>
              <w:rPr>
                <w:rFonts w:cs="Arial"/>
                <w:bCs/>
                <w:lang w:eastAsia="fr-FR"/>
              </w:rPr>
            </w:pPr>
            <w:r>
              <w:rPr>
                <w:rFonts w:cs="Arial"/>
              </w:rPr>
              <w:t xml:space="preserve">Table x. </w:t>
            </w:r>
            <w:r>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56"/>
              <w:gridCol w:w="850"/>
              <w:gridCol w:w="1843"/>
              <w:gridCol w:w="1663"/>
            </w:tblGrid>
            <w:tr w:rsidR="0081503E" w14:paraId="34E16471" w14:textId="77777777">
              <w:trPr>
                <w:trHeight w:val="260"/>
                <w:jc w:val="center"/>
              </w:trPr>
              <w:tc>
                <w:tcPr>
                  <w:tcW w:w="3256" w:type="dxa"/>
                  <w:shd w:val="clear" w:color="auto" w:fill="auto"/>
                  <w:noWrap/>
                  <w:vAlign w:val="bottom"/>
                </w:tcPr>
                <w:p w14:paraId="38E7BE7F" w14:textId="77777777" w:rsidR="0081503E" w:rsidRDefault="00C62D38">
                  <w:pPr>
                    <w:spacing w:after="0"/>
                    <w:rPr>
                      <w:rFonts w:ascii="Arial" w:eastAsia="Times New Roman" w:hAnsi="Arial" w:cs="Arial"/>
                      <w:lang w:eastAsia="fr-FR"/>
                    </w:rPr>
                  </w:pPr>
                  <w:r>
                    <w:rPr>
                      <w:rFonts w:ascii="Arial" w:eastAsia="Times New Roman" w:hAnsi="Arial" w:cs="Arial"/>
                      <w:b/>
                      <w:bCs/>
                      <w:lang w:eastAsia="fr-FR"/>
                    </w:rPr>
                    <w:t>NTN UE Parameters</w:t>
                  </w:r>
                </w:p>
              </w:tc>
              <w:tc>
                <w:tcPr>
                  <w:tcW w:w="850" w:type="dxa"/>
                  <w:shd w:val="clear" w:color="auto" w:fill="auto"/>
                  <w:noWrap/>
                  <w:vAlign w:val="bottom"/>
                </w:tcPr>
                <w:p w14:paraId="2D83D698" w14:textId="77777777" w:rsidR="0081503E" w:rsidRDefault="0081503E">
                  <w:pPr>
                    <w:spacing w:after="0"/>
                    <w:rPr>
                      <w:rFonts w:ascii="Arial" w:eastAsia="Times New Roman" w:hAnsi="Arial" w:cs="Arial"/>
                      <w:lang w:eastAsia="fr-FR"/>
                    </w:rPr>
                  </w:pPr>
                </w:p>
              </w:tc>
              <w:tc>
                <w:tcPr>
                  <w:tcW w:w="1843" w:type="dxa"/>
                  <w:shd w:val="clear" w:color="auto" w:fill="auto"/>
                  <w:noWrap/>
                  <w:vAlign w:val="bottom"/>
                </w:tcPr>
                <w:p w14:paraId="35CC517F" w14:textId="77777777" w:rsidR="0081503E" w:rsidRDefault="00C62D38">
                  <w:pPr>
                    <w:spacing w:after="0"/>
                    <w:jc w:val="center"/>
                    <w:rPr>
                      <w:rFonts w:ascii="Arial" w:eastAsia="Times New Roman" w:hAnsi="Arial" w:cs="Arial"/>
                      <w:b/>
                      <w:bCs/>
                      <w:lang w:eastAsia="fr-FR"/>
                    </w:rPr>
                  </w:pPr>
                  <w:proofErr w:type="spellStart"/>
                  <w:r>
                    <w:rPr>
                      <w:rFonts w:ascii="Arial" w:eastAsia="Times New Roman" w:hAnsi="Arial" w:cs="Arial"/>
                      <w:b/>
                      <w:bCs/>
                      <w:lang w:eastAsia="fr-FR"/>
                    </w:rPr>
                    <w:t>Tx</w:t>
                  </w:r>
                  <w:proofErr w:type="spellEnd"/>
                  <w:r>
                    <w:rPr>
                      <w:rFonts w:ascii="Arial" w:eastAsia="Times New Roman" w:hAnsi="Arial" w:cs="Arial"/>
                      <w:b/>
                      <w:bCs/>
                      <w:lang w:eastAsia="fr-FR"/>
                    </w:rPr>
                    <w:t xml:space="preserve"> (Uplink)</w:t>
                  </w:r>
                </w:p>
              </w:tc>
              <w:tc>
                <w:tcPr>
                  <w:tcW w:w="1663" w:type="dxa"/>
                  <w:shd w:val="clear" w:color="auto" w:fill="auto"/>
                  <w:noWrap/>
                  <w:vAlign w:val="bottom"/>
                </w:tcPr>
                <w:p w14:paraId="7A5F4B87"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Rx (Downlink)</w:t>
                  </w:r>
                </w:p>
              </w:tc>
            </w:tr>
            <w:tr w:rsidR="0081503E" w14:paraId="3174578E" w14:textId="77777777">
              <w:trPr>
                <w:trHeight w:val="250"/>
                <w:jc w:val="center"/>
              </w:trPr>
              <w:tc>
                <w:tcPr>
                  <w:tcW w:w="3256" w:type="dxa"/>
                  <w:shd w:val="clear" w:color="auto" w:fill="auto"/>
                  <w:noWrap/>
                  <w:vAlign w:val="bottom"/>
                </w:tcPr>
                <w:p w14:paraId="45D71A3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Polarisation</w:t>
                  </w:r>
                </w:p>
              </w:tc>
              <w:tc>
                <w:tcPr>
                  <w:tcW w:w="850" w:type="dxa"/>
                  <w:shd w:val="clear" w:color="auto" w:fill="auto"/>
                  <w:noWrap/>
                  <w:vAlign w:val="bottom"/>
                </w:tcPr>
                <w:p w14:paraId="6814AD2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7C43ABD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c>
                <w:tcPr>
                  <w:tcW w:w="1663" w:type="dxa"/>
                  <w:shd w:val="clear" w:color="auto" w:fill="auto"/>
                  <w:noWrap/>
                  <w:vAlign w:val="bottom"/>
                </w:tcPr>
                <w:p w14:paraId="4B23A4C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r>
            <w:tr w:rsidR="0081503E" w14:paraId="23320EE4" w14:textId="77777777">
              <w:trPr>
                <w:trHeight w:val="250"/>
                <w:jc w:val="center"/>
              </w:trPr>
              <w:tc>
                <w:tcPr>
                  <w:tcW w:w="3256" w:type="dxa"/>
                  <w:shd w:val="clear" w:color="auto" w:fill="auto"/>
                  <w:noWrap/>
                  <w:vAlign w:val="bottom"/>
                </w:tcPr>
                <w:p w14:paraId="574FBB7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Low Frequency </w:t>
                  </w:r>
                </w:p>
              </w:tc>
              <w:tc>
                <w:tcPr>
                  <w:tcW w:w="850" w:type="dxa"/>
                  <w:shd w:val="clear" w:color="auto" w:fill="auto"/>
                  <w:noWrap/>
                  <w:vAlign w:val="bottom"/>
                </w:tcPr>
                <w:p w14:paraId="28D714F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(MHz)</w:t>
                  </w:r>
                </w:p>
              </w:tc>
              <w:tc>
                <w:tcPr>
                  <w:tcW w:w="1843" w:type="dxa"/>
                  <w:shd w:val="clear" w:color="auto" w:fill="auto"/>
                  <w:noWrap/>
                  <w:vAlign w:val="bottom"/>
                </w:tcPr>
                <w:p w14:paraId="5E4B96E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27 500</w:t>
                  </w:r>
                </w:p>
              </w:tc>
              <w:tc>
                <w:tcPr>
                  <w:tcW w:w="1663" w:type="dxa"/>
                  <w:shd w:val="clear" w:color="auto" w:fill="auto"/>
                  <w:noWrap/>
                  <w:vAlign w:val="bottom"/>
                </w:tcPr>
                <w:p w14:paraId="14E7FF1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17 700</w:t>
                  </w:r>
                </w:p>
              </w:tc>
            </w:tr>
            <w:tr w:rsidR="0081503E" w14:paraId="05368BAB" w14:textId="77777777">
              <w:trPr>
                <w:trHeight w:val="250"/>
                <w:jc w:val="center"/>
              </w:trPr>
              <w:tc>
                <w:tcPr>
                  <w:tcW w:w="3256" w:type="dxa"/>
                  <w:shd w:val="clear" w:color="auto" w:fill="auto"/>
                  <w:noWrap/>
                  <w:vAlign w:val="bottom"/>
                </w:tcPr>
                <w:p w14:paraId="52720C2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Centre frequency</w:t>
                  </w:r>
                </w:p>
              </w:tc>
              <w:tc>
                <w:tcPr>
                  <w:tcW w:w="850" w:type="dxa"/>
                  <w:shd w:val="clear" w:color="auto" w:fill="auto"/>
                  <w:noWrap/>
                  <w:vAlign w:val="bottom"/>
                </w:tcPr>
                <w:p w14:paraId="7C483CE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7A547D5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28 750</w:t>
                  </w:r>
                </w:p>
              </w:tc>
              <w:tc>
                <w:tcPr>
                  <w:tcW w:w="1663" w:type="dxa"/>
                  <w:shd w:val="clear" w:color="auto" w:fill="auto"/>
                  <w:noWrap/>
                  <w:vAlign w:val="bottom"/>
                </w:tcPr>
                <w:p w14:paraId="165991A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18 950</w:t>
                  </w:r>
                </w:p>
              </w:tc>
            </w:tr>
            <w:tr w:rsidR="0081503E" w14:paraId="7F2DF100" w14:textId="77777777">
              <w:trPr>
                <w:trHeight w:val="250"/>
                <w:jc w:val="center"/>
              </w:trPr>
              <w:tc>
                <w:tcPr>
                  <w:tcW w:w="3256" w:type="dxa"/>
                  <w:shd w:val="clear" w:color="auto" w:fill="auto"/>
                  <w:noWrap/>
                  <w:vAlign w:val="bottom"/>
                </w:tcPr>
                <w:p w14:paraId="1898CF3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High frequency</w:t>
                  </w:r>
                </w:p>
              </w:tc>
              <w:tc>
                <w:tcPr>
                  <w:tcW w:w="850" w:type="dxa"/>
                  <w:shd w:val="clear" w:color="auto" w:fill="auto"/>
                  <w:noWrap/>
                  <w:vAlign w:val="bottom"/>
                </w:tcPr>
                <w:p w14:paraId="3952AF1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34133EED"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30 000</w:t>
                  </w:r>
                </w:p>
              </w:tc>
              <w:tc>
                <w:tcPr>
                  <w:tcW w:w="1663" w:type="dxa"/>
                  <w:shd w:val="clear" w:color="auto" w:fill="auto"/>
                  <w:noWrap/>
                  <w:vAlign w:val="bottom"/>
                </w:tcPr>
                <w:p w14:paraId="6161C776"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20 200</w:t>
                  </w:r>
                </w:p>
              </w:tc>
            </w:tr>
            <w:tr w:rsidR="0081503E" w14:paraId="33C46031" w14:textId="77777777">
              <w:trPr>
                <w:trHeight w:val="250"/>
                <w:jc w:val="center"/>
              </w:trPr>
              <w:tc>
                <w:tcPr>
                  <w:tcW w:w="3256" w:type="dxa"/>
                  <w:shd w:val="clear" w:color="auto" w:fill="auto"/>
                  <w:vAlign w:val="center"/>
                </w:tcPr>
                <w:p w14:paraId="208385DD"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Efficiency</w:t>
                  </w:r>
                </w:p>
              </w:tc>
              <w:tc>
                <w:tcPr>
                  <w:tcW w:w="850" w:type="dxa"/>
                  <w:shd w:val="clear" w:color="auto" w:fill="auto"/>
                  <w:vAlign w:val="center"/>
                </w:tcPr>
                <w:p w14:paraId="70B3224F"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vAlign w:val="center"/>
                </w:tcPr>
                <w:p w14:paraId="2338254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60%</w:t>
                  </w:r>
                </w:p>
              </w:tc>
              <w:tc>
                <w:tcPr>
                  <w:tcW w:w="1663" w:type="dxa"/>
                  <w:shd w:val="clear" w:color="auto" w:fill="auto"/>
                  <w:vAlign w:val="center"/>
                </w:tcPr>
                <w:p w14:paraId="3BFB53A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57%</w:t>
                  </w:r>
                </w:p>
              </w:tc>
            </w:tr>
            <w:tr w:rsidR="0081503E" w14:paraId="14A5C647" w14:textId="77777777">
              <w:trPr>
                <w:trHeight w:val="250"/>
                <w:jc w:val="center"/>
              </w:trPr>
              <w:tc>
                <w:tcPr>
                  <w:tcW w:w="3256" w:type="dxa"/>
                  <w:shd w:val="clear" w:color="auto" w:fill="auto"/>
                  <w:vAlign w:val="center"/>
                </w:tcPr>
                <w:p w14:paraId="0FAB18B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On-axis antenna gain at F</w:t>
                  </w:r>
                  <w:r>
                    <w:rPr>
                      <w:rFonts w:ascii="Arial" w:eastAsia="Times New Roman" w:hAnsi="Arial" w:cs="Arial"/>
                      <w:vertAlign w:val="subscript"/>
                      <w:lang w:eastAsia="fr-FR"/>
                    </w:rPr>
                    <w:t>c</w:t>
                  </w:r>
                </w:p>
              </w:tc>
              <w:tc>
                <w:tcPr>
                  <w:tcW w:w="850" w:type="dxa"/>
                  <w:shd w:val="clear" w:color="auto" w:fill="auto"/>
                  <w:vAlign w:val="center"/>
                </w:tcPr>
                <w:p w14:paraId="31DEC61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t>
                  </w:r>
                  <w:proofErr w:type="spellStart"/>
                  <w:r>
                    <w:rPr>
                      <w:rFonts w:ascii="Arial" w:eastAsia="Times New Roman" w:hAnsi="Arial" w:cs="Arial"/>
                      <w:lang w:eastAsia="fr-FR"/>
                    </w:rPr>
                    <w:t>dBi</w:t>
                  </w:r>
                  <w:proofErr w:type="spellEnd"/>
                  <w:r>
                    <w:rPr>
                      <w:rFonts w:ascii="Arial" w:eastAsia="Times New Roman" w:hAnsi="Arial" w:cs="Arial"/>
                      <w:lang w:eastAsia="fr-FR"/>
                    </w:rPr>
                    <w:t>)</w:t>
                  </w:r>
                </w:p>
              </w:tc>
              <w:tc>
                <w:tcPr>
                  <w:tcW w:w="1843" w:type="dxa"/>
                  <w:shd w:val="clear" w:color="auto" w:fill="auto"/>
                  <w:vAlign w:val="center"/>
                </w:tcPr>
                <w:p w14:paraId="4A625C5D"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42,9</w:t>
                  </w:r>
                </w:p>
              </w:tc>
              <w:tc>
                <w:tcPr>
                  <w:tcW w:w="1663" w:type="dxa"/>
                  <w:shd w:val="clear" w:color="auto" w:fill="auto"/>
                  <w:vAlign w:val="center"/>
                </w:tcPr>
                <w:p w14:paraId="3A7E26DD"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39,0</w:t>
                  </w:r>
                </w:p>
              </w:tc>
            </w:tr>
            <w:tr w:rsidR="0081503E" w14:paraId="12E06672" w14:textId="77777777">
              <w:trPr>
                <w:trHeight w:val="250"/>
                <w:jc w:val="center"/>
              </w:trPr>
              <w:tc>
                <w:tcPr>
                  <w:tcW w:w="3256" w:type="dxa"/>
                  <w:shd w:val="clear" w:color="auto" w:fill="auto"/>
                  <w:vAlign w:val="bottom"/>
                </w:tcPr>
                <w:p w14:paraId="36B44B0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 at antenna input</w:t>
                  </w:r>
                </w:p>
              </w:tc>
              <w:tc>
                <w:tcPr>
                  <w:tcW w:w="850" w:type="dxa"/>
                  <w:shd w:val="clear" w:color="auto" w:fill="auto"/>
                  <w:vAlign w:val="bottom"/>
                </w:tcPr>
                <w:p w14:paraId="3DAF8FC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w:t>
                  </w:r>
                </w:p>
              </w:tc>
              <w:tc>
                <w:tcPr>
                  <w:tcW w:w="1843" w:type="dxa"/>
                  <w:shd w:val="clear" w:color="auto" w:fill="auto"/>
                  <w:vAlign w:val="bottom"/>
                </w:tcPr>
                <w:p w14:paraId="132BBAA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w:t>
                  </w:r>
                </w:p>
              </w:tc>
              <w:tc>
                <w:tcPr>
                  <w:tcW w:w="1663" w:type="dxa"/>
                  <w:shd w:val="clear" w:color="auto" w:fill="auto"/>
                  <w:vAlign w:val="center"/>
                </w:tcPr>
                <w:p w14:paraId="0FA39D90" w14:textId="77777777" w:rsidR="0081503E" w:rsidRDefault="0081503E">
                  <w:pPr>
                    <w:spacing w:after="0"/>
                    <w:jc w:val="center"/>
                    <w:rPr>
                      <w:rFonts w:ascii="Arial" w:eastAsia="Times New Roman" w:hAnsi="Arial" w:cs="Arial"/>
                      <w:lang w:eastAsia="fr-FR"/>
                    </w:rPr>
                  </w:pPr>
                </w:p>
              </w:tc>
            </w:tr>
            <w:tr w:rsidR="0081503E" w14:paraId="011B7FD9" w14:textId="77777777">
              <w:trPr>
                <w:trHeight w:val="250"/>
                <w:jc w:val="center"/>
              </w:trPr>
              <w:tc>
                <w:tcPr>
                  <w:tcW w:w="3256" w:type="dxa"/>
                  <w:shd w:val="clear" w:color="auto" w:fill="auto"/>
                  <w:noWrap/>
                  <w:vAlign w:val="bottom"/>
                </w:tcPr>
                <w:p w14:paraId="45C6E1AE"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 at antenna input</w:t>
                  </w:r>
                </w:p>
              </w:tc>
              <w:tc>
                <w:tcPr>
                  <w:tcW w:w="850" w:type="dxa"/>
                  <w:shd w:val="clear" w:color="auto" w:fill="auto"/>
                  <w:noWrap/>
                  <w:vAlign w:val="bottom"/>
                </w:tcPr>
                <w:p w14:paraId="79CCA7E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t>
                  </w:r>
                  <w:proofErr w:type="spellStart"/>
                  <w:r>
                    <w:rPr>
                      <w:rFonts w:ascii="Arial" w:eastAsia="Times New Roman" w:hAnsi="Arial" w:cs="Arial"/>
                      <w:lang w:eastAsia="fr-FR"/>
                    </w:rPr>
                    <w:t>dBW</w:t>
                  </w:r>
                  <w:proofErr w:type="spellEnd"/>
                  <w:r>
                    <w:rPr>
                      <w:rFonts w:ascii="Arial" w:eastAsia="Times New Roman" w:hAnsi="Arial" w:cs="Arial"/>
                      <w:lang w:eastAsia="fr-FR"/>
                    </w:rPr>
                    <w:t>)</w:t>
                  </w:r>
                </w:p>
              </w:tc>
              <w:tc>
                <w:tcPr>
                  <w:tcW w:w="1843" w:type="dxa"/>
                  <w:shd w:val="clear" w:color="auto" w:fill="auto"/>
                  <w:noWrap/>
                  <w:vAlign w:val="bottom"/>
                </w:tcPr>
                <w:p w14:paraId="3B512A2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c>
                <w:tcPr>
                  <w:tcW w:w="1663" w:type="dxa"/>
                  <w:shd w:val="clear" w:color="000000" w:fill="F2F2F2"/>
                  <w:vAlign w:val="center"/>
                </w:tcPr>
                <w:p w14:paraId="33CAAB5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4088E4D6" w14:textId="77777777">
              <w:trPr>
                <w:trHeight w:val="250"/>
                <w:jc w:val="center"/>
              </w:trPr>
              <w:tc>
                <w:tcPr>
                  <w:tcW w:w="3256" w:type="dxa"/>
                  <w:shd w:val="clear" w:color="auto" w:fill="auto"/>
                  <w:noWrap/>
                  <w:vAlign w:val="bottom"/>
                </w:tcPr>
                <w:p w14:paraId="1704628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loss</w:t>
                  </w:r>
                </w:p>
              </w:tc>
              <w:tc>
                <w:tcPr>
                  <w:tcW w:w="850" w:type="dxa"/>
                  <w:shd w:val="clear" w:color="auto" w:fill="auto"/>
                  <w:noWrap/>
                  <w:vAlign w:val="bottom"/>
                </w:tcPr>
                <w:p w14:paraId="1E43AAF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auto" w:fill="auto"/>
                  <w:noWrap/>
                  <w:vAlign w:val="bottom"/>
                </w:tcPr>
                <w:p w14:paraId="250251E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663" w:type="dxa"/>
                  <w:shd w:val="clear" w:color="000000" w:fill="F2F2F2"/>
                  <w:vAlign w:val="bottom"/>
                </w:tcPr>
                <w:p w14:paraId="650D0BC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37BE1B45" w14:textId="77777777">
              <w:trPr>
                <w:trHeight w:val="250"/>
                <w:jc w:val="center"/>
              </w:trPr>
              <w:tc>
                <w:tcPr>
                  <w:tcW w:w="3256" w:type="dxa"/>
                  <w:shd w:val="clear" w:color="auto" w:fill="auto"/>
                  <w:noWrap/>
                  <w:vAlign w:val="bottom"/>
                </w:tcPr>
                <w:p w14:paraId="5EBFAF5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Peak EIRP (on-axis)</w:t>
                  </w:r>
                </w:p>
              </w:tc>
              <w:tc>
                <w:tcPr>
                  <w:tcW w:w="850" w:type="dxa"/>
                  <w:shd w:val="clear" w:color="auto" w:fill="auto"/>
                  <w:noWrap/>
                  <w:vAlign w:val="bottom"/>
                </w:tcPr>
                <w:p w14:paraId="7AB5C4D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2A4E3797"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44,9</w:t>
                  </w:r>
                </w:p>
              </w:tc>
              <w:tc>
                <w:tcPr>
                  <w:tcW w:w="1663" w:type="dxa"/>
                  <w:shd w:val="clear" w:color="000000" w:fill="F2F2F2"/>
                  <w:vAlign w:val="bottom"/>
                </w:tcPr>
                <w:p w14:paraId="15B7658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7E560543" w14:textId="77777777">
              <w:trPr>
                <w:trHeight w:val="250"/>
                <w:jc w:val="center"/>
              </w:trPr>
              <w:tc>
                <w:tcPr>
                  <w:tcW w:w="3256" w:type="dxa"/>
                  <w:shd w:val="clear" w:color="auto" w:fill="auto"/>
                  <w:noWrap/>
                  <w:vAlign w:val="bottom"/>
                </w:tcPr>
                <w:p w14:paraId="1329074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Equivalent Receiver Noise Figure</w:t>
                  </w:r>
                </w:p>
              </w:tc>
              <w:tc>
                <w:tcPr>
                  <w:tcW w:w="850" w:type="dxa"/>
                  <w:shd w:val="clear" w:color="auto" w:fill="auto"/>
                  <w:noWrap/>
                  <w:vAlign w:val="bottom"/>
                </w:tcPr>
                <w:p w14:paraId="2807EC4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53004B5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4D562F01"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2,1</w:t>
                  </w:r>
                </w:p>
              </w:tc>
            </w:tr>
            <w:tr w:rsidR="0081503E" w14:paraId="30314FA0" w14:textId="77777777">
              <w:trPr>
                <w:trHeight w:val="250"/>
                <w:jc w:val="center"/>
              </w:trPr>
              <w:tc>
                <w:tcPr>
                  <w:tcW w:w="3256" w:type="dxa"/>
                  <w:shd w:val="clear" w:color="auto" w:fill="auto"/>
                  <w:noWrap/>
                  <w:vAlign w:val="bottom"/>
                </w:tcPr>
                <w:p w14:paraId="4514DB9E"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Feeder loss</w:t>
                  </w:r>
                </w:p>
              </w:tc>
              <w:tc>
                <w:tcPr>
                  <w:tcW w:w="850" w:type="dxa"/>
                  <w:shd w:val="clear" w:color="auto" w:fill="auto"/>
                  <w:noWrap/>
                  <w:vAlign w:val="bottom"/>
                </w:tcPr>
                <w:p w14:paraId="4C3A150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6B45F5E6"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75F76D84" w14:textId="77777777" w:rsidR="0081503E" w:rsidRDefault="00C62D38">
                  <w:pPr>
                    <w:spacing w:after="0"/>
                    <w:jc w:val="center"/>
                    <w:rPr>
                      <w:rFonts w:ascii="Arial" w:eastAsia="Times New Roman" w:hAnsi="Arial" w:cs="Arial"/>
                      <w:b/>
                      <w:lang w:eastAsia="fr-FR"/>
                    </w:rPr>
                  </w:pPr>
                  <w:r>
                    <w:rPr>
                      <w:rFonts w:ascii="Arial" w:eastAsia="Times New Roman" w:hAnsi="Arial" w:cs="Arial"/>
                      <w:lang w:eastAsia="fr-FR"/>
                    </w:rPr>
                    <w:t>-0,50</w:t>
                  </w:r>
                </w:p>
              </w:tc>
            </w:tr>
          </w:tbl>
          <w:p w14:paraId="6EC86B8A" w14:textId="77777777" w:rsidR="0081503E" w:rsidRDefault="0081503E">
            <w:pPr>
              <w:rPr>
                <w:rFonts w:eastAsiaTheme="minorEastAsia"/>
                <w:b/>
                <w:lang w:eastAsia="zh-CN"/>
              </w:rPr>
            </w:pPr>
          </w:p>
          <w:p w14:paraId="19D272BD" w14:textId="77777777" w:rsidR="0081503E" w:rsidRDefault="00C62D38">
            <w:pPr>
              <w:jc w:val="both"/>
              <w:rPr>
                <w:rFonts w:ascii="Arial" w:hAnsi="Arial" w:cs="Arial"/>
                <w:lang w:eastAsia="fr-FR"/>
              </w:rPr>
            </w:pPr>
            <w:r>
              <w:rPr>
                <w:rFonts w:ascii="Arial" w:hAnsi="Arial" w:cs="Arial"/>
                <w:b/>
                <w:lang w:eastAsia="fr-FR"/>
              </w:rPr>
              <w:t>Proposal 14:</w:t>
            </w:r>
            <w:r>
              <w:rPr>
                <w:rFonts w:ascii="Arial" w:hAnsi="Arial" w:cs="Arial"/>
                <w:lang w:eastAsia="fr-FR"/>
              </w:rPr>
              <w:t xml:space="preserve"> Use TR 38.803 for TN parameters related to calibration and coexistence analysis with NTN in above 10 GHz.</w:t>
            </w:r>
          </w:p>
          <w:p w14:paraId="39887BD3" w14:textId="77777777" w:rsidR="0081503E" w:rsidRDefault="00C62D38">
            <w:pPr>
              <w:jc w:val="both"/>
              <w:rPr>
                <w:rFonts w:ascii="Arial" w:hAnsi="Arial" w:cs="Arial"/>
                <w:lang w:eastAsia="fr-FR"/>
              </w:rPr>
            </w:pPr>
            <w:r>
              <w:rPr>
                <w:rFonts w:ascii="Arial" w:hAnsi="Arial" w:cs="Arial"/>
                <w:b/>
                <w:lang w:eastAsia="fr-FR"/>
              </w:rPr>
              <w:t>Proposal 15:</w:t>
            </w:r>
            <w:r>
              <w:rPr>
                <w:rFonts w:ascii="Arial" w:hAnsi="Arial" w:cs="Arial"/>
                <w:lang w:eastAsia="fr-FR"/>
              </w:rPr>
              <w:t xml:space="preserve"> Use TN UE NF of 9 dB for the calibration and the coexistence analysis with NTN in above 10 GHz.</w:t>
            </w:r>
          </w:p>
          <w:p w14:paraId="44032C36" w14:textId="77777777" w:rsidR="0081503E" w:rsidRDefault="00C62D38">
            <w:pPr>
              <w:jc w:val="both"/>
              <w:rPr>
                <w:rFonts w:ascii="Arial" w:hAnsi="Arial" w:cs="Arial"/>
                <w:lang w:eastAsia="fr-FR"/>
              </w:rPr>
            </w:pPr>
            <w:r>
              <w:rPr>
                <w:rFonts w:ascii="Arial" w:hAnsi="Arial" w:cs="Arial"/>
                <w:b/>
                <w:lang w:eastAsia="fr-FR"/>
              </w:rPr>
              <w:t>Proposal 16:</w:t>
            </w:r>
            <w:r>
              <w:rPr>
                <w:rFonts w:ascii="Arial" w:hAnsi="Arial" w:cs="Arial"/>
                <w:lang w:eastAsia="fr-FR"/>
              </w:rPr>
              <w:t xml:space="preserve"> Use TN BS NF of 11 dB for the calibration and the coexistence analysis with NTN in above 10 GHz.</w:t>
            </w:r>
          </w:p>
          <w:p w14:paraId="48C3F64C" w14:textId="77777777" w:rsidR="0081503E" w:rsidRDefault="00C62D38">
            <w:pPr>
              <w:jc w:val="both"/>
              <w:rPr>
                <w:rFonts w:ascii="Arial" w:hAnsi="Arial" w:cs="Arial"/>
                <w:lang w:eastAsia="fr-FR"/>
              </w:rPr>
            </w:pPr>
            <w:r>
              <w:rPr>
                <w:rFonts w:ascii="Arial" w:hAnsi="Arial" w:cs="Arial"/>
                <w:b/>
                <w:lang w:eastAsia="fr-FR"/>
              </w:rPr>
              <w:t>Proposal 17:</w:t>
            </w:r>
            <w:r>
              <w:rPr>
                <w:rFonts w:ascii="Arial" w:hAnsi="Arial" w:cs="Arial"/>
                <w:lang w:eastAsia="fr-FR"/>
              </w:rPr>
              <w:t xml:space="preserve"> Use TN urban macro scenarios (and no TN dense urban) for the calibration and the coexistence analysis with NTN in above 10 GHz.</w:t>
            </w:r>
          </w:p>
        </w:tc>
      </w:tr>
    </w:tbl>
    <w:p w14:paraId="65B92DD5" w14:textId="77777777" w:rsidR="0081503E" w:rsidRDefault="0081503E"/>
    <w:p w14:paraId="0C203ED1" w14:textId="77777777" w:rsidR="0081503E" w:rsidRDefault="00C62D38">
      <w:pPr>
        <w:pStyle w:val="2"/>
      </w:pPr>
      <w:r>
        <w:rPr>
          <w:rFonts w:hint="eastAsia"/>
        </w:rPr>
        <w:lastRenderedPageBreak/>
        <w:t>Open issues</w:t>
      </w:r>
      <w:r>
        <w:t xml:space="preserve"> summary</w:t>
      </w:r>
    </w:p>
    <w:p w14:paraId="4C1683C2" w14:textId="77777777" w:rsidR="0081503E" w:rsidRDefault="00C62D38">
      <w:pPr>
        <w:pStyle w:val="3"/>
        <w:rPr>
          <w:sz w:val="24"/>
          <w:szCs w:val="16"/>
        </w:rPr>
      </w:pPr>
      <w:r>
        <w:rPr>
          <w:sz w:val="24"/>
          <w:szCs w:val="16"/>
        </w:rPr>
        <w:t>Sub-topic 3-1</w:t>
      </w:r>
    </w:p>
    <w:p w14:paraId="16C98D49"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 xml:space="preserve">-1: NTN UE Antenna angle settings for simulation </w:t>
      </w:r>
    </w:p>
    <w:p w14:paraId="4D3DDAE6"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0377E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following settings for simulation</w:t>
      </w:r>
    </w:p>
    <w:tbl>
      <w:tblPr>
        <w:tblStyle w:val="afe"/>
        <w:tblW w:w="6237" w:type="dxa"/>
        <w:tblInd w:w="1413" w:type="dxa"/>
        <w:tblLayout w:type="fixed"/>
        <w:tblLook w:val="04A0" w:firstRow="1" w:lastRow="0" w:firstColumn="1" w:lastColumn="0" w:noHBand="0" w:noVBand="1"/>
      </w:tblPr>
      <w:tblGrid>
        <w:gridCol w:w="2165"/>
        <w:gridCol w:w="1946"/>
        <w:gridCol w:w="2126"/>
      </w:tblGrid>
      <w:tr w:rsidR="0081503E" w14:paraId="570F7FC6" w14:textId="77777777">
        <w:tc>
          <w:tcPr>
            <w:tcW w:w="2165" w:type="dxa"/>
          </w:tcPr>
          <w:p w14:paraId="751CBF26" w14:textId="77777777" w:rsidR="0081503E" w:rsidRDefault="0081503E">
            <w:pPr>
              <w:pStyle w:val="TAH"/>
              <w:rPr>
                <w:lang w:val="en-US"/>
              </w:rPr>
            </w:pPr>
          </w:p>
        </w:tc>
        <w:tc>
          <w:tcPr>
            <w:tcW w:w="1946" w:type="dxa"/>
          </w:tcPr>
          <w:p w14:paraId="6ADDFEE7" w14:textId="77777777" w:rsidR="0081503E" w:rsidRDefault="00C62D38">
            <w:pPr>
              <w:pStyle w:val="TAH"/>
              <w:rPr>
                <w:rFonts w:eastAsiaTheme="minorEastAsia"/>
              </w:rPr>
            </w:pPr>
            <w:r>
              <w:rPr>
                <w:rFonts w:eastAsiaTheme="minorEastAsia" w:hint="eastAsia"/>
              </w:rPr>
              <w:t>G</w:t>
            </w:r>
            <w:r>
              <w:rPr>
                <w:rFonts w:eastAsiaTheme="minorEastAsia"/>
              </w:rPr>
              <w:t>EO</w:t>
            </w:r>
          </w:p>
        </w:tc>
        <w:tc>
          <w:tcPr>
            <w:tcW w:w="2126" w:type="dxa"/>
          </w:tcPr>
          <w:p w14:paraId="6188C58C" w14:textId="77777777" w:rsidR="0081503E" w:rsidRDefault="00C62D38">
            <w:pPr>
              <w:pStyle w:val="TAH"/>
              <w:rPr>
                <w:rFonts w:eastAsiaTheme="minorEastAsia"/>
              </w:rPr>
            </w:pPr>
            <w:r>
              <w:rPr>
                <w:rFonts w:eastAsiaTheme="minorEastAsia" w:hint="eastAsia"/>
              </w:rPr>
              <w:t>L</w:t>
            </w:r>
            <w:r>
              <w:rPr>
                <w:rFonts w:eastAsiaTheme="minorEastAsia"/>
              </w:rPr>
              <w:t>EO</w:t>
            </w:r>
          </w:p>
        </w:tc>
      </w:tr>
      <w:tr w:rsidR="0081503E" w14:paraId="40561F3F" w14:textId="77777777">
        <w:tc>
          <w:tcPr>
            <w:tcW w:w="2165" w:type="dxa"/>
          </w:tcPr>
          <w:p w14:paraId="08A5A8B3" w14:textId="77777777" w:rsidR="0081503E" w:rsidRDefault="00C62D38">
            <w:pPr>
              <w:pStyle w:val="TAC"/>
            </w:pPr>
            <w:r>
              <w:t xml:space="preserve">Antenna vertical tilt </w:t>
            </w:r>
          </w:p>
        </w:tc>
        <w:tc>
          <w:tcPr>
            <w:tcW w:w="1946" w:type="dxa"/>
          </w:tcPr>
          <w:p w14:paraId="56457F5E" w14:textId="77777777" w:rsidR="0081503E" w:rsidRDefault="00C62D38">
            <w:pPr>
              <w:pStyle w:val="TAC"/>
            </w:pPr>
            <w:r>
              <w:t xml:space="preserve"> 20 degree above horizontal</w:t>
            </w:r>
          </w:p>
        </w:tc>
        <w:tc>
          <w:tcPr>
            <w:tcW w:w="2126" w:type="dxa"/>
          </w:tcPr>
          <w:p w14:paraId="433416A9" w14:textId="77777777" w:rsidR="0081503E" w:rsidRDefault="00C62D38">
            <w:pPr>
              <w:pStyle w:val="TAC"/>
            </w:pPr>
            <w:r>
              <w:rPr>
                <w:rFonts w:hint="eastAsia"/>
              </w:rPr>
              <w:t>3</w:t>
            </w:r>
            <w:r>
              <w:t>0 degree above horizontal</w:t>
            </w:r>
          </w:p>
        </w:tc>
      </w:tr>
      <w:tr w:rsidR="0081503E" w14:paraId="530C23A4" w14:textId="77777777">
        <w:tc>
          <w:tcPr>
            <w:tcW w:w="2165" w:type="dxa"/>
          </w:tcPr>
          <w:p w14:paraId="42F98329" w14:textId="77777777" w:rsidR="0081503E" w:rsidRDefault="00C62D38">
            <w:pPr>
              <w:pStyle w:val="TAC"/>
            </w:pPr>
            <w:r>
              <w:rPr>
                <w:rFonts w:hint="eastAsia"/>
              </w:rPr>
              <w:t>A</w:t>
            </w:r>
            <w:r>
              <w:t>ntenna horizontal boresight</w:t>
            </w:r>
          </w:p>
        </w:tc>
        <w:tc>
          <w:tcPr>
            <w:tcW w:w="1946" w:type="dxa"/>
          </w:tcPr>
          <w:p w14:paraId="79299C79" w14:textId="77777777" w:rsidR="0081503E" w:rsidRDefault="00C62D38">
            <w:pPr>
              <w:pStyle w:val="TAC"/>
              <w:rPr>
                <w:lang w:val="en-US"/>
              </w:rPr>
            </w:pPr>
            <w:r>
              <w:rPr>
                <w:lang w:val="en-US"/>
              </w:rPr>
              <w:t>Following Serving satellite</w:t>
            </w:r>
          </w:p>
        </w:tc>
        <w:tc>
          <w:tcPr>
            <w:tcW w:w="2126" w:type="dxa"/>
          </w:tcPr>
          <w:p w14:paraId="4C64D354" w14:textId="77777777" w:rsidR="0081503E" w:rsidRDefault="00C62D38">
            <w:pPr>
              <w:pStyle w:val="TAC"/>
              <w:rPr>
                <w:lang w:val="en-US"/>
              </w:rPr>
            </w:pPr>
            <w:r>
              <w:rPr>
                <w:lang w:val="en-US"/>
              </w:rPr>
              <w:t xml:space="preserve">Following Serving satellite </w:t>
            </w:r>
          </w:p>
        </w:tc>
      </w:tr>
    </w:tbl>
    <w:p w14:paraId="13C03A86"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5091E86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Use following settings for simulation</w:t>
      </w:r>
    </w:p>
    <w:tbl>
      <w:tblPr>
        <w:tblStyle w:val="afe"/>
        <w:tblW w:w="6237" w:type="dxa"/>
        <w:tblInd w:w="1413" w:type="dxa"/>
        <w:tblLayout w:type="fixed"/>
        <w:tblLook w:val="04A0" w:firstRow="1" w:lastRow="0" w:firstColumn="1" w:lastColumn="0" w:noHBand="0" w:noVBand="1"/>
      </w:tblPr>
      <w:tblGrid>
        <w:gridCol w:w="2165"/>
        <w:gridCol w:w="1946"/>
        <w:gridCol w:w="2126"/>
      </w:tblGrid>
      <w:tr w:rsidR="0081503E" w14:paraId="1A8D5977" w14:textId="77777777">
        <w:tc>
          <w:tcPr>
            <w:tcW w:w="2165" w:type="dxa"/>
          </w:tcPr>
          <w:p w14:paraId="088D29A3" w14:textId="77777777" w:rsidR="0081503E" w:rsidRDefault="0081503E">
            <w:pPr>
              <w:pStyle w:val="TAH"/>
              <w:rPr>
                <w:lang w:val="en-US"/>
              </w:rPr>
            </w:pPr>
          </w:p>
        </w:tc>
        <w:tc>
          <w:tcPr>
            <w:tcW w:w="1946" w:type="dxa"/>
          </w:tcPr>
          <w:p w14:paraId="2A82F582" w14:textId="77777777" w:rsidR="0081503E" w:rsidRDefault="00C62D38">
            <w:pPr>
              <w:pStyle w:val="TAH"/>
              <w:rPr>
                <w:rFonts w:eastAsiaTheme="minorEastAsia"/>
              </w:rPr>
            </w:pPr>
            <w:r>
              <w:rPr>
                <w:rFonts w:eastAsiaTheme="minorEastAsia" w:hint="eastAsia"/>
              </w:rPr>
              <w:t>G</w:t>
            </w:r>
            <w:r>
              <w:rPr>
                <w:rFonts w:eastAsiaTheme="minorEastAsia"/>
              </w:rPr>
              <w:t>EO</w:t>
            </w:r>
          </w:p>
        </w:tc>
        <w:tc>
          <w:tcPr>
            <w:tcW w:w="2126" w:type="dxa"/>
          </w:tcPr>
          <w:p w14:paraId="7D1144E7" w14:textId="77777777" w:rsidR="0081503E" w:rsidRDefault="00C62D38">
            <w:pPr>
              <w:pStyle w:val="TAH"/>
              <w:rPr>
                <w:rFonts w:eastAsiaTheme="minorEastAsia"/>
              </w:rPr>
            </w:pPr>
            <w:r>
              <w:rPr>
                <w:rFonts w:eastAsiaTheme="minorEastAsia" w:hint="eastAsia"/>
              </w:rPr>
              <w:t>L</w:t>
            </w:r>
            <w:r>
              <w:rPr>
                <w:rFonts w:eastAsiaTheme="minorEastAsia"/>
              </w:rPr>
              <w:t>EO</w:t>
            </w:r>
          </w:p>
        </w:tc>
      </w:tr>
      <w:tr w:rsidR="0081503E" w14:paraId="71FD955E" w14:textId="77777777">
        <w:tc>
          <w:tcPr>
            <w:tcW w:w="2165" w:type="dxa"/>
          </w:tcPr>
          <w:p w14:paraId="3BADF456" w14:textId="77777777" w:rsidR="0081503E" w:rsidRDefault="00C62D38">
            <w:pPr>
              <w:pStyle w:val="TAC"/>
            </w:pPr>
            <w:r>
              <w:t xml:space="preserve">Antenna vertical tilt </w:t>
            </w:r>
          </w:p>
        </w:tc>
        <w:tc>
          <w:tcPr>
            <w:tcW w:w="1946" w:type="dxa"/>
          </w:tcPr>
          <w:p w14:paraId="1B83535F" w14:textId="77777777" w:rsidR="0081503E" w:rsidRDefault="00C62D38">
            <w:pPr>
              <w:pStyle w:val="TAC"/>
            </w:pPr>
            <w:r>
              <w:t xml:space="preserve"> 20 degree above horizontal</w:t>
            </w:r>
          </w:p>
        </w:tc>
        <w:tc>
          <w:tcPr>
            <w:tcW w:w="2126" w:type="dxa"/>
          </w:tcPr>
          <w:p w14:paraId="18222BF8" w14:textId="77777777" w:rsidR="0081503E" w:rsidRDefault="00C62D38">
            <w:pPr>
              <w:pStyle w:val="TAC"/>
            </w:pPr>
            <w:r>
              <w:rPr>
                <w:rFonts w:hint="eastAsia"/>
              </w:rPr>
              <w:t>3</w:t>
            </w:r>
            <w:r>
              <w:t>0 degree above horizontal</w:t>
            </w:r>
          </w:p>
        </w:tc>
      </w:tr>
      <w:tr w:rsidR="0081503E" w14:paraId="38E2A0EC" w14:textId="77777777">
        <w:tc>
          <w:tcPr>
            <w:tcW w:w="2165" w:type="dxa"/>
          </w:tcPr>
          <w:p w14:paraId="285833E8" w14:textId="77777777" w:rsidR="0081503E" w:rsidRDefault="00C62D38">
            <w:pPr>
              <w:pStyle w:val="TAC"/>
            </w:pPr>
            <w:r>
              <w:rPr>
                <w:rFonts w:hint="eastAsia"/>
              </w:rPr>
              <w:t>A</w:t>
            </w:r>
            <w:r>
              <w:t>ntenna horizontal boresight</w:t>
            </w:r>
          </w:p>
        </w:tc>
        <w:tc>
          <w:tcPr>
            <w:tcW w:w="1946" w:type="dxa"/>
          </w:tcPr>
          <w:p w14:paraId="5ACC0F64" w14:textId="77777777" w:rsidR="0081503E" w:rsidRDefault="00C62D38">
            <w:pPr>
              <w:pStyle w:val="TAC"/>
              <w:rPr>
                <w:lang w:val="en-US"/>
              </w:rPr>
            </w:pPr>
            <w:r>
              <w:rPr>
                <w:lang w:val="en-US"/>
              </w:rPr>
              <w:t>random between (0-360)</w:t>
            </w:r>
          </w:p>
        </w:tc>
        <w:tc>
          <w:tcPr>
            <w:tcW w:w="2126" w:type="dxa"/>
          </w:tcPr>
          <w:p w14:paraId="61774D70" w14:textId="77777777" w:rsidR="0081503E" w:rsidRDefault="00C62D38">
            <w:pPr>
              <w:pStyle w:val="TAC"/>
              <w:rPr>
                <w:lang w:val="en-US"/>
              </w:rPr>
            </w:pPr>
            <w:r>
              <w:rPr>
                <w:lang w:val="en-US"/>
              </w:rPr>
              <w:t>random between (0-360)</w:t>
            </w:r>
          </w:p>
        </w:tc>
      </w:tr>
    </w:tbl>
    <w:p w14:paraId="69445267"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7D1A1CFF"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DD74BD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452E315" w14:textId="77777777" w:rsidR="0081503E" w:rsidRDefault="0081503E">
      <w:pPr>
        <w:rPr>
          <w:i/>
          <w:color w:val="0070C0"/>
          <w:lang w:eastAsia="zh-CN"/>
        </w:rPr>
      </w:pPr>
    </w:p>
    <w:p w14:paraId="7ADE4F94"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-2: NTN SAN UL parameters</w:t>
      </w:r>
    </w:p>
    <w:p w14:paraId="3D9FCE63"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BD7BEA"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sv-SE"/>
        </w:rPr>
        <w:t xml:space="preserve">Use following NTN Ka-band uplink parameters: </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3"/>
        <w:gridCol w:w="1834"/>
        <w:gridCol w:w="1834"/>
        <w:gridCol w:w="1834"/>
      </w:tblGrid>
      <w:tr w:rsidR="0081503E" w14:paraId="245D9D11" w14:textId="77777777">
        <w:trPr>
          <w:jc w:val="center"/>
        </w:trPr>
        <w:tc>
          <w:tcPr>
            <w:tcW w:w="2344" w:type="dxa"/>
            <w:vAlign w:val="center"/>
          </w:tcPr>
          <w:p w14:paraId="1E479295" w14:textId="77777777" w:rsidR="0081503E" w:rsidRDefault="00C62D38">
            <w:pPr>
              <w:pStyle w:val="TAH"/>
            </w:pPr>
            <w:r>
              <w:t>Satellite orbit</w:t>
            </w:r>
          </w:p>
        </w:tc>
        <w:tc>
          <w:tcPr>
            <w:tcW w:w="1834" w:type="dxa"/>
            <w:vAlign w:val="center"/>
          </w:tcPr>
          <w:p w14:paraId="3ACF180D" w14:textId="77777777" w:rsidR="0081503E" w:rsidRDefault="00C62D38">
            <w:pPr>
              <w:pStyle w:val="TAH"/>
            </w:pPr>
            <w:r>
              <w:t>GEO</w:t>
            </w:r>
          </w:p>
        </w:tc>
        <w:tc>
          <w:tcPr>
            <w:tcW w:w="1834" w:type="dxa"/>
            <w:vAlign w:val="center"/>
          </w:tcPr>
          <w:p w14:paraId="35DA6DDC" w14:textId="77777777" w:rsidR="0081503E" w:rsidRDefault="00C62D38">
            <w:pPr>
              <w:pStyle w:val="TAH"/>
            </w:pPr>
            <w:r>
              <w:t>LEO-1200</w:t>
            </w:r>
          </w:p>
        </w:tc>
        <w:tc>
          <w:tcPr>
            <w:tcW w:w="1834" w:type="dxa"/>
            <w:vAlign w:val="center"/>
          </w:tcPr>
          <w:p w14:paraId="17B5612C" w14:textId="77777777" w:rsidR="0081503E" w:rsidRDefault="00C62D38">
            <w:pPr>
              <w:pStyle w:val="TAH"/>
            </w:pPr>
            <w:r>
              <w:t>LEO-600</w:t>
            </w:r>
          </w:p>
        </w:tc>
      </w:tr>
      <w:tr w:rsidR="0081503E" w14:paraId="3437D185" w14:textId="77777777">
        <w:trPr>
          <w:jc w:val="center"/>
        </w:trPr>
        <w:tc>
          <w:tcPr>
            <w:tcW w:w="2344" w:type="dxa"/>
            <w:vAlign w:val="center"/>
          </w:tcPr>
          <w:p w14:paraId="365F64FA" w14:textId="77777777" w:rsidR="0081503E" w:rsidRDefault="00C62D38">
            <w:pPr>
              <w:pStyle w:val="TAC"/>
              <w:rPr>
                <w:lang w:val="en-US"/>
              </w:rPr>
            </w:pPr>
            <w:r>
              <w:rPr>
                <w:lang w:val="en-US"/>
              </w:rPr>
              <w:t>Equivalent satellite antenna aperture (Note1)</w:t>
            </w:r>
          </w:p>
        </w:tc>
        <w:tc>
          <w:tcPr>
            <w:tcW w:w="1834" w:type="dxa"/>
            <w:vAlign w:val="center"/>
          </w:tcPr>
          <w:p w14:paraId="04B18F75" w14:textId="77777777" w:rsidR="0081503E" w:rsidRDefault="00C62D38">
            <w:pPr>
              <w:pStyle w:val="TAC"/>
            </w:pPr>
            <w:r>
              <w:t>3.33 m</w:t>
            </w:r>
          </w:p>
        </w:tc>
        <w:tc>
          <w:tcPr>
            <w:tcW w:w="1834" w:type="dxa"/>
            <w:vAlign w:val="center"/>
          </w:tcPr>
          <w:p w14:paraId="2AD93DAB" w14:textId="77777777" w:rsidR="0081503E" w:rsidRDefault="00C62D38">
            <w:pPr>
              <w:pStyle w:val="TAC"/>
            </w:pPr>
            <w:r>
              <w:t>0.33 m</w:t>
            </w:r>
          </w:p>
        </w:tc>
        <w:tc>
          <w:tcPr>
            <w:tcW w:w="1834" w:type="dxa"/>
            <w:vAlign w:val="center"/>
          </w:tcPr>
          <w:p w14:paraId="6B1F8B81" w14:textId="77777777" w:rsidR="0081503E" w:rsidRDefault="00C62D38">
            <w:pPr>
              <w:pStyle w:val="TAC"/>
            </w:pPr>
            <w:r>
              <w:t>0.33 m</w:t>
            </w:r>
          </w:p>
        </w:tc>
      </w:tr>
      <w:tr w:rsidR="0081503E" w14:paraId="1264992B" w14:textId="77777777">
        <w:trPr>
          <w:jc w:val="center"/>
        </w:trPr>
        <w:tc>
          <w:tcPr>
            <w:tcW w:w="2344" w:type="dxa"/>
            <w:vAlign w:val="center"/>
          </w:tcPr>
          <w:p w14:paraId="5C6DA651" w14:textId="77777777" w:rsidR="0081503E" w:rsidRDefault="00C62D38">
            <w:pPr>
              <w:pStyle w:val="TAC"/>
            </w:pPr>
            <w:r>
              <w:t>G/T</w:t>
            </w:r>
          </w:p>
        </w:tc>
        <w:tc>
          <w:tcPr>
            <w:tcW w:w="1834" w:type="dxa"/>
            <w:vAlign w:val="center"/>
          </w:tcPr>
          <w:p w14:paraId="75926ACF" w14:textId="77777777" w:rsidR="0081503E" w:rsidRDefault="00C62D38">
            <w:pPr>
              <w:pStyle w:val="TAC"/>
            </w:pPr>
            <w:r>
              <w:t>28 dB K</w:t>
            </w:r>
            <w:r>
              <w:rPr>
                <w:vertAlign w:val="superscript"/>
              </w:rPr>
              <w:t>-1</w:t>
            </w:r>
          </w:p>
        </w:tc>
        <w:tc>
          <w:tcPr>
            <w:tcW w:w="1834" w:type="dxa"/>
            <w:vAlign w:val="center"/>
          </w:tcPr>
          <w:p w14:paraId="0D186AEF" w14:textId="77777777" w:rsidR="0081503E" w:rsidRDefault="00C62D38">
            <w:pPr>
              <w:pStyle w:val="TAC"/>
            </w:pPr>
            <w:r>
              <w:t>13 dB K</w:t>
            </w:r>
            <w:r>
              <w:rPr>
                <w:vertAlign w:val="superscript"/>
              </w:rPr>
              <w:t>-1</w:t>
            </w:r>
          </w:p>
        </w:tc>
        <w:tc>
          <w:tcPr>
            <w:tcW w:w="1834" w:type="dxa"/>
            <w:vAlign w:val="center"/>
          </w:tcPr>
          <w:p w14:paraId="7CCAFD4E" w14:textId="77777777" w:rsidR="0081503E" w:rsidRDefault="00C62D38">
            <w:pPr>
              <w:pStyle w:val="TAC"/>
            </w:pPr>
            <w:r>
              <w:t>13 dB K</w:t>
            </w:r>
            <w:r>
              <w:rPr>
                <w:vertAlign w:val="superscript"/>
              </w:rPr>
              <w:t>-1</w:t>
            </w:r>
          </w:p>
        </w:tc>
      </w:tr>
      <w:tr w:rsidR="0081503E" w14:paraId="4E4DD1F8" w14:textId="77777777">
        <w:trPr>
          <w:jc w:val="center"/>
        </w:trPr>
        <w:tc>
          <w:tcPr>
            <w:tcW w:w="2344" w:type="dxa"/>
            <w:vAlign w:val="center"/>
          </w:tcPr>
          <w:p w14:paraId="3854B59A" w14:textId="77777777" w:rsidR="0081503E" w:rsidRDefault="00C62D38">
            <w:pPr>
              <w:pStyle w:val="TAC"/>
            </w:pPr>
            <w:r>
              <w:t>Satellite RX max Gain</w:t>
            </w:r>
          </w:p>
        </w:tc>
        <w:tc>
          <w:tcPr>
            <w:tcW w:w="1834" w:type="dxa"/>
            <w:vAlign w:val="center"/>
          </w:tcPr>
          <w:p w14:paraId="24C7AA84" w14:textId="77777777" w:rsidR="0081503E" w:rsidRDefault="00C62D38">
            <w:pPr>
              <w:pStyle w:val="TAC"/>
            </w:pPr>
            <w:r>
              <w:t>58.5 dBi</w:t>
            </w:r>
          </w:p>
        </w:tc>
        <w:tc>
          <w:tcPr>
            <w:tcW w:w="1834" w:type="dxa"/>
            <w:vAlign w:val="center"/>
          </w:tcPr>
          <w:p w14:paraId="1AE54E11" w14:textId="77777777" w:rsidR="0081503E" w:rsidRDefault="00C62D38">
            <w:pPr>
              <w:pStyle w:val="TAC"/>
            </w:pPr>
            <w:r>
              <w:t>38.5 dBi</w:t>
            </w:r>
          </w:p>
        </w:tc>
        <w:tc>
          <w:tcPr>
            <w:tcW w:w="1834" w:type="dxa"/>
            <w:vAlign w:val="center"/>
          </w:tcPr>
          <w:p w14:paraId="69F099EC" w14:textId="77777777" w:rsidR="0081503E" w:rsidRDefault="00C62D38">
            <w:pPr>
              <w:pStyle w:val="TAC"/>
            </w:pPr>
            <w:r>
              <w:t>38.5 dBi</w:t>
            </w:r>
          </w:p>
        </w:tc>
      </w:tr>
    </w:tbl>
    <w:p w14:paraId="1A7CEBC4"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456D7B6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bCs/>
          <w:lang w:val="sv-SE"/>
        </w:rPr>
        <w:t>Use following NTN Ka-band uplink parameters:</w:t>
      </w:r>
    </w:p>
    <w:p w14:paraId="1424A113" w14:textId="77777777" w:rsidR="0081503E" w:rsidRDefault="00C62D38">
      <w:pPr>
        <w:pStyle w:val="aff7"/>
        <w:spacing w:after="0"/>
        <w:ind w:left="936" w:firstLineChars="0" w:firstLine="0"/>
        <w:jc w:val="center"/>
        <w:rPr>
          <w:rFonts w:ascii="Arial" w:eastAsia="Times New Roman" w:hAnsi="Arial" w:cs="Arial"/>
          <w:b/>
          <w:bCs/>
          <w:lang w:eastAsia="fr-FR"/>
        </w:rPr>
      </w:pPr>
      <w:proofErr w:type="spellStart"/>
      <w:r>
        <w:rPr>
          <w:rFonts w:ascii="Arial" w:eastAsia="Times New Roman" w:hAnsi="Arial" w:cs="Arial"/>
          <w:b/>
          <w:bCs/>
          <w:lang w:eastAsia="fr-FR"/>
        </w:rPr>
        <w:t>Ka</w:t>
      </w:r>
      <w:proofErr w:type="spellEnd"/>
      <w:r>
        <w:rPr>
          <w:rFonts w:ascii="Arial" w:eastAsia="Times New Roman" w:hAnsi="Arial" w:cs="Arial"/>
          <w:b/>
          <w:bCs/>
          <w:lang w:eastAsia="fr-FR"/>
        </w:rPr>
        <w:t xml:space="preserve">-Band </w:t>
      </w:r>
      <w:proofErr w:type="spellStart"/>
      <w:r>
        <w:rPr>
          <w:rFonts w:ascii="Arial" w:eastAsia="Times New Roman" w:hAnsi="Arial" w:cs="Arial"/>
          <w:b/>
          <w:bCs/>
          <w:lang w:eastAsia="fr-FR"/>
        </w:rPr>
        <w:t>UpLink</w:t>
      </w:r>
      <w:proofErr w:type="spellEnd"/>
      <w:r>
        <w:rPr>
          <w:rFonts w:ascii="Arial" w:eastAsia="Times New Roman" w:hAnsi="Arial" w:cs="Arial"/>
          <w:b/>
          <w:bCs/>
          <w:lang w:eastAsia="fr-FR"/>
        </w:rPr>
        <w:t xml:space="preserve"> (i.e. </w:t>
      </w:r>
      <w:r>
        <w:rPr>
          <w:rFonts w:ascii="Arial" w:hAnsi="Arial" w:cs="Arial"/>
          <w:b/>
        </w:rPr>
        <w:t>~</w:t>
      </w:r>
      <w:r>
        <w:rPr>
          <w:rFonts w:ascii="Arial" w:eastAsia="Times New Roman" w:hAnsi="Arial" w:cs="Arial"/>
          <w:b/>
          <w:bCs/>
          <w:highlight w:val="yellow"/>
          <w:lang w:eastAsia="fr-FR"/>
        </w:rPr>
        <w:t>27</w:t>
      </w:r>
      <w:r>
        <w:rPr>
          <w:rFonts w:ascii="Arial" w:eastAsia="Times New Roman" w:hAnsi="Arial" w:cs="Arial"/>
          <w:b/>
          <w:bCs/>
          <w:lang w:eastAsia="fr-FR"/>
        </w:rPr>
        <w:t xml:space="preserve"> GHz for UL) </w:t>
      </w:r>
      <w:r>
        <w:rPr>
          <w:rFonts w:ascii="Arial" w:hAnsi="Arial" w:cs="Arial"/>
          <w:b/>
        </w:rPr>
        <w:t>for different satellite orbits</w:t>
      </w:r>
    </w:p>
    <w:tbl>
      <w:tblPr>
        <w:tblW w:w="7640" w:type="dxa"/>
        <w:jc w:val="center"/>
        <w:tblLayout w:type="fixed"/>
        <w:tblCellMar>
          <w:left w:w="70" w:type="dxa"/>
          <w:right w:w="70" w:type="dxa"/>
        </w:tblCellMar>
        <w:tblLook w:val="04A0" w:firstRow="1" w:lastRow="0" w:firstColumn="1" w:lastColumn="0" w:noHBand="0" w:noVBand="1"/>
      </w:tblPr>
      <w:tblGrid>
        <w:gridCol w:w="3800"/>
        <w:gridCol w:w="1260"/>
        <w:gridCol w:w="1320"/>
        <w:gridCol w:w="1260"/>
      </w:tblGrid>
      <w:tr w:rsidR="0081503E" w14:paraId="6674C492"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5C440A47" w14:textId="77777777" w:rsidR="0081503E" w:rsidRDefault="00C62D38">
            <w:pPr>
              <w:spacing w:after="0"/>
              <w:rPr>
                <w:rFonts w:ascii="Arial" w:hAnsi="Arial" w:cs="Arial"/>
                <w:b/>
              </w:rPr>
            </w:pPr>
            <w:r>
              <w:rPr>
                <w:rFonts w:ascii="Arial" w:hAnsi="Arial" w:cs="Arial"/>
                <w:b/>
              </w:rPr>
              <w:t>SAN parameters</w:t>
            </w:r>
          </w:p>
          <w:p w14:paraId="394B1E5C" w14:textId="77777777" w:rsidR="0081503E" w:rsidRDefault="0081503E">
            <w:pPr>
              <w:spacing w:after="0"/>
              <w:rPr>
                <w:rFonts w:ascii="Arial" w:eastAsia="Times New Roman" w:hAnsi="Arial" w:cs="Arial"/>
                <w:lang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11D87DBA"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GEO</w:t>
            </w:r>
          </w:p>
          <w:p w14:paraId="395BF4EE" w14:textId="77777777" w:rsidR="0081503E" w:rsidRDefault="0081503E">
            <w:pPr>
              <w:spacing w:after="0"/>
              <w:jc w:val="center"/>
              <w:rPr>
                <w:rFonts w:ascii="Arial" w:eastAsia="Times New Roman"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17D01652"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24F502AF"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LEO-600 km</w:t>
            </w:r>
          </w:p>
        </w:tc>
      </w:tr>
      <w:tr w:rsidR="0081503E" w14:paraId="2741382F"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28A5FC7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Equivalent satellite antenna aperture (m)</w:t>
            </w:r>
          </w:p>
        </w:tc>
        <w:tc>
          <w:tcPr>
            <w:tcW w:w="1260" w:type="dxa"/>
            <w:tcBorders>
              <w:top w:val="single" w:sz="4" w:space="0" w:color="auto"/>
              <w:left w:val="nil"/>
              <w:bottom w:val="single" w:sz="4" w:space="0" w:color="auto"/>
              <w:right w:val="single" w:sz="4" w:space="0" w:color="auto"/>
            </w:tcBorders>
            <w:shd w:val="clear" w:color="auto" w:fill="auto"/>
            <w:vAlign w:val="center"/>
          </w:tcPr>
          <w:p w14:paraId="02D2480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w:t>
            </w:r>
            <w:r>
              <w:rPr>
                <w:rFonts w:ascii="Arial" w:eastAsia="Times New Roman" w:hAnsi="Arial" w:cs="Arial"/>
                <w:highlight w:val="yellow"/>
                <w:lang w:eastAsia="fr-FR"/>
              </w:rPr>
              <w:t>66</w:t>
            </w:r>
          </w:p>
        </w:tc>
        <w:tc>
          <w:tcPr>
            <w:tcW w:w="1320" w:type="dxa"/>
            <w:tcBorders>
              <w:top w:val="single" w:sz="4" w:space="0" w:color="auto"/>
              <w:left w:val="nil"/>
              <w:bottom w:val="single" w:sz="4" w:space="0" w:color="auto"/>
              <w:right w:val="single" w:sz="4" w:space="0" w:color="auto"/>
            </w:tcBorders>
            <w:shd w:val="clear" w:color="auto" w:fill="auto"/>
            <w:vAlign w:val="center"/>
          </w:tcPr>
          <w:p w14:paraId="582116B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0,3</w:t>
            </w:r>
            <w:r>
              <w:rPr>
                <w:rFonts w:ascii="Arial" w:eastAsia="Times New Roman" w:hAnsi="Arial" w:cs="Arial"/>
                <w:highlight w:val="yellow"/>
                <w:lang w:eastAsia="fr-FR"/>
              </w:rPr>
              <w:t>6</w:t>
            </w:r>
          </w:p>
        </w:tc>
        <w:tc>
          <w:tcPr>
            <w:tcW w:w="1260" w:type="dxa"/>
            <w:tcBorders>
              <w:top w:val="single" w:sz="4" w:space="0" w:color="auto"/>
              <w:left w:val="nil"/>
              <w:bottom w:val="single" w:sz="4" w:space="0" w:color="auto"/>
              <w:right w:val="single" w:sz="4" w:space="0" w:color="auto"/>
            </w:tcBorders>
            <w:shd w:val="clear" w:color="auto" w:fill="auto"/>
            <w:vAlign w:val="center"/>
          </w:tcPr>
          <w:p w14:paraId="087262B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0,3</w:t>
            </w:r>
            <w:r>
              <w:rPr>
                <w:rFonts w:ascii="Arial" w:eastAsia="Times New Roman" w:hAnsi="Arial" w:cs="Arial"/>
                <w:highlight w:val="yellow"/>
                <w:lang w:eastAsia="fr-FR"/>
              </w:rPr>
              <w:t>6</w:t>
            </w:r>
          </w:p>
        </w:tc>
      </w:tr>
      <w:tr w:rsidR="0081503E" w14:paraId="3F6E5EDE"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0C151DAC" w14:textId="77777777" w:rsidR="0081503E" w:rsidRDefault="00C62D38">
            <w:pPr>
              <w:spacing w:after="0"/>
              <w:rPr>
                <w:rFonts w:ascii="Arial" w:eastAsia="Times New Roman" w:hAnsi="Arial" w:cs="Arial"/>
                <w:b/>
                <w:strike/>
                <w:color w:val="FF0000"/>
                <w:lang w:eastAsia="fr-FR"/>
              </w:rPr>
            </w:pPr>
            <w:r>
              <w:rPr>
                <w:rFonts w:ascii="Arial" w:eastAsia="Times New Roman" w:hAnsi="Arial" w:cs="Arial"/>
                <w:b/>
                <w:lang w:eastAsia="fr-FR"/>
              </w:rPr>
              <w:t>G/T max (dB/K)</w:t>
            </w:r>
          </w:p>
        </w:tc>
        <w:tc>
          <w:tcPr>
            <w:tcW w:w="1260" w:type="dxa"/>
            <w:tcBorders>
              <w:top w:val="nil"/>
              <w:left w:val="nil"/>
              <w:bottom w:val="single" w:sz="4" w:space="0" w:color="auto"/>
              <w:right w:val="single" w:sz="4" w:space="0" w:color="auto"/>
            </w:tcBorders>
            <w:shd w:val="clear" w:color="auto" w:fill="auto"/>
            <w:vAlign w:val="center"/>
          </w:tcPr>
          <w:p w14:paraId="2120049C"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30,4</w:t>
            </w:r>
          </w:p>
        </w:tc>
        <w:tc>
          <w:tcPr>
            <w:tcW w:w="1320" w:type="dxa"/>
            <w:tcBorders>
              <w:top w:val="nil"/>
              <w:left w:val="nil"/>
              <w:bottom w:val="single" w:sz="4" w:space="0" w:color="auto"/>
              <w:right w:val="single" w:sz="4" w:space="0" w:color="auto"/>
            </w:tcBorders>
            <w:shd w:val="clear" w:color="auto" w:fill="auto"/>
            <w:vAlign w:val="center"/>
          </w:tcPr>
          <w:p w14:paraId="645DA631"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10,4</w:t>
            </w:r>
          </w:p>
        </w:tc>
        <w:tc>
          <w:tcPr>
            <w:tcW w:w="1260" w:type="dxa"/>
            <w:tcBorders>
              <w:top w:val="nil"/>
              <w:left w:val="nil"/>
              <w:bottom w:val="single" w:sz="4" w:space="0" w:color="auto"/>
              <w:right w:val="single" w:sz="4" w:space="0" w:color="auto"/>
            </w:tcBorders>
            <w:shd w:val="clear" w:color="auto" w:fill="auto"/>
            <w:vAlign w:val="center"/>
          </w:tcPr>
          <w:p w14:paraId="77BD979D" w14:textId="77777777" w:rsidR="0081503E" w:rsidRDefault="00C62D38">
            <w:pPr>
              <w:spacing w:after="0"/>
              <w:jc w:val="center"/>
              <w:rPr>
                <w:rFonts w:ascii="Arial" w:eastAsia="Times New Roman" w:hAnsi="Arial" w:cs="Arial"/>
                <w:b/>
                <w:strike/>
                <w:color w:val="FF0000"/>
                <w:lang w:eastAsia="fr-FR"/>
              </w:rPr>
            </w:pPr>
            <w:r>
              <w:rPr>
                <w:rFonts w:ascii="Arial" w:eastAsia="Times New Roman" w:hAnsi="Arial" w:cs="Arial"/>
                <w:b/>
                <w:lang w:eastAsia="fr-FR"/>
              </w:rPr>
              <w:t>10,4</w:t>
            </w:r>
          </w:p>
        </w:tc>
      </w:tr>
      <w:tr w:rsidR="0081503E" w14:paraId="3C6F9F6D"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083A35CE" w14:textId="77777777" w:rsidR="0081503E" w:rsidRDefault="00C62D38">
            <w:pPr>
              <w:spacing w:after="0"/>
              <w:rPr>
                <w:rFonts w:ascii="Arial" w:eastAsia="Times New Roman" w:hAnsi="Arial" w:cs="Arial"/>
                <w:lang w:val="fr-FR" w:eastAsia="fr-FR"/>
              </w:rPr>
            </w:pPr>
            <w:r>
              <w:rPr>
                <w:rFonts w:ascii="Arial" w:eastAsia="Times New Roman" w:hAnsi="Arial" w:cs="Arial"/>
                <w:lang w:val="fr-FR" w:eastAsia="fr-FR"/>
              </w:rPr>
              <w:t>Satellite RX max Gain (dBi)</w:t>
            </w:r>
          </w:p>
        </w:tc>
        <w:tc>
          <w:tcPr>
            <w:tcW w:w="1260" w:type="dxa"/>
            <w:tcBorders>
              <w:top w:val="nil"/>
              <w:left w:val="nil"/>
              <w:bottom w:val="single" w:sz="4" w:space="0" w:color="auto"/>
              <w:right w:val="single" w:sz="4" w:space="0" w:color="auto"/>
            </w:tcBorders>
            <w:shd w:val="clear" w:color="auto" w:fill="auto"/>
            <w:vAlign w:val="center"/>
          </w:tcPr>
          <w:p w14:paraId="3C2EDA6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tcPr>
          <w:p w14:paraId="6C7E897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tcPr>
          <w:p w14:paraId="4D6BD24D"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r>
      <w:tr w:rsidR="0081503E" w14:paraId="7B127087"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2143EF11" w14:textId="77777777" w:rsidR="0081503E" w:rsidRDefault="00C62D38">
            <w:pPr>
              <w:spacing w:after="0"/>
              <w:rPr>
                <w:rFonts w:ascii="Arial" w:eastAsia="Times New Roman" w:hAnsi="Arial" w:cs="Arial"/>
                <w:lang w:val="fr-FR" w:eastAsia="fr-FR"/>
              </w:rPr>
            </w:pPr>
            <w:r>
              <w:rPr>
                <w:rFonts w:ascii="Arial" w:eastAsia="Times New Roman" w:hAnsi="Arial" w:cs="Arial"/>
                <w:lang w:val="fr-FR" w:eastAsia="fr-FR"/>
              </w:rPr>
              <w:t>Earth temperature (K)</w:t>
            </w:r>
          </w:p>
        </w:tc>
        <w:tc>
          <w:tcPr>
            <w:tcW w:w="1260" w:type="dxa"/>
            <w:tcBorders>
              <w:top w:val="nil"/>
              <w:left w:val="nil"/>
              <w:bottom w:val="single" w:sz="4" w:space="0" w:color="auto"/>
              <w:right w:val="single" w:sz="4" w:space="0" w:color="auto"/>
            </w:tcBorders>
            <w:shd w:val="clear" w:color="auto" w:fill="auto"/>
            <w:vAlign w:val="center"/>
          </w:tcPr>
          <w:p w14:paraId="46372A2E" w14:textId="77777777" w:rsidR="0081503E" w:rsidRDefault="00C62D38">
            <w:pPr>
              <w:spacing w:after="0"/>
              <w:jc w:val="center"/>
              <w:rPr>
                <w:rFonts w:ascii="Arial" w:eastAsia="Times New Roman" w:hAnsi="Arial" w:cs="Arial"/>
                <w:lang w:val="fr-FR" w:eastAsia="fr-FR"/>
              </w:rPr>
            </w:pPr>
            <w:r>
              <w:rPr>
                <w:rFonts w:ascii="Arial" w:eastAsia="Times New Roman" w:hAnsi="Arial" w:cs="Arial"/>
                <w:lang w:val="fr-FR" w:eastAsia="fr-FR"/>
              </w:rPr>
              <w:t>290</w:t>
            </w:r>
          </w:p>
        </w:tc>
        <w:tc>
          <w:tcPr>
            <w:tcW w:w="1320" w:type="dxa"/>
            <w:tcBorders>
              <w:top w:val="nil"/>
              <w:left w:val="nil"/>
              <w:bottom w:val="single" w:sz="4" w:space="0" w:color="auto"/>
              <w:right w:val="single" w:sz="4" w:space="0" w:color="auto"/>
            </w:tcBorders>
            <w:shd w:val="clear" w:color="auto" w:fill="auto"/>
            <w:vAlign w:val="center"/>
          </w:tcPr>
          <w:p w14:paraId="4D59F9BB" w14:textId="77777777" w:rsidR="0081503E" w:rsidRDefault="00C62D38">
            <w:pPr>
              <w:spacing w:after="0"/>
              <w:jc w:val="center"/>
              <w:rPr>
                <w:rFonts w:ascii="Arial" w:eastAsia="Times New Roman" w:hAnsi="Arial" w:cs="Arial"/>
                <w:lang w:val="fr-FR" w:eastAsia="fr-FR"/>
              </w:rPr>
            </w:pPr>
            <w:r>
              <w:rPr>
                <w:rFonts w:ascii="Arial" w:eastAsia="Times New Roman" w:hAnsi="Arial" w:cs="Arial"/>
                <w:lang w:val="fr-FR" w:eastAsia="fr-FR"/>
              </w:rPr>
              <w:t>290</w:t>
            </w:r>
          </w:p>
        </w:tc>
        <w:tc>
          <w:tcPr>
            <w:tcW w:w="1260" w:type="dxa"/>
            <w:tcBorders>
              <w:top w:val="nil"/>
              <w:left w:val="nil"/>
              <w:bottom w:val="single" w:sz="4" w:space="0" w:color="auto"/>
              <w:right w:val="single" w:sz="4" w:space="0" w:color="auto"/>
            </w:tcBorders>
            <w:shd w:val="clear" w:color="auto" w:fill="auto"/>
            <w:vAlign w:val="center"/>
          </w:tcPr>
          <w:p w14:paraId="0FCE5EAB" w14:textId="77777777" w:rsidR="0081503E" w:rsidRDefault="00C62D38">
            <w:pPr>
              <w:spacing w:after="0"/>
              <w:jc w:val="center"/>
              <w:rPr>
                <w:rFonts w:ascii="Arial" w:eastAsia="Times New Roman" w:hAnsi="Arial" w:cs="Arial"/>
                <w:lang w:val="fr-FR" w:eastAsia="fr-FR"/>
              </w:rPr>
            </w:pPr>
            <w:r>
              <w:rPr>
                <w:rFonts w:ascii="Arial" w:eastAsia="Times New Roman" w:hAnsi="Arial" w:cs="Arial"/>
                <w:lang w:val="fr-FR" w:eastAsia="fr-FR"/>
              </w:rPr>
              <w:t>290</w:t>
            </w:r>
          </w:p>
        </w:tc>
      </w:tr>
      <w:tr w:rsidR="0081503E" w14:paraId="28B7942D"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0D73E3E8" w14:textId="77777777" w:rsidR="0081503E" w:rsidRDefault="00C62D38">
            <w:pPr>
              <w:spacing w:after="0"/>
              <w:rPr>
                <w:rFonts w:ascii="Arial" w:eastAsia="Times New Roman" w:hAnsi="Arial" w:cs="Arial"/>
                <w:b/>
                <w:lang w:eastAsia="fr-FR"/>
              </w:rPr>
            </w:pPr>
            <w:proofErr w:type="spellStart"/>
            <w:r>
              <w:rPr>
                <w:rFonts w:ascii="Arial" w:eastAsia="Times New Roman" w:hAnsi="Arial" w:cs="Arial"/>
                <w:b/>
                <w:lang w:eastAsia="fr-FR"/>
              </w:rPr>
              <w:t>Satcom</w:t>
            </w:r>
            <w:proofErr w:type="spellEnd"/>
            <w:r>
              <w:rPr>
                <w:rFonts w:ascii="Arial" w:eastAsia="Times New Roman" w:hAnsi="Arial" w:cs="Arial"/>
                <w:b/>
                <w:lang w:eastAsia="fr-FR"/>
              </w:rPr>
              <w:t xml:space="preserve"> Repeater Noise Figure (dB)</w:t>
            </w:r>
          </w:p>
        </w:tc>
        <w:tc>
          <w:tcPr>
            <w:tcW w:w="1260" w:type="dxa"/>
            <w:tcBorders>
              <w:top w:val="nil"/>
              <w:left w:val="nil"/>
              <w:bottom w:val="single" w:sz="4" w:space="0" w:color="auto"/>
              <w:right w:val="single" w:sz="4" w:space="0" w:color="auto"/>
            </w:tcBorders>
            <w:shd w:val="clear" w:color="auto" w:fill="auto"/>
            <w:vAlign w:val="center"/>
          </w:tcPr>
          <w:p w14:paraId="31FAEE4F" w14:textId="77777777" w:rsidR="0081503E" w:rsidRDefault="00C62D38">
            <w:pPr>
              <w:spacing w:after="0"/>
              <w:jc w:val="center"/>
              <w:rPr>
                <w:rFonts w:ascii="Arial" w:eastAsia="Times New Roman" w:hAnsi="Arial" w:cs="Arial"/>
                <w:b/>
                <w:lang w:val="fr-FR" w:eastAsia="fr-FR"/>
              </w:rPr>
            </w:pPr>
            <w:r>
              <w:rPr>
                <w:rFonts w:ascii="Arial" w:eastAsia="Times New Roman" w:hAnsi="Arial" w:cs="Arial"/>
                <w:b/>
                <w:lang w:val="fr-FR" w:eastAsia="fr-FR"/>
              </w:rPr>
              <w:t>3,5</w:t>
            </w:r>
          </w:p>
        </w:tc>
        <w:tc>
          <w:tcPr>
            <w:tcW w:w="1320" w:type="dxa"/>
            <w:tcBorders>
              <w:top w:val="nil"/>
              <w:left w:val="nil"/>
              <w:bottom w:val="single" w:sz="4" w:space="0" w:color="auto"/>
              <w:right w:val="single" w:sz="4" w:space="0" w:color="auto"/>
            </w:tcBorders>
            <w:shd w:val="clear" w:color="auto" w:fill="auto"/>
            <w:vAlign w:val="center"/>
          </w:tcPr>
          <w:p w14:paraId="02951AEE" w14:textId="77777777" w:rsidR="0081503E" w:rsidRDefault="00C62D38">
            <w:pPr>
              <w:spacing w:after="0"/>
              <w:jc w:val="center"/>
              <w:rPr>
                <w:rFonts w:ascii="Arial" w:eastAsia="Times New Roman" w:hAnsi="Arial" w:cs="Arial"/>
                <w:b/>
                <w:lang w:val="fr-FR" w:eastAsia="fr-FR"/>
              </w:rPr>
            </w:pPr>
            <w:r>
              <w:rPr>
                <w:rFonts w:ascii="Arial" w:eastAsia="Times New Roman" w:hAnsi="Arial" w:cs="Arial"/>
                <w:b/>
                <w:lang w:val="fr-FR" w:eastAsia="fr-FR"/>
              </w:rPr>
              <w:t>3,5</w:t>
            </w:r>
          </w:p>
        </w:tc>
        <w:tc>
          <w:tcPr>
            <w:tcW w:w="1260" w:type="dxa"/>
            <w:tcBorders>
              <w:top w:val="nil"/>
              <w:left w:val="nil"/>
              <w:bottom w:val="single" w:sz="4" w:space="0" w:color="auto"/>
              <w:right w:val="single" w:sz="4" w:space="0" w:color="auto"/>
            </w:tcBorders>
            <w:shd w:val="clear" w:color="auto" w:fill="auto"/>
            <w:vAlign w:val="center"/>
          </w:tcPr>
          <w:p w14:paraId="2D36C1DA" w14:textId="77777777" w:rsidR="0081503E" w:rsidRDefault="00C62D38">
            <w:pPr>
              <w:spacing w:after="0"/>
              <w:jc w:val="center"/>
              <w:rPr>
                <w:rFonts w:ascii="Arial" w:eastAsia="Times New Roman" w:hAnsi="Arial" w:cs="Arial"/>
                <w:b/>
                <w:lang w:val="fr-FR" w:eastAsia="fr-FR"/>
              </w:rPr>
            </w:pPr>
            <w:r>
              <w:rPr>
                <w:rFonts w:ascii="Arial" w:eastAsia="Times New Roman" w:hAnsi="Arial" w:cs="Arial"/>
                <w:b/>
                <w:lang w:val="fr-FR" w:eastAsia="fr-FR"/>
              </w:rPr>
              <w:t>3,5</w:t>
            </w:r>
          </w:p>
        </w:tc>
      </w:tr>
    </w:tbl>
    <w:p w14:paraId="25BC53DF" w14:textId="77777777" w:rsidR="0081503E" w:rsidRDefault="0081503E">
      <w:pPr>
        <w:spacing w:after="120"/>
        <w:rPr>
          <w:szCs w:val="24"/>
          <w:lang w:eastAsia="zh-CN"/>
        </w:rPr>
      </w:pPr>
    </w:p>
    <w:p w14:paraId="44EA5D7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1074B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1CB3AC3" w14:textId="77777777" w:rsidR="0081503E" w:rsidRDefault="0081503E">
      <w:pPr>
        <w:rPr>
          <w:color w:val="0070C0"/>
          <w:lang w:eastAsia="zh-CN"/>
        </w:rPr>
      </w:pPr>
    </w:p>
    <w:p w14:paraId="3C9A11F3" w14:textId="77777777" w:rsidR="00C62D38"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-2-1: NTN SAN UL parameters - NF</w:t>
      </w:r>
    </w:p>
    <w:p w14:paraId="7DAF5936" w14:textId="77777777" w:rsidR="00C62D38" w:rsidRDefault="00C62D38" w:rsidP="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FE66D3" w14:textId="77777777" w:rsidR="00C62D38" w:rsidRPr="004735DD" w:rsidRDefault="00C62D38" w:rsidP="004735DD">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sv-SE"/>
        </w:rPr>
        <w:t>3.5</w:t>
      </w:r>
    </w:p>
    <w:p w14:paraId="1CBB9062" w14:textId="77777777" w:rsidR="00C62D38" w:rsidRPr="004735DD" w:rsidRDefault="00C62D38" w:rsidP="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bCs/>
          <w:lang w:val="sv-SE"/>
        </w:rPr>
        <w:t>5.9</w:t>
      </w:r>
    </w:p>
    <w:p w14:paraId="629ED05F" w14:textId="77777777" w:rsidR="00C62D38" w:rsidRDefault="00C62D38" w:rsidP="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3: Other values</w:t>
      </w:r>
    </w:p>
    <w:p w14:paraId="01ACC560" w14:textId="77777777" w:rsidR="00C62D38" w:rsidRDefault="00C62D38" w:rsidP="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1CA6D3" w14:textId="77777777" w:rsidR="00C62D38" w:rsidRDefault="00C62D38" w:rsidP="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939E417" w14:textId="77777777" w:rsidR="00C62D38" w:rsidRPr="004735DD" w:rsidRDefault="00C62D38">
      <w:pPr>
        <w:rPr>
          <w:color w:val="0070C0"/>
          <w:lang w:eastAsia="zh-CN"/>
        </w:rPr>
      </w:pPr>
    </w:p>
    <w:p w14:paraId="3CF03061"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-3: NTN SAN DL parameters</w:t>
      </w:r>
    </w:p>
    <w:p w14:paraId="657CD3F9"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0DCF66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sv-SE"/>
        </w:rPr>
        <w:t>Use following NTN Ka-band uplink parameters:</w:t>
      </w:r>
    </w:p>
    <w:p w14:paraId="37E50244" w14:textId="77777777" w:rsidR="0081503E" w:rsidRDefault="00C62D38">
      <w:pPr>
        <w:pStyle w:val="aff7"/>
        <w:ind w:left="936" w:firstLineChars="0" w:firstLine="0"/>
        <w:jc w:val="center"/>
        <w:rPr>
          <w:rFonts w:ascii="Arial" w:hAnsi="Arial" w:cs="Arial"/>
          <w:b/>
        </w:rPr>
      </w:pPr>
      <w:proofErr w:type="spellStart"/>
      <w:r>
        <w:rPr>
          <w:rFonts w:ascii="Arial" w:eastAsia="Times New Roman" w:hAnsi="Arial" w:cs="Arial"/>
          <w:b/>
          <w:bCs/>
          <w:lang w:eastAsia="fr-FR"/>
        </w:rPr>
        <w:t>Ka</w:t>
      </w:r>
      <w:proofErr w:type="spellEnd"/>
      <w:r>
        <w:rPr>
          <w:rFonts w:ascii="Arial" w:eastAsia="Times New Roman" w:hAnsi="Arial" w:cs="Arial"/>
          <w:b/>
          <w:bCs/>
          <w:lang w:eastAsia="fr-FR"/>
        </w:rPr>
        <w:t xml:space="preserve">-Band </w:t>
      </w:r>
      <w:proofErr w:type="spellStart"/>
      <w:r>
        <w:rPr>
          <w:rFonts w:ascii="Arial" w:eastAsia="Times New Roman" w:hAnsi="Arial" w:cs="Arial"/>
          <w:b/>
          <w:bCs/>
          <w:lang w:eastAsia="fr-FR"/>
        </w:rPr>
        <w:t>DownLink</w:t>
      </w:r>
      <w:proofErr w:type="spellEnd"/>
      <w:r>
        <w:rPr>
          <w:rFonts w:ascii="Arial" w:hAnsi="Arial" w:cs="Arial"/>
          <w:b/>
        </w:rPr>
        <w:t xml:space="preserve"> (i.e. ~</w:t>
      </w:r>
      <w:r>
        <w:rPr>
          <w:rFonts w:ascii="Arial" w:hAnsi="Arial" w:cs="Arial"/>
          <w:b/>
          <w:highlight w:val="yellow"/>
        </w:rPr>
        <w:t>17</w:t>
      </w:r>
      <w:r>
        <w:rPr>
          <w:rFonts w:ascii="Arial" w:hAnsi="Arial" w:cs="Arial"/>
          <w:b/>
        </w:rPr>
        <w:t xml:space="preserve"> GHz for DL) for different satellite orbits</w:t>
      </w:r>
    </w:p>
    <w:tbl>
      <w:tblPr>
        <w:tblW w:w="7640" w:type="dxa"/>
        <w:jc w:val="center"/>
        <w:tblLayout w:type="fixed"/>
        <w:tblCellMar>
          <w:left w:w="70" w:type="dxa"/>
          <w:right w:w="70" w:type="dxa"/>
        </w:tblCellMar>
        <w:tblLook w:val="04A0" w:firstRow="1" w:lastRow="0" w:firstColumn="1" w:lastColumn="0" w:noHBand="0" w:noVBand="1"/>
      </w:tblPr>
      <w:tblGrid>
        <w:gridCol w:w="3800"/>
        <w:gridCol w:w="1260"/>
        <w:gridCol w:w="1320"/>
        <w:gridCol w:w="1260"/>
      </w:tblGrid>
      <w:tr w:rsidR="0081503E" w14:paraId="7E39ABC2"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6794BD6C" w14:textId="77777777" w:rsidR="0081503E" w:rsidRDefault="00C62D38">
            <w:pPr>
              <w:spacing w:after="0"/>
              <w:rPr>
                <w:rFonts w:ascii="Arial" w:hAnsi="Arial" w:cs="Arial"/>
                <w:b/>
              </w:rPr>
            </w:pPr>
            <w:r>
              <w:rPr>
                <w:rFonts w:ascii="Arial" w:hAnsi="Arial" w:cs="Arial"/>
                <w:b/>
              </w:rPr>
              <w:t>SAN parameters</w:t>
            </w:r>
          </w:p>
          <w:p w14:paraId="5033D1EB" w14:textId="77777777" w:rsidR="0081503E" w:rsidRDefault="0081503E">
            <w:pPr>
              <w:spacing w:after="0"/>
              <w:rPr>
                <w:rFonts w:ascii="Arial" w:eastAsia="Times New Roman" w:hAnsi="Arial" w:cs="Arial"/>
                <w:lang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6F08FD9C"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GEO</w:t>
            </w:r>
          </w:p>
          <w:p w14:paraId="46F63053" w14:textId="77777777" w:rsidR="0081503E" w:rsidRDefault="0081503E">
            <w:pPr>
              <w:spacing w:after="0"/>
              <w:jc w:val="center"/>
              <w:rPr>
                <w:rFonts w:ascii="Arial" w:eastAsia="Times New Roman"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6DA8B44B"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7C19A0C5"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LEO-600 km</w:t>
            </w:r>
          </w:p>
        </w:tc>
      </w:tr>
      <w:tr w:rsidR="0081503E" w14:paraId="6944E836" w14:textId="77777777">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057F3DF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tcPr>
          <w:p w14:paraId="7D791CB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w:t>
            </w:r>
            <w:r>
              <w:rPr>
                <w:rFonts w:ascii="Arial" w:eastAsia="Times New Roman" w:hAnsi="Arial" w:cs="Arial"/>
                <w:highlight w:val="yellow"/>
                <w:lang w:eastAsia="fr-FR"/>
              </w:rPr>
              <w:t>,9</w:t>
            </w:r>
          </w:p>
        </w:tc>
        <w:tc>
          <w:tcPr>
            <w:tcW w:w="1320" w:type="dxa"/>
            <w:tcBorders>
              <w:top w:val="single" w:sz="4" w:space="0" w:color="auto"/>
              <w:left w:val="nil"/>
              <w:bottom w:val="single" w:sz="4" w:space="0" w:color="auto"/>
              <w:right w:val="single" w:sz="4" w:space="0" w:color="auto"/>
            </w:tcBorders>
            <w:shd w:val="clear" w:color="auto" w:fill="auto"/>
            <w:vAlign w:val="center"/>
          </w:tcPr>
          <w:p w14:paraId="2A50BA6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w:t>
            </w:r>
            <w:r>
              <w:rPr>
                <w:rFonts w:ascii="Arial" w:eastAsia="Times New Roman" w:hAnsi="Arial" w:cs="Arial"/>
                <w:highlight w:val="yellow"/>
                <w:lang w:eastAsia="fr-FR"/>
              </w:rPr>
              <w:t>6</w:t>
            </w:r>
          </w:p>
        </w:tc>
        <w:tc>
          <w:tcPr>
            <w:tcW w:w="1260" w:type="dxa"/>
            <w:tcBorders>
              <w:top w:val="single" w:sz="4" w:space="0" w:color="auto"/>
              <w:left w:val="nil"/>
              <w:bottom w:val="single" w:sz="4" w:space="0" w:color="auto"/>
              <w:right w:val="single" w:sz="4" w:space="0" w:color="auto"/>
            </w:tcBorders>
            <w:shd w:val="clear" w:color="auto" w:fill="auto"/>
            <w:vAlign w:val="center"/>
          </w:tcPr>
          <w:p w14:paraId="760CEF4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w:t>
            </w:r>
            <w:r>
              <w:rPr>
                <w:rFonts w:ascii="Arial" w:eastAsia="Times New Roman" w:hAnsi="Arial" w:cs="Arial"/>
                <w:highlight w:val="yellow"/>
                <w:lang w:eastAsia="fr-FR"/>
              </w:rPr>
              <w:t>6</w:t>
            </w:r>
          </w:p>
        </w:tc>
      </w:tr>
      <w:tr w:rsidR="0081503E" w14:paraId="1A49F974"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138D430D"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Satellite EIRP density (</w:t>
            </w:r>
            <w:proofErr w:type="spellStart"/>
            <w:r>
              <w:rPr>
                <w:rFonts w:ascii="Arial" w:eastAsia="Times New Roman" w:hAnsi="Arial" w:cs="Arial"/>
                <w:lang w:eastAsia="fr-FR"/>
              </w:rPr>
              <w:t>dBW</w:t>
            </w:r>
            <w:proofErr w:type="spellEnd"/>
            <w:r>
              <w:rPr>
                <w:rFonts w:ascii="Arial" w:eastAsia="Times New Roman" w:hAnsi="Arial" w:cs="Arial"/>
                <w:lang w:eastAsia="fr-FR"/>
              </w:rPr>
              <w:t>/MHz)</w:t>
            </w:r>
          </w:p>
        </w:tc>
        <w:tc>
          <w:tcPr>
            <w:tcW w:w="1260" w:type="dxa"/>
            <w:tcBorders>
              <w:top w:val="nil"/>
              <w:left w:val="nil"/>
              <w:bottom w:val="single" w:sz="4" w:space="0" w:color="auto"/>
              <w:right w:val="single" w:sz="4" w:space="0" w:color="auto"/>
            </w:tcBorders>
            <w:shd w:val="clear" w:color="auto" w:fill="auto"/>
            <w:vAlign w:val="center"/>
          </w:tcPr>
          <w:p w14:paraId="2D51FEA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40</w:t>
            </w:r>
          </w:p>
        </w:tc>
        <w:tc>
          <w:tcPr>
            <w:tcW w:w="1320" w:type="dxa"/>
            <w:tcBorders>
              <w:top w:val="nil"/>
              <w:left w:val="nil"/>
              <w:bottom w:val="single" w:sz="4" w:space="0" w:color="auto"/>
              <w:right w:val="single" w:sz="4" w:space="0" w:color="auto"/>
            </w:tcBorders>
            <w:shd w:val="clear" w:color="auto" w:fill="auto"/>
            <w:vAlign w:val="center"/>
          </w:tcPr>
          <w:p w14:paraId="3DA1FCB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260" w:type="dxa"/>
            <w:tcBorders>
              <w:top w:val="nil"/>
              <w:left w:val="nil"/>
              <w:bottom w:val="single" w:sz="4" w:space="0" w:color="auto"/>
              <w:right w:val="single" w:sz="4" w:space="0" w:color="auto"/>
            </w:tcBorders>
            <w:shd w:val="clear" w:color="auto" w:fill="auto"/>
            <w:vAlign w:val="center"/>
          </w:tcPr>
          <w:p w14:paraId="0A69DCD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w:t>
            </w:r>
          </w:p>
        </w:tc>
      </w:tr>
      <w:tr w:rsidR="0081503E" w14:paraId="1EDE17A9" w14:textId="77777777">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tcPr>
          <w:p w14:paraId="22F38659" w14:textId="77777777" w:rsidR="0081503E" w:rsidRDefault="00C62D38">
            <w:pPr>
              <w:spacing w:after="0"/>
              <w:rPr>
                <w:rFonts w:ascii="Arial" w:eastAsia="Times New Roman" w:hAnsi="Arial" w:cs="Arial"/>
                <w:lang w:val="fr-FR" w:eastAsia="fr-FR"/>
              </w:rPr>
            </w:pPr>
            <w:r>
              <w:rPr>
                <w:rFonts w:ascii="Arial" w:eastAsia="Times New Roman" w:hAnsi="Arial" w:cs="Arial"/>
                <w:lang w:val="fr-FR" w:eastAsia="fr-FR"/>
              </w:rPr>
              <w:t>Satellite Tx max Gain (dBi)</w:t>
            </w:r>
          </w:p>
        </w:tc>
        <w:tc>
          <w:tcPr>
            <w:tcW w:w="1260" w:type="dxa"/>
            <w:tcBorders>
              <w:top w:val="nil"/>
              <w:left w:val="nil"/>
              <w:bottom w:val="single" w:sz="4" w:space="0" w:color="auto"/>
              <w:right w:val="single" w:sz="4" w:space="0" w:color="auto"/>
            </w:tcBorders>
            <w:shd w:val="clear" w:color="auto" w:fill="auto"/>
            <w:vAlign w:val="center"/>
          </w:tcPr>
          <w:p w14:paraId="7375C87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tcPr>
          <w:p w14:paraId="0897752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tcPr>
          <w:p w14:paraId="3576852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38,5</w:t>
            </w:r>
          </w:p>
        </w:tc>
      </w:tr>
    </w:tbl>
    <w:p w14:paraId="493E6B9C" w14:textId="77777777" w:rsidR="0081503E" w:rsidRDefault="0081503E">
      <w:pPr>
        <w:spacing w:after="120"/>
        <w:rPr>
          <w:szCs w:val="24"/>
          <w:lang w:eastAsia="zh-CN"/>
        </w:rPr>
      </w:pPr>
    </w:p>
    <w:p w14:paraId="7AB328D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633CDC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C8B730F" w14:textId="77777777" w:rsidR="0081503E" w:rsidRDefault="0081503E">
      <w:pPr>
        <w:rPr>
          <w:color w:val="0070C0"/>
          <w:lang w:val="en-US" w:eastAsia="zh-CN"/>
        </w:rPr>
      </w:pPr>
    </w:p>
    <w:p w14:paraId="2CC9CC49"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-4: NTN UE parameters</w:t>
      </w:r>
    </w:p>
    <w:p w14:paraId="54AECB15" w14:textId="77777777" w:rsidR="0081503E" w:rsidRDefault="00C62D38" w:rsidP="004735DD">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0B1D82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Use following parameters</w:t>
      </w:r>
    </w:p>
    <w:tbl>
      <w:tblPr>
        <w:tblW w:w="3974"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4790"/>
      </w:tblGrid>
      <w:tr w:rsidR="0081503E" w14:paraId="4E9B297E" w14:textId="77777777">
        <w:tc>
          <w:tcPr>
            <w:tcW w:w="1871" w:type="pct"/>
            <w:tcBorders>
              <w:top w:val="single" w:sz="4" w:space="0" w:color="auto"/>
              <w:left w:val="single" w:sz="4" w:space="0" w:color="auto"/>
              <w:bottom w:val="single" w:sz="4" w:space="0" w:color="auto"/>
              <w:right w:val="single" w:sz="4" w:space="0" w:color="auto"/>
            </w:tcBorders>
          </w:tcPr>
          <w:p w14:paraId="51BEC6E8" w14:textId="77777777" w:rsidR="0081503E" w:rsidRDefault="00C62D38">
            <w:pPr>
              <w:pStyle w:val="TAH"/>
            </w:pPr>
            <w:r>
              <w:t>Characteristics</w:t>
            </w:r>
          </w:p>
        </w:tc>
        <w:tc>
          <w:tcPr>
            <w:tcW w:w="3129" w:type="pct"/>
            <w:tcBorders>
              <w:top w:val="single" w:sz="4" w:space="0" w:color="auto"/>
              <w:left w:val="single" w:sz="4" w:space="0" w:color="auto"/>
              <w:bottom w:val="single" w:sz="4" w:space="0" w:color="auto"/>
              <w:right w:val="single" w:sz="4" w:space="0" w:color="auto"/>
            </w:tcBorders>
          </w:tcPr>
          <w:p w14:paraId="1EE19198" w14:textId="77777777" w:rsidR="0081503E" w:rsidRDefault="00C62D38">
            <w:pPr>
              <w:pStyle w:val="TAH"/>
            </w:pPr>
            <w:r>
              <w:rPr>
                <w:lang w:val="en-US"/>
              </w:rPr>
              <w:t>NTN UE</w:t>
            </w:r>
          </w:p>
        </w:tc>
      </w:tr>
      <w:tr w:rsidR="0081503E" w14:paraId="751596F1" w14:textId="77777777">
        <w:tc>
          <w:tcPr>
            <w:tcW w:w="1871" w:type="pct"/>
            <w:tcBorders>
              <w:top w:val="single" w:sz="4" w:space="0" w:color="auto"/>
              <w:left w:val="single" w:sz="4" w:space="0" w:color="auto"/>
              <w:bottom w:val="single" w:sz="4" w:space="0" w:color="auto"/>
              <w:right w:val="single" w:sz="4" w:space="0" w:color="auto"/>
            </w:tcBorders>
          </w:tcPr>
          <w:p w14:paraId="3193A63C" w14:textId="77777777" w:rsidR="0081503E" w:rsidRDefault="00C62D38">
            <w:pPr>
              <w:pStyle w:val="TAC"/>
            </w:pPr>
            <w:r>
              <w:t xml:space="preserve">Rx Antenna gain </w:t>
            </w:r>
          </w:p>
        </w:tc>
        <w:tc>
          <w:tcPr>
            <w:tcW w:w="3129" w:type="pct"/>
            <w:tcBorders>
              <w:top w:val="single" w:sz="4" w:space="0" w:color="auto"/>
              <w:left w:val="single" w:sz="4" w:space="0" w:color="auto"/>
              <w:bottom w:val="single" w:sz="4" w:space="0" w:color="auto"/>
              <w:right w:val="single" w:sz="4" w:space="0" w:color="auto"/>
            </w:tcBorders>
          </w:tcPr>
          <w:p w14:paraId="085D0F03" w14:textId="77777777" w:rsidR="0081503E" w:rsidRDefault="00C62D38">
            <w:pPr>
              <w:pStyle w:val="TAC"/>
            </w:pPr>
            <w:r>
              <w:t>39</w:t>
            </w:r>
            <w:r>
              <w:rPr>
                <w:lang w:val="en-US"/>
              </w:rPr>
              <w:t>.7</w:t>
            </w:r>
            <w:r>
              <w:t xml:space="preserve"> dBi </w:t>
            </w:r>
          </w:p>
        </w:tc>
      </w:tr>
      <w:tr w:rsidR="0081503E" w14:paraId="6AA96C34" w14:textId="77777777">
        <w:tc>
          <w:tcPr>
            <w:tcW w:w="1871" w:type="pct"/>
            <w:tcBorders>
              <w:top w:val="single" w:sz="4" w:space="0" w:color="auto"/>
              <w:left w:val="single" w:sz="4" w:space="0" w:color="auto"/>
              <w:bottom w:val="single" w:sz="4" w:space="0" w:color="auto"/>
              <w:right w:val="single" w:sz="4" w:space="0" w:color="auto"/>
            </w:tcBorders>
          </w:tcPr>
          <w:p w14:paraId="584C85DF" w14:textId="77777777" w:rsidR="0081503E" w:rsidRDefault="00C62D38">
            <w:pPr>
              <w:pStyle w:val="TAC"/>
            </w:pPr>
            <w:r>
              <w:t>Noise figure</w:t>
            </w:r>
          </w:p>
        </w:tc>
        <w:tc>
          <w:tcPr>
            <w:tcW w:w="3129" w:type="pct"/>
            <w:tcBorders>
              <w:top w:val="single" w:sz="4" w:space="0" w:color="auto"/>
              <w:left w:val="single" w:sz="4" w:space="0" w:color="auto"/>
              <w:bottom w:val="single" w:sz="4" w:space="0" w:color="auto"/>
              <w:right w:val="single" w:sz="4" w:space="0" w:color="auto"/>
            </w:tcBorders>
          </w:tcPr>
          <w:p w14:paraId="0AB8B2A0" w14:textId="77777777" w:rsidR="0081503E" w:rsidRDefault="00C62D38">
            <w:pPr>
              <w:pStyle w:val="TAC"/>
            </w:pPr>
            <w:r>
              <w:t>1.2 dB</w:t>
            </w:r>
          </w:p>
        </w:tc>
      </w:tr>
      <w:tr w:rsidR="0081503E" w14:paraId="2ED4695F" w14:textId="77777777">
        <w:trPr>
          <w:trHeight w:val="79"/>
        </w:trPr>
        <w:tc>
          <w:tcPr>
            <w:tcW w:w="1871" w:type="pct"/>
            <w:tcBorders>
              <w:top w:val="single" w:sz="4" w:space="0" w:color="auto"/>
              <w:left w:val="single" w:sz="4" w:space="0" w:color="auto"/>
              <w:bottom w:val="single" w:sz="4" w:space="0" w:color="auto"/>
              <w:right w:val="single" w:sz="4" w:space="0" w:color="auto"/>
            </w:tcBorders>
          </w:tcPr>
          <w:p w14:paraId="00A8FD0F" w14:textId="77777777" w:rsidR="0081503E" w:rsidRDefault="00C62D38">
            <w:pPr>
              <w:pStyle w:val="TAC"/>
            </w:pPr>
            <w:r>
              <w:t>Tx transmit power</w:t>
            </w:r>
          </w:p>
        </w:tc>
        <w:tc>
          <w:tcPr>
            <w:tcW w:w="3129" w:type="pct"/>
            <w:tcBorders>
              <w:top w:val="single" w:sz="4" w:space="0" w:color="auto"/>
              <w:left w:val="single" w:sz="4" w:space="0" w:color="auto"/>
              <w:bottom w:val="single" w:sz="4" w:space="0" w:color="auto"/>
              <w:right w:val="single" w:sz="4" w:space="0" w:color="auto"/>
            </w:tcBorders>
          </w:tcPr>
          <w:p w14:paraId="6E00C6B8" w14:textId="77777777" w:rsidR="0081503E" w:rsidRDefault="00C62D38">
            <w:pPr>
              <w:pStyle w:val="TAC"/>
            </w:pPr>
            <w:r>
              <w:t>2 W (33 dBm)</w:t>
            </w:r>
          </w:p>
        </w:tc>
      </w:tr>
      <w:tr w:rsidR="0081503E" w14:paraId="64783DD0" w14:textId="77777777">
        <w:tc>
          <w:tcPr>
            <w:tcW w:w="1871" w:type="pct"/>
            <w:tcBorders>
              <w:top w:val="single" w:sz="4" w:space="0" w:color="auto"/>
              <w:left w:val="single" w:sz="4" w:space="0" w:color="auto"/>
              <w:bottom w:val="single" w:sz="4" w:space="0" w:color="auto"/>
              <w:right w:val="single" w:sz="4" w:space="0" w:color="auto"/>
            </w:tcBorders>
          </w:tcPr>
          <w:p w14:paraId="25DB2F84" w14:textId="77777777" w:rsidR="0081503E" w:rsidRDefault="00C62D38">
            <w:pPr>
              <w:pStyle w:val="TAC"/>
            </w:pPr>
            <w:r>
              <w:t>Tx antenna gain</w:t>
            </w:r>
          </w:p>
        </w:tc>
        <w:tc>
          <w:tcPr>
            <w:tcW w:w="3129" w:type="pct"/>
            <w:tcBorders>
              <w:top w:val="single" w:sz="4" w:space="0" w:color="auto"/>
              <w:left w:val="single" w:sz="4" w:space="0" w:color="auto"/>
              <w:bottom w:val="single" w:sz="4" w:space="0" w:color="auto"/>
              <w:right w:val="single" w:sz="4" w:space="0" w:color="auto"/>
            </w:tcBorders>
          </w:tcPr>
          <w:p w14:paraId="64BA91CC" w14:textId="77777777" w:rsidR="0081503E" w:rsidRDefault="00C62D38">
            <w:pPr>
              <w:pStyle w:val="TAC"/>
            </w:pPr>
            <w:r>
              <w:t>4</w:t>
            </w:r>
            <w:r>
              <w:rPr>
                <w:lang w:val="en-US"/>
              </w:rPr>
              <w:t>3.2</w:t>
            </w:r>
            <w:r>
              <w:t xml:space="preserve"> dBi</w:t>
            </w:r>
          </w:p>
        </w:tc>
      </w:tr>
    </w:tbl>
    <w:p w14:paraId="73E83451"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2E2C0CE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Use following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56"/>
        <w:gridCol w:w="850"/>
        <w:gridCol w:w="1843"/>
        <w:gridCol w:w="1663"/>
      </w:tblGrid>
      <w:tr w:rsidR="0081503E" w14:paraId="54BE63E0" w14:textId="77777777">
        <w:trPr>
          <w:trHeight w:val="260"/>
          <w:jc w:val="center"/>
        </w:trPr>
        <w:tc>
          <w:tcPr>
            <w:tcW w:w="3256" w:type="dxa"/>
            <w:shd w:val="clear" w:color="auto" w:fill="auto"/>
            <w:noWrap/>
            <w:vAlign w:val="bottom"/>
          </w:tcPr>
          <w:p w14:paraId="6AF6B42E" w14:textId="77777777" w:rsidR="0081503E" w:rsidRDefault="00C62D38">
            <w:pPr>
              <w:spacing w:after="0"/>
              <w:rPr>
                <w:rFonts w:ascii="Arial" w:eastAsia="Times New Roman" w:hAnsi="Arial" w:cs="Arial"/>
                <w:sz w:val="24"/>
                <w:szCs w:val="24"/>
                <w:lang w:eastAsia="fr-FR"/>
              </w:rPr>
            </w:pPr>
            <w:r>
              <w:rPr>
                <w:rFonts w:ascii="Arial" w:eastAsia="Times New Roman" w:hAnsi="Arial" w:cs="Arial"/>
                <w:b/>
                <w:bCs/>
                <w:lang w:eastAsia="fr-FR"/>
              </w:rPr>
              <w:t>NTN UE Parameters</w:t>
            </w:r>
          </w:p>
        </w:tc>
        <w:tc>
          <w:tcPr>
            <w:tcW w:w="850" w:type="dxa"/>
            <w:shd w:val="clear" w:color="auto" w:fill="auto"/>
            <w:noWrap/>
            <w:vAlign w:val="bottom"/>
          </w:tcPr>
          <w:p w14:paraId="156B3B81" w14:textId="77777777" w:rsidR="0081503E" w:rsidRDefault="0081503E">
            <w:pPr>
              <w:spacing w:after="0"/>
              <w:rPr>
                <w:rFonts w:ascii="Arial" w:eastAsia="Times New Roman" w:hAnsi="Arial" w:cs="Arial"/>
                <w:lang w:eastAsia="fr-FR"/>
              </w:rPr>
            </w:pPr>
          </w:p>
        </w:tc>
        <w:tc>
          <w:tcPr>
            <w:tcW w:w="1843" w:type="dxa"/>
            <w:shd w:val="clear" w:color="auto" w:fill="auto"/>
            <w:noWrap/>
            <w:vAlign w:val="bottom"/>
          </w:tcPr>
          <w:p w14:paraId="4DD681D4" w14:textId="77777777" w:rsidR="0081503E" w:rsidRDefault="00C62D38">
            <w:pPr>
              <w:spacing w:after="0"/>
              <w:jc w:val="center"/>
              <w:rPr>
                <w:rFonts w:ascii="Arial" w:eastAsia="Times New Roman" w:hAnsi="Arial" w:cs="Arial"/>
                <w:b/>
                <w:bCs/>
                <w:lang w:eastAsia="fr-FR"/>
              </w:rPr>
            </w:pPr>
            <w:proofErr w:type="spellStart"/>
            <w:r>
              <w:rPr>
                <w:rFonts w:ascii="Arial" w:eastAsia="Times New Roman" w:hAnsi="Arial" w:cs="Arial"/>
                <w:b/>
                <w:bCs/>
                <w:lang w:eastAsia="fr-FR"/>
              </w:rPr>
              <w:t>Tx</w:t>
            </w:r>
            <w:proofErr w:type="spellEnd"/>
            <w:r>
              <w:rPr>
                <w:rFonts w:ascii="Arial" w:eastAsia="Times New Roman" w:hAnsi="Arial" w:cs="Arial"/>
                <w:b/>
                <w:bCs/>
                <w:lang w:eastAsia="fr-FR"/>
              </w:rPr>
              <w:t xml:space="preserve"> (Uplink)</w:t>
            </w:r>
          </w:p>
        </w:tc>
        <w:tc>
          <w:tcPr>
            <w:tcW w:w="1663" w:type="dxa"/>
            <w:shd w:val="clear" w:color="auto" w:fill="auto"/>
            <w:noWrap/>
            <w:vAlign w:val="bottom"/>
          </w:tcPr>
          <w:p w14:paraId="393F842C"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Rx (Downlink)</w:t>
            </w:r>
          </w:p>
        </w:tc>
      </w:tr>
      <w:tr w:rsidR="0081503E" w14:paraId="126E61C8" w14:textId="77777777">
        <w:trPr>
          <w:trHeight w:val="250"/>
          <w:jc w:val="center"/>
        </w:trPr>
        <w:tc>
          <w:tcPr>
            <w:tcW w:w="3256" w:type="dxa"/>
            <w:shd w:val="clear" w:color="auto" w:fill="auto"/>
            <w:noWrap/>
            <w:vAlign w:val="bottom"/>
          </w:tcPr>
          <w:p w14:paraId="270A64B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Polarisation</w:t>
            </w:r>
          </w:p>
        </w:tc>
        <w:tc>
          <w:tcPr>
            <w:tcW w:w="850" w:type="dxa"/>
            <w:shd w:val="clear" w:color="auto" w:fill="auto"/>
            <w:noWrap/>
            <w:vAlign w:val="bottom"/>
          </w:tcPr>
          <w:p w14:paraId="54C5856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389AEB7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c>
          <w:tcPr>
            <w:tcW w:w="1663" w:type="dxa"/>
            <w:shd w:val="clear" w:color="auto" w:fill="auto"/>
            <w:noWrap/>
            <w:vAlign w:val="bottom"/>
          </w:tcPr>
          <w:p w14:paraId="2A47755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r>
      <w:tr w:rsidR="0081503E" w14:paraId="28734D39" w14:textId="77777777">
        <w:trPr>
          <w:trHeight w:val="250"/>
          <w:jc w:val="center"/>
        </w:trPr>
        <w:tc>
          <w:tcPr>
            <w:tcW w:w="3256" w:type="dxa"/>
            <w:shd w:val="clear" w:color="auto" w:fill="auto"/>
            <w:noWrap/>
            <w:vAlign w:val="bottom"/>
          </w:tcPr>
          <w:p w14:paraId="2FA9E5D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Low Frequency </w:t>
            </w:r>
          </w:p>
        </w:tc>
        <w:tc>
          <w:tcPr>
            <w:tcW w:w="850" w:type="dxa"/>
            <w:shd w:val="clear" w:color="auto" w:fill="auto"/>
            <w:noWrap/>
            <w:vAlign w:val="bottom"/>
          </w:tcPr>
          <w:p w14:paraId="23E314B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(MHz)</w:t>
            </w:r>
          </w:p>
        </w:tc>
        <w:tc>
          <w:tcPr>
            <w:tcW w:w="1843" w:type="dxa"/>
            <w:shd w:val="clear" w:color="auto" w:fill="auto"/>
            <w:noWrap/>
            <w:vAlign w:val="bottom"/>
          </w:tcPr>
          <w:p w14:paraId="599E7F6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27 500</w:t>
            </w:r>
          </w:p>
        </w:tc>
        <w:tc>
          <w:tcPr>
            <w:tcW w:w="1663" w:type="dxa"/>
            <w:shd w:val="clear" w:color="auto" w:fill="auto"/>
            <w:noWrap/>
            <w:vAlign w:val="bottom"/>
          </w:tcPr>
          <w:p w14:paraId="3089905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17 700</w:t>
            </w:r>
          </w:p>
        </w:tc>
      </w:tr>
      <w:tr w:rsidR="0081503E" w14:paraId="1CB0355D" w14:textId="77777777">
        <w:trPr>
          <w:trHeight w:val="250"/>
          <w:jc w:val="center"/>
        </w:trPr>
        <w:tc>
          <w:tcPr>
            <w:tcW w:w="3256" w:type="dxa"/>
            <w:shd w:val="clear" w:color="auto" w:fill="auto"/>
            <w:noWrap/>
            <w:vAlign w:val="bottom"/>
          </w:tcPr>
          <w:p w14:paraId="6A66419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Centre frequency</w:t>
            </w:r>
          </w:p>
        </w:tc>
        <w:tc>
          <w:tcPr>
            <w:tcW w:w="850" w:type="dxa"/>
            <w:shd w:val="clear" w:color="auto" w:fill="auto"/>
            <w:noWrap/>
            <w:vAlign w:val="bottom"/>
          </w:tcPr>
          <w:p w14:paraId="6FEF65C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4E20129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28 750</w:t>
            </w:r>
          </w:p>
        </w:tc>
        <w:tc>
          <w:tcPr>
            <w:tcW w:w="1663" w:type="dxa"/>
            <w:shd w:val="clear" w:color="auto" w:fill="auto"/>
            <w:noWrap/>
            <w:vAlign w:val="bottom"/>
          </w:tcPr>
          <w:p w14:paraId="3F7593B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18 950</w:t>
            </w:r>
          </w:p>
        </w:tc>
      </w:tr>
      <w:tr w:rsidR="0081503E" w14:paraId="046834DC" w14:textId="77777777">
        <w:trPr>
          <w:trHeight w:val="250"/>
          <w:jc w:val="center"/>
        </w:trPr>
        <w:tc>
          <w:tcPr>
            <w:tcW w:w="3256" w:type="dxa"/>
            <w:shd w:val="clear" w:color="auto" w:fill="auto"/>
            <w:noWrap/>
            <w:vAlign w:val="bottom"/>
          </w:tcPr>
          <w:p w14:paraId="2EFBE38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High frequency</w:t>
            </w:r>
          </w:p>
        </w:tc>
        <w:tc>
          <w:tcPr>
            <w:tcW w:w="850" w:type="dxa"/>
            <w:shd w:val="clear" w:color="auto" w:fill="auto"/>
            <w:noWrap/>
            <w:vAlign w:val="bottom"/>
          </w:tcPr>
          <w:p w14:paraId="1053F14F"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7F5D199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30 000</w:t>
            </w:r>
          </w:p>
        </w:tc>
        <w:tc>
          <w:tcPr>
            <w:tcW w:w="1663" w:type="dxa"/>
            <w:shd w:val="clear" w:color="auto" w:fill="auto"/>
            <w:noWrap/>
            <w:vAlign w:val="bottom"/>
          </w:tcPr>
          <w:p w14:paraId="31AAE6E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20 200</w:t>
            </w:r>
          </w:p>
        </w:tc>
      </w:tr>
      <w:tr w:rsidR="0081503E" w14:paraId="44FC1A73" w14:textId="77777777">
        <w:trPr>
          <w:trHeight w:val="250"/>
          <w:jc w:val="center"/>
        </w:trPr>
        <w:tc>
          <w:tcPr>
            <w:tcW w:w="3256" w:type="dxa"/>
            <w:shd w:val="clear" w:color="auto" w:fill="auto"/>
            <w:vAlign w:val="center"/>
          </w:tcPr>
          <w:p w14:paraId="2CC09DB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Efficiency</w:t>
            </w:r>
          </w:p>
        </w:tc>
        <w:tc>
          <w:tcPr>
            <w:tcW w:w="850" w:type="dxa"/>
            <w:shd w:val="clear" w:color="auto" w:fill="auto"/>
            <w:vAlign w:val="center"/>
          </w:tcPr>
          <w:p w14:paraId="746F150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vAlign w:val="center"/>
          </w:tcPr>
          <w:p w14:paraId="6486731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60%</w:t>
            </w:r>
          </w:p>
        </w:tc>
        <w:tc>
          <w:tcPr>
            <w:tcW w:w="1663" w:type="dxa"/>
            <w:shd w:val="clear" w:color="auto" w:fill="auto"/>
            <w:vAlign w:val="center"/>
          </w:tcPr>
          <w:p w14:paraId="14F98F5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57%</w:t>
            </w:r>
          </w:p>
        </w:tc>
      </w:tr>
      <w:tr w:rsidR="0081503E" w14:paraId="0A287870" w14:textId="77777777">
        <w:trPr>
          <w:trHeight w:val="250"/>
          <w:jc w:val="center"/>
        </w:trPr>
        <w:tc>
          <w:tcPr>
            <w:tcW w:w="3256" w:type="dxa"/>
            <w:shd w:val="clear" w:color="auto" w:fill="auto"/>
            <w:vAlign w:val="center"/>
          </w:tcPr>
          <w:p w14:paraId="168F899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On-axis antenna gain at F</w:t>
            </w:r>
            <w:r>
              <w:rPr>
                <w:rFonts w:ascii="Arial" w:eastAsia="Times New Roman" w:hAnsi="Arial" w:cs="Arial"/>
                <w:vertAlign w:val="subscript"/>
                <w:lang w:eastAsia="fr-FR"/>
              </w:rPr>
              <w:t>c</w:t>
            </w:r>
          </w:p>
        </w:tc>
        <w:tc>
          <w:tcPr>
            <w:tcW w:w="850" w:type="dxa"/>
            <w:shd w:val="clear" w:color="auto" w:fill="auto"/>
            <w:vAlign w:val="center"/>
          </w:tcPr>
          <w:p w14:paraId="1B9D46B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t>
            </w:r>
            <w:proofErr w:type="spellStart"/>
            <w:r>
              <w:rPr>
                <w:rFonts w:ascii="Arial" w:eastAsia="Times New Roman" w:hAnsi="Arial" w:cs="Arial"/>
                <w:lang w:eastAsia="fr-FR"/>
              </w:rPr>
              <w:t>dBi</w:t>
            </w:r>
            <w:proofErr w:type="spellEnd"/>
            <w:r>
              <w:rPr>
                <w:rFonts w:ascii="Arial" w:eastAsia="Times New Roman" w:hAnsi="Arial" w:cs="Arial"/>
                <w:lang w:eastAsia="fr-FR"/>
              </w:rPr>
              <w:t>)</w:t>
            </w:r>
          </w:p>
        </w:tc>
        <w:tc>
          <w:tcPr>
            <w:tcW w:w="1843" w:type="dxa"/>
            <w:shd w:val="clear" w:color="auto" w:fill="auto"/>
            <w:vAlign w:val="center"/>
          </w:tcPr>
          <w:p w14:paraId="7BAE6F1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42,9</w:t>
            </w:r>
          </w:p>
        </w:tc>
        <w:tc>
          <w:tcPr>
            <w:tcW w:w="1663" w:type="dxa"/>
            <w:shd w:val="clear" w:color="auto" w:fill="auto"/>
            <w:vAlign w:val="center"/>
          </w:tcPr>
          <w:p w14:paraId="6DE876F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39,0</w:t>
            </w:r>
          </w:p>
        </w:tc>
      </w:tr>
      <w:tr w:rsidR="0081503E" w14:paraId="5EC37E5E" w14:textId="77777777">
        <w:trPr>
          <w:trHeight w:val="250"/>
          <w:jc w:val="center"/>
        </w:trPr>
        <w:tc>
          <w:tcPr>
            <w:tcW w:w="3256" w:type="dxa"/>
            <w:shd w:val="clear" w:color="auto" w:fill="auto"/>
            <w:vAlign w:val="bottom"/>
          </w:tcPr>
          <w:p w14:paraId="4DA115A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w:t>
            </w:r>
          </w:p>
        </w:tc>
        <w:tc>
          <w:tcPr>
            <w:tcW w:w="850" w:type="dxa"/>
            <w:shd w:val="clear" w:color="auto" w:fill="auto"/>
            <w:vAlign w:val="bottom"/>
          </w:tcPr>
          <w:p w14:paraId="37C8DE5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w:t>
            </w:r>
          </w:p>
        </w:tc>
        <w:tc>
          <w:tcPr>
            <w:tcW w:w="1843" w:type="dxa"/>
            <w:shd w:val="clear" w:color="auto" w:fill="auto"/>
            <w:vAlign w:val="bottom"/>
          </w:tcPr>
          <w:p w14:paraId="3006A9A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w:t>
            </w:r>
          </w:p>
        </w:tc>
        <w:tc>
          <w:tcPr>
            <w:tcW w:w="1663" w:type="dxa"/>
            <w:shd w:val="clear" w:color="auto" w:fill="auto"/>
            <w:vAlign w:val="center"/>
          </w:tcPr>
          <w:p w14:paraId="0AA7B47B" w14:textId="77777777" w:rsidR="0081503E" w:rsidRDefault="0081503E">
            <w:pPr>
              <w:spacing w:after="0"/>
              <w:jc w:val="center"/>
              <w:rPr>
                <w:rFonts w:ascii="Arial" w:eastAsia="Times New Roman" w:hAnsi="Arial" w:cs="Arial"/>
                <w:lang w:eastAsia="fr-FR"/>
              </w:rPr>
            </w:pPr>
          </w:p>
        </w:tc>
      </w:tr>
      <w:tr w:rsidR="0081503E" w14:paraId="5E3816B1" w14:textId="77777777">
        <w:trPr>
          <w:trHeight w:val="250"/>
          <w:jc w:val="center"/>
        </w:trPr>
        <w:tc>
          <w:tcPr>
            <w:tcW w:w="3256" w:type="dxa"/>
            <w:shd w:val="clear" w:color="auto" w:fill="auto"/>
            <w:noWrap/>
            <w:vAlign w:val="bottom"/>
          </w:tcPr>
          <w:p w14:paraId="0CD3B205"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w:t>
            </w:r>
          </w:p>
        </w:tc>
        <w:tc>
          <w:tcPr>
            <w:tcW w:w="850" w:type="dxa"/>
            <w:shd w:val="clear" w:color="auto" w:fill="auto"/>
            <w:noWrap/>
            <w:vAlign w:val="bottom"/>
          </w:tcPr>
          <w:p w14:paraId="3061237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t>
            </w:r>
            <w:proofErr w:type="spellStart"/>
            <w:r>
              <w:rPr>
                <w:rFonts w:ascii="Arial" w:eastAsia="Times New Roman" w:hAnsi="Arial" w:cs="Arial"/>
                <w:lang w:eastAsia="fr-FR"/>
              </w:rPr>
              <w:t>dBW</w:t>
            </w:r>
            <w:proofErr w:type="spellEnd"/>
            <w:r>
              <w:rPr>
                <w:rFonts w:ascii="Arial" w:eastAsia="Times New Roman" w:hAnsi="Arial" w:cs="Arial"/>
                <w:lang w:eastAsia="fr-FR"/>
              </w:rPr>
              <w:t>)</w:t>
            </w:r>
          </w:p>
        </w:tc>
        <w:tc>
          <w:tcPr>
            <w:tcW w:w="1843" w:type="dxa"/>
            <w:shd w:val="clear" w:color="auto" w:fill="auto"/>
            <w:noWrap/>
            <w:vAlign w:val="bottom"/>
          </w:tcPr>
          <w:p w14:paraId="19994D5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c>
          <w:tcPr>
            <w:tcW w:w="1663" w:type="dxa"/>
            <w:shd w:val="clear" w:color="000000" w:fill="F2F2F2"/>
            <w:vAlign w:val="center"/>
          </w:tcPr>
          <w:p w14:paraId="2937D6C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5DAA1403" w14:textId="77777777">
        <w:trPr>
          <w:trHeight w:val="250"/>
          <w:jc w:val="center"/>
        </w:trPr>
        <w:tc>
          <w:tcPr>
            <w:tcW w:w="3256" w:type="dxa"/>
            <w:shd w:val="clear" w:color="auto" w:fill="auto"/>
            <w:noWrap/>
            <w:vAlign w:val="bottom"/>
          </w:tcPr>
          <w:p w14:paraId="28CB6230"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loss</w:t>
            </w:r>
          </w:p>
        </w:tc>
        <w:tc>
          <w:tcPr>
            <w:tcW w:w="850" w:type="dxa"/>
            <w:shd w:val="clear" w:color="auto" w:fill="auto"/>
            <w:noWrap/>
            <w:vAlign w:val="bottom"/>
          </w:tcPr>
          <w:p w14:paraId="1D8295C5"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auto" w:fill="auto"/>
            <w:noWrap/>
            <w:vAlign w:val="bottom"/>
          </w:tcPr>
          <w:p w14:paraId="35B8613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663" w:type="dxa"/>
            <w:shd w:val="clear" w:color="000000" w:fill="F2F2F2"/>
            <w:noWrap/>
            <w:vAlign w:val="bottom"/>
          </w:tcPr>
          <w:p w14:paraId="7D771D4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1ADD852B" w14:textId="77777777">
        <w:trPr>
          <w:trHeight w:val="250"/>
          <w:jc w:val="center"/>
        </w:trPr>
        <w:tc>
          <w:tcPr>
            <w:tcW w:w="3256" w:type="dxa"/>
            <w:shd w:val="clear" w:color="auto" w:fill="auto"/>
            <w:noWrap/>
            <w:vAlign w:val="bottom"/>
          </w:tcPr>
          <w:p w14:paraId="60CEA95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EIRP</w:t>
            </w:r>
          </w:p>
        </w:tc>
        <w:tc>
          <w:tcPr>
            <w:tcW w:w="850" w:type="dxa"/>
            <w:shd w:val="clear" w:color="auto" w:fill="auto"/>
            <w:noWrap/>
            <w:vAlign w:val="bottom"/>
          </w:tcPr>
          <w:p w14:paraId="7343E1F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0E40E61A"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44,9</w:t>
            </w:r>
          </w:p>
        </w:tc>
        <w:tc>
          <w:tcPr>
            <w:tcW w:w="1663" w:type="dxa"/>
            <w:shd w:val="clear" w:color="000000" w:fill="F2F2F2"/>
            <w:noWrap/>
            <w:vAlign w:val="bottom"/>
          </w:tcPr>
          <w:p w14:paraId="6AC8226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35FF3AC4" w14:textId="77777777">
        <w:trPr>
          <w:trHeight w:val="250"/>
          <w:jc w:val="center"/>
        </w:trPr>
        <w:tc>
          <w:tcPr>
            <w:tcW w:w="3256" w:type="dxa"/>
            <w:shd w:val="clear" w:color="auto" w:fill="auto"/>
            <w:noWrap/>
            <w:vAlign w:val="bottom"/>
          </w:tcPr>
          <w:p w14:paraId="3F4A86E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Receiver noise figure</w:t>
            </w:r>
          </w:p>
        </w:tc>
        <w:tc>
          <w:tcPr>
            <w:tcW w:w="850" w:type="dxa"/>
            <w:shd w:val="clear" w:color="auto" w:fill="auto"/>
            <w:noWrap/>
            <w:vAlign w:val="bottom"/>
          </w:tcPr>
          <w:p w14:paraId="292551C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17BF6304"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24463F8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1,2</w:t>
            </w:r>
          </w:p>
        </w:tc>
      </w:tr>
      <w:tr w:rsidR="0081503E" w14:paraId="62BEC15F" w14:textId="77777777">
        <w:trPr>
          <w:trHeight w:val="250"/>
          <w:jc w:val="center"/>
        </w:trPr>
        <w:tc>
          <w:tcPr>
            <w:tcW w:w="3256" w:type="dxa"/>
            <w:shd w:val="clear" w:color="auto" w:fill="auto"/>
            <w:noWrap/>
            <w:vAlign w:val="bottom"/>
          </w:tcPr>
          <w:p w14:paraId="1B7E3132"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Feeder loss</w:t>
            </w:r>
          </w:p>
        </w:tc>
        <w:tc>
          <w:tcPr>
            <w:tcW w:w="850" w:type="dxa"/>
            <w:shd w:val="clear" w:color="auto" w:fill="auto"/>
            <w:noWrap/>
            <w:vAlign w:val="bottom"/>
          </w:tcPr>
          <w:p w14:paraId="5332034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40B4E33B"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767E34D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-0,50</w:t>
            </w:r>
          </w:p>
        </w:tc>
      </w:tr>
      <w:tr w:rsidR="0081503E" w14:paraId="461B9FC5" w14:textId="77777777">
        <w:trPr>
          <w:trHeight w:val="250"/>
          <w:jc w:val="center"/>
        </w:trPr>
        <w:tc>
          <w:tcPr>
            <w:tcW w:w="3256" w:type="dxa"/>
            <w:shd w:val="clear" w:color="auto" w:fill="auto"/>
            <w:noWrap/>
            <w:vAlign w:val="bottom"/>
          </w:tcPr>
          <w:p w14:paraId="4B0D579E"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Sky temperature</w:t>
            </w:r>
          </w:p>
        </w:tc>
        <w:tc>
          <w:tcPr>
            <w:tcW w:w="850" w:type="dxa"/>
            <w:shd w:val="clear" w:color="auto" w:fill="auto"/>
            <w:noWrap/>
            <w:vAlign w:val="bottom"/>
          </w:tcPr>
          <w:p w14:paraId="59E716C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1161839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65032E7F"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r>
      <w:tr w:rsidR="0081503E" w14:paraId="37FA6DB8" w14:textId="77777777">
        <w:trPr>
          <w:trHeight w:val="250"/>
          <w:jc w:val="center"/>
        </w:trPr>
        <w:tc>
          <w:tcPr>
            <w:tcW w:w="3256" w:type="dxa"/>
            <w:shd w:val="clear" w:color="auto" w:fill="auto"/>
            <w:noWrap/>
            <w:vAlign w:val="bottom"/>
          </w:tcPr>
          <w:p w14:paraId="2CCD160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Ground temperature</w:t>
            </w:r>
          </w:p>
        </w:tc>
        <w:tc>
          <w:tcPr>
            <w:tcW w:w="850" w:type="dxa"/>
            <w:shd w:val="clear" w:color="auto" w:fill="auto"/>
            <w:noWrap/>
            <w:vAlign w:val="bottom"/>
          </w:tcPr>
          <w:p w14:paraId="52D376C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1581189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1498762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r>
      <w:tr w:rsidR="0081503E" w14:paraId="2E831704" w14:textId="77777777">
        <w:trPr>
          <w:trHeight w:val="250"/>
          <w:jc w:val="center"/>
        </w:trPr>
        <w:tc>
          <w:tcPr>
            <w:tcW w:w="3256" w:type="dxa"/>
            <w:shd w:val="clear" w:color="auto" w:fill="auto"/>
            <w:noWrap/>
            <w:vAlign w:val="bottom"/>
          </w:tcPr>
          <w:p w14:paraId="1D500FB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Antenna temperature</w:t>
            </w:r>
          </w:p>
        </w:tc>
        <w:tc>
          <w:tcPr>
            <w:tcW w:w="850" w:type="dxa"/>
            <w:shd w:val="clear" w:color="auto" w:fill="auto"/>
            <w:noWrap/>
            <w:vAlign w:val="bottom"/>
          </w:tcPr>
          <w:p w14:paraId="23780AE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(K)</w:t>
            </w:r>
          </w:p>
        </w:tc>
        <w:tc>
          <w:tcPr>
            <w:tcW w:w="1843" w:type="dxa"/>
            <w:shd w:val="clear" w:color="000000" w:fill="F2F2F2"/>
            <w:noWrap/>
            <w:vAlign w:val="bottom"/>
          </w:tcPr>
          <w:p w14:paraId="4F47A3A0" w14:textId="77777777" w:rsidR="0081503E" w:rsidRDefault="0081503E">
            <w:pPr>
              <w:spacing w:after="0"/>
              <w:rPr>
                <w:rFonts w:ascii="Arial" w:eastAsia="Times New Roman" w:hAnsi="Arial" w:cs="Arial"/>
                <w:lang w:eastAsia="fr-FR"/>
              </w:rPr>
            </w:pPr>
          </w:p>
        </w:tc>
        <w:tc>
          <w:tcPr>
            <w:tcW w:w="1663" w:type="dxa"/>
            <w:shd w:val="clear" w:color="auto" w:fill="auto"/>
            <w:noWrap/>
            <w:vAlign w:val="bottom"/>
          </w:tcPr>
          <w:p w14:paraId="0A5D0B3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40</w:t>
            </w:r>
          </w:p>
        </w:tc>
      </w:tr>
      <w:tr w:rsidR="0081503E" w14:paraId="2DA974B9" w14:textId="77777777">
        <w:trPr>
          <w:trHeight w:val="250"/>
          <w:jc w:val="center"/>
        </w:trPr>
        <w:tc>
          <w:tcPr>
            <w:tcW w:w="3256" w:type="dxa"/>
            <w:shd w:val="clear" w:color="auto" w:fill="auto"/>
            <w:vAlign w:val="center"/>
          </w:tcPr>
          <w:p w14:paraId="7616C17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G/T figure of merit</w:t>
            </w:r>
          </w:p>
        </w:tc>
        <w:tc>
          <w:tcPr>
            <w:tcW w:w="850" w:type="dxa"/>
            <w:shd w:val="clear" w:color="auto" w:fill="auto"/>
            <w:vAlign w:val="center"/>
          </w:tcPr>
          <w:p w14:paraId="62095B0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(dB/K)</w:t>
            </w:r>
          </w:p>
        </w:tc>
        <w:tc>
          <w:tcPr>
            <w:tcW w:w="1843" w:type="dxa"/>
            <w:shd w:val="clear" w:color="000000" w:fill="F2F2F2"/>
            <w:vAlign w:val="center"/>
          </w:tcPr>
          <w:p w14:paraId="1BF62989"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4DA42843"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16,5</w:t>
            </w:r>
          </w:p>
        </w:tc>
      </w:tr>
    </w:tbl>
    <w:p w14:paraId="58EFA3A3"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7C659A86"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Use following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56"/>
        <w:gridCol w:w="850"/>
        <w:gridCol w:w="1843"/>
        <w:gridCol w:w="1663"/>
      </w:tblGrid>
      <w:tr w:rsidR="0081503E" w14:paraId="49D1A090" w14:textId="77777777">
        <w:trPr>
          <w:trHeight w:val="260"/>
          <w:jc w:val="center"/>
        </w:trPr>
        <w:tc>
          <w:tcPr>
            <w:tcW w:w="3256" w:type="dxa"/>
            <w:shd w:val="clear" w:color="auto" w:fill="auto"/>
            <w:noWrap/>
            <w:vAlign w:val="bottom"/>
          </w:tcPr>
          <w:p w14:paraId="60E5FF9D" w14:textId="77777777" w:rsidR="0081503E" w:rsidRDefault="00C62D38">
            <w:pPr>
              <w:spacing w:after="0"/>
              <w:rPr>
                <w:rFonts w:ascii="Arial" w:eastAsia="Times New Roman" w:hAnsi="Arial" w:cs="Arial"/>
                <w:lang w:eastAsia="fr-FR"/>
              </w:rPr>
            </w:pPr>
            <w:r>
              <w:rPr>
                <w:rFonts w:ascii="Arial" w:eastAsia="Times New Roman" w:hAnsi="Arial" w:cs="Arial"/>
                <w:b/>
                <w:bCs/>
                <w:lang w:eastAsia="fr-FR"/>
              </w:rPr>
              <w:t>NTN UE Parameters</w:t>
            </w:r>
          </w:p>
        </w:tc>
        <w:tc>
          <w:tcPr>
            <w:tcW w:w="850" w:type="dxa"/>
            <w:shd w:val="clear" w:color="auto" w:fill="auto"/>
            <w:noWrap/>
            <w:vAlign w:val="bottom"/>
          </w:tcPr>
          <w:p w14:paraId="728C0A77" w14:textId="77777777" w:rsidR="0081503E" w:rsidRDefault="0081503E">
            <w:pPr>
              <w:spacing w:after="0"/>
              <w:rPr>
                <w:rFonts w:ascii="Arial" w:eastAsia="Times New Roman" w:hAnsi="Arial" w:cs="Arial"/>
                <w:lang w:eastAsia="fr-FR"/>
              </w:rPr>
            </w:pPr>
          </w:p>
        </w:tc>
        <w:tc>
          <w:tcPr>
            <w:tcW w:w="1843" w:type="dxa"/>
            <w:shd w:val="clear" w:color="auto" w:fill="auto"/>
            <w:noWrap/>
            <w:vAlign w:val="bottom"/>
          </w:tcPr>
          <w:p w14:paraId="017A6EAC" w14:textId="77777777" w:rsidR="0081503E" w:rsidRDefault="00C62D38">
            <w:pPr>
              <w:spacing w:after="0"/>
              <w:jc w:val="center"/>
              <w:rPr>
                <w:rFonts w:ascii="Arial" w:eastAsia="Times New Roman" w:hAnsi="Arial" w:cs="Arial"/>
                <w:b/>
                <w:bCs/>
                <w:lang w:eastAsia="fr-FR"/>
              </w:rPr>
            </w:pPr>
            <w:proofErr w:type="spellStart"/>
            <w:r>
              <w:rPr>
                <w:rFonts w:ascii="Arial" w:eastAsia="Times New Roman" w:hAnsi="Arial" w:cs="Arial"/>
                <w:b/>
                <w:bCs/>
                <w:lang w:eastAsia="fr-FR"/>
              </w:rPr>
              <w:t>Tx</w:t>
            </w:r>
            <w:proofErr w:type="spellEnd"/>
            <w:r>
              <w:rPr>
                <w:rFonts w:ascii="Arial" w:eastAsia="Times New Roman" w:hAnsi="Arial" w:cs="Arial"/>
                <w:b/>
                <w:bCs/>
                <w:lang w:eastAsia="fr-FR"/>
              </w:rPr>
              <w:t xml:space="preserve"> (Uplink)</w:t>
            </w:r>
          </w:p>
        </w:tc>
        <w:tc>
          <w:tcPr>
            <w:tcW w:w="1663" w:type="dxa"/>
            <w:shd w:val="clear" w:color="auto" w:fill="auto"/>
            <w:noWrap/>
            <w:vAlign w:val="bottom"/>
          </w:tcPr>
          <w:p w14:paraId="50F45E47" w14:textId="77777777" w:rsidR="0081503E" w:rsidRDefault="00C62D38">
            <w:pPr>
              <w:spacing w:after="0"/>
              <w:jc w:val="center"/>
              <w:rPr>
                <w:rFonts w:ascii="Arial" w:eastAsia="Times New Roman" w:hAnsi="Arial" w:cs="Arial"/>
                <w:b/>
                <w:bCs/>
                <w:lang w:eastAsia="fr-FR"/>
              </w:rPr>
            </w:pPr>
            <w:r>
              <w:rPr>
                <w:rFonts w:ascii="Arial" w:eastAsia="Times New Roman" w:hAnsi="Arial" w:cs="Arial"/>
                <w:b/>
                <w:bCs/>
                <w:lang w:eastAsia="fr-FR"/>
              </w:rPr>
              <w:t>Rx (Downlink)</w:t>
            </w:r>
          </w:p>
        </w:tc>
      </w:tr>
      <w:tr w:rsidR="0081503E" w14:paraId="60776A46" w14:textId="77777777">
        <w:trPr>
          <w:trHeight w:val="250"/>
          <w:jc w:val="center"/>
        </w:trPr>
        <w:tc>
          <w:tcPr>
            <w:tcW w:w="3256" w:type="dxa"/>
            <w:shd w:val="clear" w:color="auto" w:fill="auto"/>
            <w:noWrap/>
            <w:vAlign w:val="bottom"/>
          </w:tcPr>
          <w:p w14:paraId="0A09804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lastRenderedPageBreak/>
              <w:t>Polarisation</w:t>
            </w:r>
          </w:p>
        </w:tc>
        <w:tc>
          <w:tcPr>
            <w:tcW w:w="850" w:type="dxa"/>
            <w:shd w:val="clear" w:color="auto" w:fill="auto"/>
            <w:noWrap/>
            <w:vAlign w:val="bottom"/>
          </w:tcPr>
          <w:p w14:paraId="298B77C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667E6EB8"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c>
          <w:tcPr>
            <w:tcW w:w="1663" w:type="dxa"/>
            <w:shd w:val="clear" w:color="auto" w:fill="auto"/>
            <w:noWrap/>
            <w:vAlign w:val="bottom"/>
          </w:tcPr>
          <w:p w14:paraId="1B6A84D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Circular</w:t>
            </w:r>
          </w:p>
        </w:tc>
      </w:tr>
      <w:tr w:rsidR="0081503E" w14:paraId="3F4621C5" w14:textId="77777777">
        <w:trPr>
          <w:trHeight w:val="250"/>
          <w:jc w:val="center"/>
        </w:trPr>
        <w:tc>
          <w:tcPr>
            <w:tcW w:w="3256" w:type="dxa"/>
            <w:shd w:val="clear" w:color="auto" w:fill="auto"/>
            <w:noWrap/>
            <w:vAlign w:val="bottom"/>
          </w:tcPr>
          <w:p w14:paraId="6034D96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xml:space="preserve">Low Frequency </w:t>
            </w:r>
          </w:p>
        </w:tc>
        <w:tc>
          <w:tcPr>
            <w:tcW w:w="850" w:type="dxa"/>
            <w:shd w:val="clear" w:color="auto" w:fill="auto"/>
            <w:noWrap/>
            <w:vAlign w:val="bottom"/>
          </w:tcPr>
          <w:p w14:paraId="6685BD7A"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(MHz)</w:t>
            </w:r>
          </w:p>
        </w:tc>
        <w:tc>
          <w:tcPr>
            <w:tcW w:w="1843" w:type="dxa"/>
            <w:shd w:val="clear" w:color="auto" w:fill="auto"/>
            <w:noWrap/>
            <w:vAlign w:val="bottom"/>
          </w:tcPr>
          <w:p w14:paraId="33C2E8D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27 500</w:t>
            </w:r>
          </w:p>
        </w:tc>
        <w:tc>
          <w:tcPr>
            <w:tcW w:w="1663" w:type="dxa"/>
            <w:shd w:val="clear" w:color="auto" w:fill="auto"/>
            <w:noWrap/>
            <w:vAlign w:val="bottom"/>
          </w:tcPr>
          <w:p w14:paraId="576B025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17 700</w:t>
            </w:r>
          </w:p>
        </w:tc>
      </w:tr>
      <w:tr w:rsidR="0081503E" w14:paraId="7913C887" w14:textId="77777777">
        <w:trPr>
          <w:trHeight w:val="250"/>
          <w:jc w:val="center"/>
        </w:trPr>
        <w:tc>
          <w:tcPr>
            <w:tcW w:w="3256" w:type="dxa"/>
            <w:shd w:val="clear" w:color="auto" w:fill="auto"/>
            <w:noWrap/>
            <w:vAlign w:val="bottom"/>
          </w:tcPr>
          <w:p w14:paraId="008A4BB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Centre frequency</w:t>
            </w:r>
          </w:p>
        </w:tc>
        <w:tc>
          <w:tcPr>
            <w:tcW w:w="850" w:type="dxa"/>
            <w:shd w:val="clear" w:color="auto" w:fill="auto"/>
            <w:noWrap/>
            <w:vAlign w:val="bottom"/>
          </w:tcPr>
          <w:p w14:paraId="5486D04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52F1A4E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28 750</w:t>
            </w:r>
          </w:p>
        </w:tc>
        <w:tc>
          <w:tcPr>
            <w:tcW w:w="1663" w:type="dxa"/>
            <w:shd w:val="clear" w:color="auto" w:fill="auto"/>
            <w:noWrap/>
            <w:vAlign w:val="bottom"/>
          </w:tcPr>
          <w:p w14:paraId="1B5077E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18 950</w:t>
            </w:r>
          </w:p>
        </w:tc>
      </w:tr>
      <w:tr w:rsidR="0081503E" w14:paraId="59F2ED12" w14:textId="77777777">
        <w:trPr>
          <w:trHeight w:val="250"/>
          <w:jc w:val="center"/>
        </w:trPr>
        <w:tc>
          <w:tcPr>
            <w:tcW w:w="3256" w:type="dxa"/>
            <w:shd w:val="clear" w:color="auto" w:fill="auto"/>
            <w:noWrap/>
            <w:vAlign w:val="bottom"/>
          </w:tcPr>
          <w:p w14:paraId="0700E26D"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High frequency</w:t>
            </w:r>
          </w:p>
        </w:tc>
        <w:tc>
          <w:tcPr>
            <w:tcW w:w="850" w:type="dxa"/>
            <w:shd w:val="clear" w:color="auto" w:fill="auto"/>
            <w:noWrap/>
            <w:vAlign w:val="bottom"/>
          </w:tcPr>
          <w:p w14:paraId="47FB1AF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0746EF8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30 000</w:t>
            </w:r>
          </w:p>
        </w:tc>
        <w:tc>
          <w:tcPr>
            <w:tcW w:w="1663" w:type="dxa"/>
            <w:shd w:val="clear" w:color="auto" w:fill="auto"/>
            <w:noWrap/>
            <w:vAlign w:val="bottom"/>
          </w:tcPr>
          <w:p w14:paraId="4760719A"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20 200</w:t>
            </w:r>
          </w:p>
        </w:tc>
      </w:tr>
      <w:tr w:rsidR="0081503E" w14:paraId="4FFDE935" w14:textId="77777777">
        <w:trPr>
          <w:trHeight w:val="250"/>
          <w:jc w:val="center"/>
        </w:trPr>
        <w:tc>
          <w:tcPr>
            <w:tcW w:w="3256" w:type="dxa"/>
            <w:shd w:val="clear" w:color="auto" w:fill="auto"/>
            <w:vAlign w:val="center"/>
          </w:tcPr>
          <w:p w14:paraId="577DBA5B"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Efficiency</w:t>
            </w:r>
          </w:p>
        </w:tc>
        <w:tc>
          <w:tcPr>
            <w:tcW w:w="850" w:type="dxa"/>
            <w:shd w:val="clear" w:color="auto" w:fill="auto"/>
            <w:vAlign w:val="center"/>
          </w:tcPr>
          <w:p w14:paraId="0D6327B4"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vAlign w:val="center"/>
          </w:tcPr>
          <w:p w14:paraId="2FF6D46C"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60%</w:t>
            </w:r>
          </w:p>
        </w:tc>
        <w:tc>
          <w:tcPr>
            <w:tcW w:w="1663" w:type="dxa"/>
            <w:shd w:val="clear" w:color="auto" w:fill="auto"/>
            <w:vAlign w:val="center"/>
          </w:tcPr>
          <w:p w14:paraId="2B3FF745"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57%</w:t>
            </w:r>
          </w:p>
        </w:tc>
      </w:tr>
      <w:tr w:rsidR="0081503E" w14:paraId="75FC5227" w14:textId="77777777">
        <w:trPr>
          <w:trHeight w:val="250"/>
          <w:jc w:val="center"/>
        </w:trPr>
        <w:tc>
          <w:tcPr>
            <w:tcW w:w="3256" w:type="dxa"/>
            <w:shd w:val="clear" w:color="auto" w:fill="auto"/>
            <w:vAlign w:val="center"/>
          </w:tcPr>
          <w:p w14:paraId="5AE8799C"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On-axis antenna gain at F</w:t>
            </w:r>
            <w:r>
              <w:rPr>
                <w:rFonts w:ascii="Arial" w:eastAsia="Times New Roman" w:hAnsi="Arial" w:cs="Arial"/>
                <w:vertAlign w:val="subscript"/>
                <w:lang w:eastAsia="fr-FR"/>
              </w:rPr>
              <w:t>c</w:t>
            </w:r>
          </w:p>
        </w:tc>
        <w:tc>
          <w:tcPr>
            <w:tcW w:w="850" w:type="dxa"/>
            <w:shd w:val="clear" w:color="auto" w:fill="auto"/>
            <w:vAlign w:val="center"/>
          </w:tcPr>
          <w:p w14:paraId="238E29F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t>
            </w:r>
            <w:proofErr w:type="spellStart"/>
            <w:r>
              <w:rPr>
                <w:rFonts w:ascii="Arial" w:eastAsia="Times New Roman" w:hAnsi="Arial" w:cs="Arial"/>
                <w:lang w:eastAsia="fr-FR"/>
              </w:rPr>
              <w:t>dBi</w:t>
            </w:r>
            <w:proofErr w:type="spellEnd"/>
            <w:r>
              <w:rPr>
                <w:rFonts w:ascii="Arial" w:eastAsia="Times New Roman" w:hAnsi="Arial" w:cs="Arial"/>
                <w:lang w:eastAsia="fr-FR"/>
              </w:rPr>
              <w:t>)</w:t>
            </w:r>
          </w:p>
        </w:tc>
        <w:tc>
          <w:tcPr>
            <w:tcW w:w="1843" w:type="dxa"/>
            <w:shd w:val="clear" w:color="auto" w:fill="auto"/>
            <w:vAlign w:val="center"/>
          </w:tcPr>
          <w:p w14:paraId="1FECCFD6"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42,9</w:t>
            </w:r>
          </w:p>
        </w:tc>
        <w:tc>
          <w:tcPr>
            <w:tcW w:w="1663" w:type="dxa"/>
            <w:shd w:val="clear" w:color="auto" w:fill="auto"/>
            <w:vAlign w:val="center"/>
          </w:tcPr>
          <w:p w14:paraId="5AEDF5D2"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39,0</w:t>
            </w:r>
          </w:p>
        </w:tc>
      </w:tr>
      <w:tr w:rsidR="0081503E" w14:paraId="0AD07ADE" w14:textId="77777777">
        <w:trPr>
          <w:trHeight w:val="250"/>
          <w:jc w:val="center"/>
        </w:trPr>
        <w:tc>
          <w:tcPr>
            <w:tcW w:w="3256" w:type="dxa"/>
            <w:shd w:val="clear" w:color="auto" w:fill="auto"/>
            <w:vAlign w:val="bottom"/>
          </w:tcPr>
          <w:p w14:paraId="6BE88C5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 at antenna input</w:t>
            </w:r>
          </w:p>
        </w:tc>
        <w:tc>
          <w:tcPr>
            <w:tcW w:w="850" w:type="dxa"/>
            <w:shd w:val="clear" w:color="auto" w:fill="auto"/>
            <w:vAlign w:val="bottom"/>
          </w:tcPr>
          <w:p w14:paraId="535CCE4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w:t>
            </w:r>
          </w:p>
        </w:tc>
        <w:tc>
          <w:tcPr>
            <w:tcW w:w="1843" w:type="dxa"/>
            <w:shd w:val="clear" w:color="auto" w:fill="auto"/>
            <w:vAlign w:val="bottom"/>
          </w:tcPr>
          <w:p w14:paraId="2A62708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2</w:t>
            </w:r>
          </w:p>
        </w:tc>
        <w:tc>
          <w:tcPr>
            <w:tcW w:w="1663" w:type="dxa"/>
            <w:shd w:val="clear" w:color="auto" w:fill="auto"/>
            <w:vAlign w:val="center"/>
          </w:tcPr>
          <w:p w14:paraId="1D84CD9B" w14:textId="77777777" w:rsidR="0081503E" w:rsidRDefault="0081503E">
            <w:pPr>
              <w:spacing w:after="0"/>
              <w:jc w:val="center"/>
              <w:rPr>
                <w:rFonts w:ascii="Arial" w:eastAsia="Times New Roman" w:hAnsi="Arial" w:cs="Arial"/>
                <w:lang w:eastAsia="fr-FR"/>
              </w:rPr>
            </w:pPr>
          </w:p>
        </w:tc>
      </w:tr>
      <w:tr w:rsidR="0081503E" w14:paraId="0AB92DE8" w14:textId="77777777">
        <w:trPr>
          <w:trHeight w:val="250"/>
          <w:jc w:val="center"/>
        </w:trPr>
        <w:tc>
          <w:tcPr>
            <w:tcW w:w="3256" w:type="dxa"/>
            <w:shd w:val="clear" w:color="auto" w:fill="auto"/>
            <w:noWrap/>
            <w:vAlign w:val="bottom"/>
          </w:tcPr>
          <w:p w14:paraId="7B065C0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power at antenna input</w:t>
            </w:r>
          </w:p>
        </w:tc>
        <w:tc>
          <w:tcPr>
            <w:tcW w:w="850" w:type="dxa"/>
            <w:shd w:val="clear" w:color="auto" w:fill="auto"/>
            <w:noWrap/>
            <w:vAlign w:val="bottom"/>
          </w:tcPr>
          <w:p w14:paraId="3E058063"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w:t>
            </w:r>
            <w:proofErr w:type="spellStart"/>
            <w:r>
              <w:rPr>
                <w:rFonts w:ascii="Arial" w:eastAsia="Times New Roman" w:hAnsi="Arial" w:cs="Arial"/>
                <w:lang w:eastAsia="fr-FR"/>
              </w:rPr>
              <w:t>dBW</w:t>
            </w:r>
            <w:proofErr w:type="spellEnd"/>
            <w:r>
              <w:rPr>
                <w:rFonts w:ascii="Arial" w:eastAsia="Times New Roman" w:hAnsi="Arial" w:cs="Arial"/>
                <w:lang w:eastAsia="fr-FR"/>
              </w:rPr>
              <w:t>)</w:t>
            </w:r>
          </w:p>
        </w:tc>
        <w:tc>
          <w:tcPr>
            <w:tcW w:w="1843" w:type="dxa"/>
            <w:shd w:val="clear" w:color="auto" w:fill="auto"/>
            <w:noWrap/>
            <w:vAlign w:val="bottom"/>
          </w:tcPr>
          <w:p w14:paraId="741B3BF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3,0</w:t>
            </w:r>
          </w:p>
        </w:tc>
        <w:tc>
          <w:tcPr>
            <w:tcW w:w="1663" w:type="dxa"/>
            <w:shd w:val="clear" w:color="000000" w:fill="F2F2F2"/>
            <w:vAlign w:val="center"/>
          </w:tcPr>
          <w:p w14:paraId="53D76E8E"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171D82BE" w14:textId="77777777">
        <w:trPr>
          <w:trHeight w:val="250"/>
          <w:jc w:val="center"/>
        </w:trPr>
        <w:tc>
          <w:tcPr>
            <w:tcW w:w="3256" w:type="dxa"/>
            <w:shd w:val="clear" w:color="auto" w:fill="auto"/>
            <w:noWrap/>
            <w:vAlign w:val="bottom"/>
          </w:tcPr>
          <w:p w14:paraId="7D22DB7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Output loss</w:t>
            </w:r>
          </w:p>
        </w:tc>
        <w:tc>
          <w:tcPr>
            <w:tcW w:w="850" w:type="dxa"/>
            <w:shd w:val="clear" w:color="auto" w:fill="auto"/>
            <w:noWrap/>
            <w:vAlign w:val="bottom"/>
          </w:tcPr>
          <w:p w14:paraId="3D4A81A8"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auto" w:fill="auto"/>
            <w:noWrap/>
            <w:vAlign w:val="bottom"/>
          </w:tcPr>
          <w:p w14:paraId="6E5CD5A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-1,0</w:t>
            </w:r>
          </w:p>
        </w:tc>
        <w:tc>
          <w:tcPr>
            <w:tcW w:w="1663" w:type="dxa"/>
            <w:shd w:val="clear" w:color="000000" w:fill="F2F2F2"/>
            <w:vAlign w:val="bottom"/>
          </w:tcPr>
          <w:p w14:paraId="7A7C8C41"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095F46C2" w14:textId="77777777">
        <w:trPr>
          <w:trHeight w:val="250"/>
          <w:jc w:val="center"/>
        </w:trPr>
        <w:tc>
          <w:tcPr>
            <w:tcW w:w="3256" w:type="dxa"/>
            <w:shd w:val="clear" w:color="auto" w:fill="auto"/>
            <w:noWrap/>
            <w:vAlign w:val="bottom"/>
          </w:tcPr>
          <w:p w14:paraId="622D608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Peak EIRP (on-axis)</w:t>
            </w:r>
          </w:p>
        </w:tc>
        <w:tc>
          <w:tcPr>
            <w:tcW w:w="850" w:type="dxa"/>
            <w:shd w:val="clear" w:color="auto" w:fill="auto"/>
            <w:noWrap/>
            <w:vAlign w:val="bottom"/>
          </w:tcPr>
          <w:p w14:paraId="01DC1886"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 </w:t>
            </w:r>
          </w:p>
        </w:tc>
        <w:tc>
          <w:tcPr>
            <w:tcW w:w="1843" w:type="dxa"/>
            <w:shd w:val="clear" w:color="auto" w:fill="auto"/>
            <w:noWrap/>
            <w:vAlign w:val="bottom"/>
          </w:tcPr>
          <w:p w14:paraId="73A5701E" w14:textId="77777777" w:rsidR="0081503E" w:rsidRDefault="00C62D38">
            <w:pPr>
              <w:spacing w:after="0"/>
              <w:jc w:val="center"/>
              <w:rPr>
                <w:rFonts w:ascii="Arial" w:eastAsia="Times New Roman" w:hAnsi="Arial" w:cs="Arial"/>
                <w:lang w:eastAsia="fr-FR"/>
              </w:rPr>
            </w:pPr>
            <w:r>
              <w:rPr>
                <w:rFonts w:ascii="Arial" w:eastAsia="Times New Roman" w:hAnsi="Arial" w:cs="Arial"/>
                <w:b/>
                <w:lang w:eastAsia="fr-FR"/>
              </w:rPr>
              <w:t>44,9</w:t>
            </w:r>
          </w:p>
        </w:tc>
        <w:tc>
          <w:tcPr>
            <w:tcW w:w="1663" w:type="dxa"/>
            <w:shd w:val="clear" w:color="000000" w:fill="F2F2F2"/>
            <w:vAlign w:val="bottom"/>
          </w:tcPr>
          <w:p w14:paraId="2CCB2BE2"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r>
      <w:tr w:rsidR="0081503E" w14:paraId="40FDFA54" w14:textId="77777777">
        <w:trPr>
          <w:trHeight w:val="250"/>
          <w:jc w:val="center"/>
        </w:trPr>
        <w:tc>
          <w:tcPr>
            <w:tcW w:w="3256" w:type="dxa"/>
            <w:shd w:val="clear" w:color="auto" w:fill="auto"/>
            <w:noWrap/>
            <w:vAlign w:val="bottom"/>
          </w:tcPr>
          <w:p w14:paraId="272A4929"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Equivalent Receiver Noise Figure</w:t>
            </w:r>
          </w:p>
        </w:tc>
        <w:tc>
          <w:tcPr>
            <w:tcW w:w="850" w:type="dxa"/>
            <w:shd w:val="clear" w:color="auto" w:fill="auto"/>
            <w:noWrap/>
            <w:vAlign w:val="bottom"/>
          </w:tcPr>
          <w:p w14:paraId="1C4564B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2D358A83"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7A0F88BF" w14:textId="77777777" w:rsidR="0081503E" w:rsidRDefault="00C62D38">
            <w:pPr>
              <w:spacing w:after="0"/>
              <w:jc w:val="center"/>
              <w:rPr>
                <w:rFonts w:ascii="Arial" w:eastAsia="Times New Roman" w:hAnsi="Arial" w:cs="Arial"/>
                <w:b/>
                <w:lang w:eastAsia="fr-FR"/>
              </w:rPr>
            </w:pPr>
            <w:r>
              <w:rPr>
                <w:rFonts w:ascii="Arial" w:eastAsia="Times New Roman" w:hAnsi="Arial" w:cs="Arial"/>
                <w:b/>
                <w:lang w:eastAsia="fr-FR"/>
              </w:rPr>
              <w:t>2,1</w:t>
            </w:r>
          </w:p>
        </w:tc>
      </w:tr>
      <w:tr w:rsidR="0081503E" w14:paraId="144B4C19" w14:textId="77777777">
        <w:trPr>
          <w:trHeight w:val="250"/>
          <w:jc w:val="center"/>
        </w:trPr>
        <w:tc>
          <w:tcPr>
            <w:tcW w:w="3256" w:type="dxa"/>
            <w:shd w:val="clear" w:color="auto" w:fill="auto"/>
            <w:noWrap/>
            <w:vAlign w:val="bottom"/>
          </w:tcPr>
          <w:p w14:paraId="6A793491"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Feeder loss</w:t>
            </w:r>
          </w:p>
        </w:tc>
        <w:tc>
          <w:tcPr>
            <w:tcW w:w="850" w:type="dxa"/>
            <w:shd w:val="clear" w:color="auto" w:fill="auto"/>
            <w:noWrap/>
            <w:vAlign w:val="bottom"/>
          </w:tcPr>
          <w:p w14:paraId="46E28687" w14:textId="77777777" w:rsidR="0081503E" w:rsidRDefault="00C62D38">
            <w:pPr>
              <w:spacing w:after="0"/>
              <w:rPr>
                <w:rFonts w:ascii="Arial" w:eastAsia="Times New Roman" w:hAnsi="Arial" w:cs="Arial"/>
                <w:lang w:eastAsia="fr-FR"/>
              </w:rPr>
            </w:pPr>
            <w:r>
              <w:rPr>
                <w:rFonts w:ascii="Arial" w:eastAsia="Times New Roman" w:hAnsi="Arial" w:cs="Arial"/>
                <w:lang w:eastAsia="fr-FR"/>
              </w:rPr>
              <w:t>(dB)</w:t>
            </w:r>
          </w:p>
        </w:tc>
        <w:tc>
          <w:tcPr>
            <w:tcW w:w="1843" w:type="dxa"/>
            <w:shd w:val="clear" w:color="000000" w:fill="F2F2F2"/>
            <w:noWrap/>
            <w:vAlign w:val="bottom"/>
          </w:tcPr>
          <w:p w14:paraId="7B4FB970" w14:textId="77777777" w:rsidR="0081503E" w:rsidRDefault="00C62D38">
            <w:pPr>
              <w:spacing w:after="0"/>
              <w:jc w:val="center"/>
              <w:rPr>
                <w:rFonts w:ascii="Arial" w:eastAsia="Times New Roman" w:hAnsi="Arial" w:cs="Arial"/>
                <w:lang w:eastAsia="fr-FR"/>
              </w:rPr>
            </w:pPr>
            <w:r>
              <w:rPr>
                <w:rFonts w:ascii="Arial" w:eastAsia="Times New Roman" w:hAnsi="Arial" w:cs="Arial"/>
                <w:lang w:eastAsia="fr-FR"/>
              </w:rPr>
              <w:t> </w:t>
            </w:r>
          </w:p>
        </w:tc>
        <w:tc>
          <w:tcPr>
            <w:tcW w:w="1663" w:type="dxa"/>
            <w:shd w:val="clear" w:color="auto" w:fill="auto"/>
            <w:noWrap/>
            <w:vAlign w:val="bottom"/>
          </w:tcPr>
          <w:p w14:paraId="3C89FA12" w14:textId="77777777" w:rsidR="0081503E" w:rsidRDefault="00C62D38">
            <w:pPr>
              <w:spacing w:after="0"/>
              <w:jc w:val="center"/>
              <w:rPr>
                <w:rFonts w:ascii="Arial" w:eastAsia="Times New Roman" w:hAnsi="Arial" w:cs="Arial"/>
                <w:b/>
                <w:lang w:eastAsia="fr-FR"/>
              </w:rPr>
            </w:pPr>
            <w:r>
              <w:rPr>
                <w:rFonts w:ascii="Arial" w:eastAsia="Times New Roman" w:hAnsi="Arial" w:cs="Arial"/>
                <w:lang w:eastAsia="fr-FR"/>
              </w:rPr>
              <w:t>-0,50</w:t>
            </w:r>
          </w:p>
        </w:tc>
      </w:tr>
    </w:tbl>
    <w:p w14:paraId="27B32078"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1DF156B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E986A0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D41D5A9" w14:textId="77777777" w:rsidR="0081503E" w:rsidRDefault="0081503E">
      <w:pPr>
        <w:rPr>
          <w:color w:val="0070C0"/>
          <w:lang w:val="en-US" w:eastAsia="zh-CN"/>
        </w:rPr>
      </w:pPr>
    </w:p>
    <w:p w14:paraId="21AE93EE" w14:textId="77777777" w:rsidR="00DA3D70" w:rsidRDefault="00DA3D70" w:rsidP="00DA3D70">
      <w:pPr>
        <w:rPr>
          <w:b/>
          <w:u w:val="single"/>
          <w:lang w:eastAsia="ko-KR"/>
        </w:rPr>
      </w:pPr>
      <w:r>
        <w:rPr>
          <w:b/>
          <w:u w:val="single"/>
          <w:lang w:eastAsia="ko-KR"/>
        </w:rPr>
        <w:t xml:space="preserve">Issue </w:t>
      </w:r>
      <w:r>
        <w:rPr>
          <w:rFonts w:hint="eastAsia"/>
          <w:b/>
          <w:u w:val="single"/>
          <w:lang w:eastAsia="zh-CN"/>
        </w:rPr>
        <w:t>3</w:t>
      </w:r>
      <w:r>
        <w:rPr>
          <w:b/>
          <w:u w:val="single"/>
          <w:lang w:eastAsia="ko-KR"/>
        </w:rPr>
        <w:t>-4-1: NTN UE parameters - NF</w:t>
      </w:r>
    </w:p>
    <w:p w14:paraId="416DDBA4" w14:textId="77777777" w:rsidR="00DA3D70" w:rsidRDefault="00DA3D70" w:rsidP="00DA3D7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E8FF5AD" w14:textId="77777777" w:rsidR="00DA3D70" w:rsidRDefault="00DA3D70" w:rsidP="004735DD">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DA3D70">
        <w:rPr>
          <w:rFonts w:eastAsia="宋体"/>
          <w:szCs w:val="24"/>
          <w:lang w:eastAsia="zh-CN"/>
        </w:rPr>
        <w:t>2.1 dB (baseline assumption)</w:t>
      </w:r>
    </w:p>
    <w:p w14:paraId="63D0B22E" w14:textId="77777777" w:rsidR="00DA3D70" w:rsidRDefault="00DA3D70" w:rsidP="004735DD">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5.9 dB</w:t>
      </w:r>
    </w:p>
    <w:p w14:paraId="585081BA" w14:textId="77777777" w:rsidR="00DA3D70" w:rsidRDefault="00DA3D70" w:rsidP="004735DD">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values</w:t>
      </w:r>
    </w:p>
    <w:p w14:paraId="238D8F71" w14:textId="77777777" w:rsidR="00DA3D70" w:rsidRDefault="00DA3D70" w:rsidP="00DA3D7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8C4B7D9" w14:textId="77777777" w:rsidR="00DA3D70" w:rsidRDefault="00DA3D70" w:rsidP="00DA3D7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F20A293" w14:textId="77777777" w:rsidR="00DA3D70" w:rsidRPr="004735DD" w:rsidRDefault="00DA3D70">
      <w:pPr>
        <w:rPr>
          <w:color w:val="0070C0"/>
          <w:lang w:eastAsia="zh-CN"/>
        </w:rPr>
      </w:pPr>
    </w:p>
    <w:p w14:paraId="72098DFB"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 xml:space="preserve">-5: Parabolic antenna pattern for SAN </w:t>
      </w:r>
    </w:p>
    <w:p w14:paraId="7398D94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9D580B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sv-SE"/>
        </w:rPr>
        <w:t>Use the following parabolic antenna model for SAN</w:t>
      </w:r>
    </w:p>
    <w:p w14:paraId="1EB8D929" w14:textId="77777777" w:rsidR="0081503E" w:rsidRDefault="00C62D38">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346FAF18" w14:textId="77777777" w:rsidR="0081503E" w:rsidRDefault="00C62D38">
      <w:pPr>
        <w:ind w:firstLine="284"/>
        <w:jc w:val="both"/>
        <w:rPr>
          <w:rFonts w:ascii="Arial" w:hAnsi="Arial" w:cs="Arial"/>
          <w:sz w:val="18"/>
        </w:rPr>
      </w:pPr>
      <w:r>
        <w:rPr>
          <w:rFonts w:ascii="Arial" w:hAnsi="Arial" w:cs="Arial"/>
          <w:sz w:val="18"/>
        </w:rPr>
        <w:t>With:</w:t>
      </w:r>
    </w:p>
    <w:p w14:paraId="3B9D0436" w14:textId="77777777" w:rsidR="0081503E" w:rsidRDefault="00876EE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C62D38">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C62D38">
        <w:rPr>
          <w:rFonts w:ascii="Arial" w:eastAsiaTheme="minorEastAsia" w:hAnsi="Arial" w:cs="Arial"/>
          <w:sz w:val="18"/>
        </w:rPr>
        <w:t xml:space="preserve"> order with argument </w:t>
      </w:r>
      <w:r w:rsidR="00C62D38">
        <w:rPr>
          <w:rFonts w:ascii="Arial" w:eastAsiaTheme="minorEastAsia" w:hAnsi="Arial" w:cs="Arial"/>
          <w:i/>
          <w:sz w:val="18"/>
        </w:rPr>
        <w:t>x</w:t>
      </w:r>
    </w:p>
    <w:p w14:paraId="11B752F4"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40F60B1F"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3A156BBE"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62D33CCD"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5CD06A13"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4282406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1-1: With related half-power beam-width </w:t>
      </w:r>
    </w:p>
    <w:p w14:paraId="19EE9A86" w14:textId="77777777" w:rsidR="0081503E" w:rsidRDefault="00C62D38">
      <w:pPr>
        <w:pStyle w:val="aff7"/>
        <w:overflowPunct/>
        <w:autoSpaceDE/>
        <w:autoSpaceDN/>
        <w:adjustRightInd/>
        <w:spacing w:after="120"/>
        <w:ind w:left="1440" w:firstLineChars="0" w:firstLine="0"/>
        <w:textAlignment w:val="auto"/>
        <w:rPr>
          <w:rFonts w:eastAsia="宋体"/>
          <w:szCs w:val="24"/>
          <w:lang w:eastAsia="zh-CN"/>
        </w:rPr>
      </w:pPr>
      <m:oMathPara>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m:t>
          </m:r>
          <m:r>
            <w:rPr>
              <w:rFonts w:ascii="Cambria Math" w:eastAsiaTheme="minorEastAsia" w:hAnsi="Cambria Math" w:cs="Arial"/>
              <w:highlight w:val="yellow"/>
            </w:rPr>
            <m:t>2×</m:t>
          </m:r>
          <m:r>
            <w:rPr>
              <w:rFonts w:ascii="Cambria Math" w:eastAsiaTheme="minorEastAsia" w:hAnsi="Cambria Math" w:cs="Arial"/>
            </w:rPr>
            <m:t>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1.616×</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m:oMathPara>
    </w:p>
    <w:p w14:paraId="71AAC2FF"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RAN4 shall consider a normalised SAN antenna pattern for </w:t>
      </w:r>
      <w:proofErr w:type="spellStart"/>
      <w:r>
        <w:rPr>
          <w:rFonts w:eastAsia="宋体"/>
          <w:szCs w:val="24"/>
          <w:lang w:eastAsia="zh-CN"/>
        </w:rPr>
        <w:t>Ka</w:t>
      </w:r>
      <w:proofErr w:type="spellEnd"/>
      <w:r>
        <w:rPr>
          <w:rFonts w:eastAsia="宋体"/>
          <w:szCs w:val="24"/>
          <w:lang w:eastAsia="zh-CN"/>
        </w:rPr>
        <w:t>-Band coexistence studies and related half-power beam-width (2θ_(-3dB)):</w:t>
      </w:r>
    </w:p>
    <w:tbl>
      <w:tblPr>
        <w:tblStyle w:val="afe"/>
        <w:tblW w:w="0" w:type="auto"/>
        <w:jc w:val="center"/>
        <w:tblLayout w:type="fixed"/>
        <w:tblLook w:val="04A0" w:firstRow="1" w:lastRow="0" w:firstColumn="1" w:lastColumn="0" w:noHBand="0" w:noVBand="1"/>
      </w:tblPr>
      <w:tblGrid>
        <w:gridCol w:w="3098"/>
        <w:gridCol w:w="3706"/>
      </w:tblGrid>
      <w:tr w:rsidR="0081503E" w14:paraId="4417164F" w14:textId="77777777">
        <w:trPr>
          <w:jc w:val="center"/>
        </w:trPr>
        <w:tc>
          <w:tcPr>
            <w:tcW w:w="3098" w:type="dxa"/>
            <w:vAlign w:val="center"/>
          </w:tcPr>
          <w:p w14:paraId="3F0792F1" w14:textId="77777777" w:rsidR="0081503E" w:rsidRDefault="00C62D38">
            <w:pPr>
              <w:jc w:val="center"/>
              <w:rPr>
                <w:rFonts w:ascii="Arial" w:eastAsia="Calibri" w:hAnsi="Arial" w:cs="Arial"/>
                <w:b/>
              </w:rPr>
            </w:pPr>
            <w:r>
              <w:rPr>
                <w:rFonts w:ascii="Arial" w:eastAsia="Calibri" w:hAnsi="Arial" w:cs="Arial"/>
                <w:b/>
              </w:rPr>
              <w:t>Equations (Option 2)</w:t>
            </w:r>
          </w:p>
        </w:tc>
        <w:tc>
          <w:tcPr>
            <w:tcW w:w="3706" w:type="dxa"/>
            <w:vAlign w:val="center"/>
          </w:tcPr>
          <w:p w14:paraId="209D0D61" w14:textId="77777777" w:rsidR="0081503E" w:rsidRDefault="00C62D38">
            <w:pPr>
              <w:jc w:val="center"/>
              <w:rPr>
                <w:rFonts w:ascii="Arial" w:eastAsia="Calibri" w:hAnsi="Arial" w:cs="Arial"/>
                <w:b/>
              </w:rPr>
            </w:pPr>
            <w:r>
              <w:rPr>
                <w:rFonts w:ascii="Arial" w:hAnsi="Arial" w:cs="Arial"/>
                <w:b/>
              </w:rPr>
              <w:t>Half-power beam-width</w:t>
            </w:r>
            <w:r>
              <w:rPr>
                <w:rFonts w:ascii="Arial" w:hAnsi="Arial" w:cs="Arial"/>
              </w:rPr>
              <w:t xml:space="preserve"> </w:t>
            </w:r>
            <m:oMath>
              <m:r>
                <m:rPr>
                  <m:sty m:val="bi"/>
                </m:rPr>
                <w:rPr>
                  <w:rFonts w:ascii="Cambria Math" w:eastAsiaTheme="minorEastAsia" w:hAnsi="Cambria Math" w:cs="Arial"/>
                </w:rPr>
                <m:t>2</m:t>
              </m:r>
              <m:sSub>
                <m:sSubPr>
                  <m:ctrlPr>
                    <w:rPr>
                      <w:rFonts w:ascii="Cambria Math" w:eastAsiaTheme="minorEastAsia" w:hAnsi="Cambria Math" w:cs="Arial"/>
                      <w:b/>
                      <w:i/>
                    </w:rPr>
                  </m:ctrlPr>
                </m:sSubPr>
                <m:e>
                  <m:r>
                    <m:rPr>
                      <m:sty m:val="bi"/>
                    </m:rPr>
                    <w:rPr>
                      <w:rFonts w:ascii="Cambria Math" w:eastAsiaTheme="minorEastAsia" w:hAnsi="Cambria Math" w:cs="Arial"/>
                    </w:rPr>
                    <m:t>θ</m:t>
                  </m:r>
                </m:e>
                <m:sub>
                  <m:r>
                    <m:rPr>
                      <m:sty m:val="bi"/>
                    </m:rPr>
                    <w:rPr>
                      <w:rFonts w:ascii="Cambria Math" w:eastAsiaTheme="minorEastAsia" w:hAnsi="Cambria Math" w:cs="Arial"/>
                    </w:rPr>
                    <m:t>-3</m:t>
                  </m:r>
                  <m:r>
                    <m:rPr>
                      <m:sty m:val="bi"/>
                    </m:rPr>
                    <w:rPr>
                      <w:rFonts w:ascii="Cambria Math" w:eastAsiaTheme="minorEastAsia" w:hAnsi="Cambria Math" w:cs="Arial"/>
                    </w:rPr>
                    <m:t>dB</m:t>
                  </m:r>
                </m:sub>
              </m:sSub>
            </m:oMath>
            <w:r>
              <w:rPr>
                <w:rFonts w:ascii="Arial" w:eastAsia="Calibri" w:hAnsi="Arial" w:cs="Arial"/>
                <w:b/>
              </w:rPr>
              <w:t xml:space="preserve"> Value</w:t>
            </w:r>
          </w:p>
        </w:tc>
      </w:tr>
      <w:tr w:rsidR="0081503E" w14:paraId="4F184861" w14:textId="77777777">
        <w:trPr>
          <w:jc w:val="center"/>
        </w:trPr>
        <w:tc>
          <w:tcPr>
            <w:tcW w:w="3098" w:type="dxa"/>
            <w:vAlign w:val="center"/>
          </w:tcPr>
          <w:p w14:paraId="44BFA6E5" w14:textId="77777777" w:rsidR="0081503E" w:rsidRDefault="00C62D38">
            <w:pPr>
              <w:jc w:val="center"/>
              <w:rPr>
                <w:rFonts w:ascii="Arial" w:eastAsiaTheme="minorEastAsia"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θ</m:t>
                    </m:r>
                  </m:e>
                </m:d>
                <m:r>
                  <w:rPr>
                    <w:rFonts w:ascii="Cambria Math" w:hAnsi="Cambria Math" w:cs="Arial"/>
                  </w:rPr>
                  <m:t>=</m:t>
                </m:r>
                <m:f>
                  <m:fPr>
                    <m:ctrlPr>
                      <w:rPr>
                        <w:rFonts w:ascii="Cambria Math" w:hAnsi="Cambria Math" w:cs="Arial"/>
                        <w:i/>
                      </w:rPr>
                    </m:ctrlPr>
                  </m:fPr>
                  <m:num>
                    <m:r>
                      <w:rPr>
                        <w:rFonts w:ascii="Cambria Math" w:hAnsi="Cambria Math" w:cs="Arial"/>
                      </w:rPr>
                      <m:t>2</m:t>
                    </m:r>
                  </m:num>
                  <m:den>
                    <m:r>
                      <w:rPr>
                        <w:rFonts w:ascii="Cambria Math" w:hAnsi="Cambria Math" w:cs="Arial"/>
                      </w:rPr>
                      <m:t>3</m:t>
                    </m:r>
                  </m:den>
                </m:f>
                <m:d>
                  <m:dPr>
                    <m:begChr m:val="["/>
                    <m:endChr m:val="]"/>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2 </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r>
                      <w:rPr>
                        <w:rFonts w:ascii="Cambria Math" w:hAnsi="Cambria Math" w:cs="Arial"/>
                      </w:rPr>
                      <m:t>+</m:t>
                    </m:r>
                    <m:f>
                      <m:fPr>
                        <m:ctrlPr>
                          <w:rPr>
                            <w:rFonts w:ascii="Cambria Math" w:hAnsi="Cambria Math" w:cs="Arial"/>
                            <w:i/>
                          </w:rPr>
                        </m:ctrlPr>
                      </m:fPr>
                      <m:num>
                        <m:r>
                          <w:rPr>
                            <w:rFonts w:ascii="Cambria Math" w:hAnsi="Cambria Math" w:cs="Arial"/>
                          </w:rPr>
                          <m:t xml:space="preserve">4 </m:t>
                        </m:r>
                        <m:sSub>
                          <m:sSubPr>
                            <m:ctrlPr>
                              <w:rPr>
                                <w:rFonts w:ascii="Cambria Math" w:hAnsi="Cambria Math" w:cs="Arial"/>
                                <w:i/>
                              </w:rPr>
                            </m:ctrlPr>
                          </m:sSubPr>
                          <m:e>
                            <m:r>
                              <w:rPr>
                                <w:rFonts w:ascii="Cambria Math" w:hAnsi="Cambria Math" w:cs="Arial"/>
                              </w:rPr>
                              <m:t>J</m:t>
                            </m:r>
                          </m:e>
                          <m:sub>
                            <m:r>
                              <w:rPr>
                                <w:rFonts w:ascii="Cambria Math" w:hAnsi="Cambria Math" w:cs="Arial"/>
                              </w:rPr>
                              <m:t>2</m:t>
                            </m:r>
                          </m:sub>
                        </m:sSub>
                        <m:d>
                          <m:dPr>
                            <m:ctrlPr>
                              <w:rPr>
                                <w:rFonts w:ascii="Cambria Math" w:hAnsi="Cambria Math" w:cs="Arial"/>
                                <w:i/>
                              </w:rPr>
                            </m:ctrlPr>
                          </m:dPr>
                          <m:e>
                            <m:r>
                              <w:rPr>
                                <w:rFonts w:ascii="Cambria Math" w:hAnsi="Cambria Math" w:cs="Arial"/>
                              </w:rPr>
                              <m:t>u</m:t>
                            </m:r>
                          </m:e>
                        </m:d>
                      </m:num>
                      <m:den>
                        <m:sSup>
                          <m:sSupPr>
                            <m:ctrlPr>
                              <w:rPr>
                                <w:rFonts w:ascii="Cambria Math" w:hAnsi="Cambria Math" w:cs="Arial"/>
                                <w:i/>
                              </w:rPr>
                            </m:ctrlPr>
                          </m:sSupPr>
                          <m:e>
                            <m:r>
                              <w:rPr>
                                <w:rFonts w:ascii="Cambria Math" w:hAnsi="Cambria Math" w:cs="Arial"/>
                              </w:rPr>
                              <m:t>u</m:t>
                            </m:r>
                          </m:e>
                          <m:sup>
                            <m:r>
                              <w:rPr>
                                <w:rFonts w:ascii="Cambria Math" w:hAnsi="Cambria Math" w:cs="Arial"/>
                              </w:rPr>
                              <m:t>2</m:t>
                            </m:r>
                          </m:sup>
                        </m:sSup>
                      </m:den>
                    </m:f>
                  </m:e>
                </m:d>
              </m:oMath>
            </m:oMathPara>
          </w:p>
        </w:tc>
        <w:tc>
          <w:tcPr>
            <w:tcW w:w="3706" w:type="dxa"/>
            <w:vAlign w:val="center"/>
          </w:tcPr>
          <w:p w14:paraId="07728300" w14:textId="77777777" w:rsidR="0081503E" w:rsidRDefault="00C62D38">
            <w:pPr>
              <w:jc w:val="center"/>
              <w:rPr>
                <w:rFonts w:ascii="Arial" w:hAnsi="Arial"/>
              </w:rPr>
            </w:pPr>
            <m:oMathPara>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m:t>
                </m:r>
                <m:r>
                  <w:rPr>
                    <w:rFonts w:ascii="Cambria Math" w:eastAsiaTheme="minorEastAsia" w:hAnsi="Cambria Math" w:cs="Arial"/>
                    <w:highlight w:val="yellow"/>
                  </w:rPr>
                  <m:t>2×</m:t>
                </m:r>
                <m:r>
                  <w:rPr>
                    <w:rFonts w:ascii="Cambria Math" w:eastAsiaTheme="minorEastAsia" w:hAnsi="Cambria Math" w:cs="Arial"/>
                  </w:rPr>
                  <m:t>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1.720×</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m:oMathPara>
          </w:p>
        </w:tc>
      </w:tr>
    </w:tbl>
    <w:p w14:paraId="719D7F9C"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423583B9" w14:textId="77777777" w:rsidR="0081503E" w:rsidRDefault="00C62D38">
      <w:pPr>
        <w:ind w:left="852" w:firstLine="284"/>
        <w:jc w:val="both"/>
        <w:rPr>
          <w:rFonts w:ascii="Arial" w:hAnsi="Arial" w:cs="Arial"/>
        </w:rPr>
      </w:pPr>
      <w:proofErr w:type="gramStart"/>
      <w:r>
        <w:rPr>
          <w:rFonts w:ascii="Arial" w:hAnsi="Arial" w:cs="Arial"/>
        </w:rPr>
        <w:lastRenderedPageBreak/>
        <w:t>where</w:t>
      </w:r>
      <w:proofErr w:type="gramEnd"/>
      <w:r>
        <w:rPr>
          <w:rFonts w:ascii="Arial" w:hAnsi="Arial" w:cs="Arial"/>
        </w:rPr>
        <w:t>:</w:t>
      </w:r>
    </w:p>
    <w:p w14:paraId="1A0B3A62" w14:textId="77777777" w:rsidR="0081503E" w:rsidRDefault="00876EED">
      <w:pPr>
        <w:pStyle w:val="aff7"/>
        <w:numPr>
          <w:ilvl w:val="0"/>
          <w:numId w:val="4"/>
        </w:numPr>
        <w:overflowPunct/>
        <w:autoSpaceDE/>
        <w:autoSpaceDN/>
        <w:adjustRightInd/>
        <w:spacing w:after="160" w:line="259" w:lineRule="auto"/>
        <w:ind w:left="1985"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C62D38">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C62D38">
        <w:rPr>
          <w:rFonts w:ascii="Arial" w:eastAsiaTheme="minorEastAsia" w:hAnsi="Arial" w:cs="Arial"/>
        </w:rPr>
        <w:t xml:space="preserve"> order with argument </w:t>
      </w:r>
      <w:r w:rsidR="00C62D38">
        <w:rPr>
          <w:rFonts w:ascii="Arial" w:eastAsiaTheme="minorEastAsia" w:hAnsi="Arial" w:cs="Arial"/>
          <w:i/>
        </w:rPr>
        <w:t>x</w:t>
      </w:r>
    </w:p>
    <w:p w14:paraId="3BCB83D7" w14:textId="77777777" w:rsidR="0081503E" w:rsidRDefault="00C62D38">
      <w:pPr>
        <w:pStyle w:val="aff7"/>
        <w:numPr>
          <w:ilvl w:val="0"/>
          <w:numId w:val="4"/>
        </w:numPr>
        <w:overflowPunct/>
        <w:autoSpaceDE/>
        <w:autoSpaceDN/>
        <w:adjustRightInd/>
        <w:spacing w:after="160" w:line="259" w:lineRule="auto"/>
        <w:ind w:left="1985" w:firstLineChars="0"/>
        <w:contextualSpacing/>
        <w:jc w:val="both"/>
        <w:textAlignment w:val="auto"/>
        <w:rPr>
          <w:rFonts w:ascii="Arial" w:hAnsi="Arial" w:cs="Arial"/>
        </w:rPr>
      </w:pPr>
      <w:r>
        <w:rPr>
          <w:rFonts w:ascii="Arial" w:hAnsi="Arial" w:cs="Arial"/>
        </w:rPr>
        <w:sym w:font="Symbol" w:char="F071"/>
      </w:r>
      <w:r>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Pr>
          <w:rFonts w:ascii="Arial" w:eastAsiaTheme="minorEastAsia" w:hAnsi="Arial" w:cs="Arial"/>
        </w:rPr>
        <w:t xml:space="preserve"> spherical coordinates system,</w:t>
      </w:r>
    </w:p>
    <w:p w14:paraId="098D9877" w14:textId="77777777" w:rsidR="0081503E" w:rsidRDefault="00C62D38">
      <w:pPr>
        <w:pStyle w:val="aff7"/>
        <w:numPr>
          <w:ilvl w:val="0"/>
          <w:numId w:val="4"/>
        </w:numPr>
        <w:overflowPunct/>
        <w:autoSpaceDE/>
        <w:autoSpaceDN/>
        <w:adjustRightInd/>
        <w:spacing w:after="160" w:line="259" w:lineRule="auto"/>
        <w:ind w:left="1985"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14:paraId="181EBA0A" w14:textId="77777777" w:rsidR="0081503E" w:rsidRDefault="00C62D38">
      <w:pPr>
        <w:pStyle w:val="aff7"/>
        <w:numPr>
          <w:ilvl w:val="0"/>
          <w:numId w:val="4"/>
        </w:numPr>
        <w:overflowPunct/>
        <w:autoSpaceDE/>
        <w:autoSpaceDN/>
        <w:adjustRightInd/>
        <w:spacing w:after="160" w:line="259" w:lineRule="auto"/>
        <w:ind w:left="1985" w:firstLineChars="0"/>
        <w:contextualSpacing/>
        <w:jc w:val="both"/>
        <w:textAlignment w:val="auto"/>
        <w:rPr>
          <w:rFonts w:ascii="Arial" w:hAnsi="Arial" w:cs="Arial"/>
        </w:rPr>
      </w:pPr>
      <w:r>
        <w:rPr>
          <w:rFonts w:ascii="Arial" w:eastAsiaTheme="minorEastAsia" w:hAnsi="Arial" w:cs="Arial"/>
          <w:i/>
        </w:rPr>
        <w:t xml:space="preserve">D </w:t>
      </w:r>
      <w:r>
        <w:rPr>
          <w:rFonts w:ascii="Arial" w:hAnsi="Arial" w:cs="Arial"/>
        </w:rPr>
        <w:t>: Antenna diameter</w:t>
      </w:r>
    </w:p>
    <w:p w14:paraId="6DD3DCEF" w14:textId="77777777" w:rsidR="0081503E" w:rsidRDefault="00C62D38">
      <w:pPr>
        <w:pStyle w:val="aff7"/>
        <w:numPr>
          <w:ilvl w:val="0"/>
          <w:numId w:val="4"/>
        </w:numPr>
        <w:overflowPunct/>
        <w:autoSpaceDE/>
        <w:autoSpaceDN/>
        <w:adjustRightInd/>
        <w:spacing w:after="160" w:line="259" w:lineRule="auto"/>
        <w:ind w:left="1985" w:firstLineChars="0"/>
        <w:contextualSpacing/>
        <w:jc w:val="both"/>
        <w:textAlignment w:val="auto"/>
        <w:rPr>
          <w:rFonts w:ascii="Arial" w:hAnsi="Arial" w:cs="Arial"/>
        </w:rPr>
      </w:pPr>
      <w:r>
        <w:rPr>
          <w:rFonts w:ascii="Arial" w:hAnsi="Arial" w:cs="Arial"/>
        </w:rPr>
        <w:sym w:font="Symbol" w:char="F06C"/>
      </w:r>
      <w:r>
        <w:rPr>
          <w:rFonts w:ascii="Arial" w:hAnsi="Arial" w:cs="Arial"/>
        </w:rPr>
        <w:t xml:space="preserve"> : Wavelength</w:t>
      </w:r>
    </w:p>
    <w:p w14:paraId="73CFABB7"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00FB8518"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2D95B4"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B32BB7E" w14:textId="77777777" w:rsidR="0081503E" w:rsidRDefault="0081503E">
      <w:pPr>
        <w:rPr>
          <w:color w:val="0070C0"/>
          <w:lang w:val="en-US" w:eastAsia="zh-CN"/>
        </w:rPr>
      </w:pPr>
    </w:p>
    <w:p w14:paraId="744FABCF"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 xml:space="preserve">-6: Parabolic antenna pattern for NTN UE </w:t>
      </w:r>
    </w:p>
    <w:p w14:paraId="2F7F18A4"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E1098B"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bCs/>
          <w:lang w:val="sv-SE"/>
        </w:rPr>
        <w:t>Use the following parabolic antenna model for NTN UE</w:t>
      </w:r>
    </w:p>
    <w:p w14:paraId="0937FBA8" w14:textId="77777777" w:rsidR="0081503E" w:rsidRDefault="00C62D38">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43BE0D8F" w14:textId="77777777" w:rsidR="0081503E" w:rsidRDefault="00C62D38">
      <w:pPr>
        <w:ind w:firstLine="284"/>
        <w:jc w:val="both"/>
        <w:rPr>
          <w:rFonts w:ascii="Arial" w:hAnsi="Arial" w:cs="Arial"/>
          <w:sz w:val="18"/>
        </w:rPr>
      </w:pPr>
      <w:r>
        <w:rPr>
          <w:rFonts w:ascii="Arial" w:hAnsi="Arial" w:cs="Arial"/>
          <w:sz w:val="18"/>
        </w:rPr>
        <w:t>With:</w:t>
      </w:r>
    </w:p>
    <w:p w14:paraId="6D1B0342" w14:textId="77777777" w:rsidR="0081503E" w:rsidRDefault="00876EE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C62D38">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C62D38">
        <w:rPr>
          <w:rFonts w:ascii="Arial" w:eastAsiaTheme="minorEastAsia" w:hAnsi="Arial" w:cs="Arial"/>
          <w:sz w:val="18"/>
        </w:rPr>
        <w:t xml:space="preserve"> order with argument </w:t>
      </w:r>
      <w:r w:rsidR="00C62D38">
        <w:rPr>
          <w:rFonts w:ascii="Arial" w:eastAsiaTheme="minorEastAsia" w:hAnsi="Arial" w:cs="Arial"/>
          <w:i/>
          <w:sz w:val="18"/>
        </w:rPr>
        <w:t>x</w:t>
      </w:r>
    </w:p>
    <w:p w14:paraId="4058F2CA"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2F66F3F2"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1BA9461C"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47F366AE" w14:textId="77777777" w:rsidR="0081503E" w:rsidRDefault="00C62D38">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5FB6F820"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0959D871"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1-1: In addition, for secondary lobes, use ITU-R S.465-6</w:t>
      </w:r>
    </w:p>
    <w:p w14:paraId="56D12158" w14:textId="77777777" w:rsidR="0081503E" w:rsidRDefault="00C62D38">
      <w:pPr>
        <w:pStyle w:val="aff7"/>
        <w:overflowPunct/>
        <w:autoSpaceDE/>
        <w:autoSpaceDN/>
        <w:adjustRightInd/>
        <w:spacing w:after="120"/>
        <w:ind w:left="709" w:firstLineChars="0" w:firstLine="0"/>
        <w:textAlignment w:val="auto"/>
        <w:rPr>
          <w:rFonts w:eastAsia="宋体"/>
          <w:szCs w:val="24"/>
          <w:lang w:eastAsia="zh-CN"/>
        </w:rPr>
      </w:pPr>
      <w:r>
        <w:rPr>
          <w:rFonts w:ascii="Arial" w:hAnsi="Arial" w:cs="Arial"/>
          <w:noProof/>
          <w:lang w:val="en-US" w:eastAsia="zh-CN"/>
        </w:rPr>
        <mc:AlternateContent>
          <mc:Choice Requires="wps">
            <w:drawing>
              <wp:inline distT="0" distB="0" distL="0" distR="0" wp14:anchorId="0620F6F0" wp14:editId="39ADFEC6">
                <wp:extent cx="5195570" cy="1404620"/>
                <wp:effectExtent l="0" t="0" r="24130" b="1714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5956" cy="1404620"/>
                        </a:xfrm>
                        <a:prstGeom prst="rect">
                          <a:avLst/>
                        </a:prstGeom>
                        <a:solidFill>
                          <a:srgbClr val="FFFFFF"/>
                        </a:solidFill>
                        <a:ln w="9525">
                          <a:solidFill>
                            <a:srgbClr val="000000"/>
                          </a:solidFill>
                          <a:miter lim="800000"/>
                        </a:ln>
                      </wps:spPr>
                      <wps:txbx>
                        <w:txbxContent>
                          <w:p w14:paraId="071091E2" w14:textId="77777777" w:rsidR="002D305D" w:rsidRDefault="002D305D">
                            <w:pPr>
                              <w:rPr>
                                <w:rFonts w:ascii="Arial" w:hAnsi="Arial" w:cs="Arial"/>
                                <w:lang w:val="en-CA"/>
                              </w:rPr>
                            </w:pPr>
                            <w:r>
                              <w:rPr>
                                <w:rFonts w:ascii="Arial" w:hAnsi="Arial" w:cs="Arial"/>
                                <w:lang w:val="en-CA"/>
                              </w:rPr>
                              <w:t>The following reference radiation patterns should be adopted for angles between the direction considered and the axis of the main beam for frequencies in the range from 2 to 31 GHz:</w:t>
                            </w:r>
                          </w:p>
                          <w:p w14:paraId="21B9349D" w14:textId="77777777" w:rsidR="002D305D" w:rsidRDefault="002D305D">
                            <w:pPr>
                              <w:pStyle w:val="Blanc"/>
                              <w:ind w:firstLine="400"/>
                            </w:pPr>
                          </w:p>
                          <w:p w14:paraId="592436A3" w14:textId="77777777" w:rsidR="002D305D" w:rsidRDefault="002D305D">
                            <w:pPr>
                              <w:pStyle w:val="Equationlegend"/>
                              <w:rPr>
                                <w:lang w:val="en-CA"/>
                              </w:rPr>
                            </w:pPr>
                            <w:r>
                              <w:rPr>
                                <w:lang w:val="en-CA"/>
                              </w:rPr>
                              <w:tab/>
                            </w:r>
                            <w:r>
                              <w:rPr>
                                <w:lang w:val="en-CA"/>
                              </w:rPr>
                              <w:tab/>
                            </w:r>
                            <w:proofErr w:type="gramStart"/>
                            <w:r>
                              <w:rPr>
                                <w:i/>
                                <w:iCs/>
                                <w:lang w:val="en-CA"/>
                              </w:rPr>
                              <w:t>G</w:t>
                            </w:r>
                            <w:r>
                              <w:rPr>
                                <w:lang w:val="en-CA"/>
                              </w:rPr>
                              <w:t xml:space="preserve">  </w:t>
                            </w:r>
                            <w:r>
                              <w:rPr>
                                <w:rFonts w:ascii="Symbol" w:hAnsi="Symbol"/>
                                <w:lang w:val="en-CA"/>
                              </w:rPr>
                              <w:t></w:t>
                            </w:r>
                            <w:proofErr w:type="gramEnd"/>
                            <w:r>
                              <w:rPr>
                                <w:lang w:val="en-CA"/>
                              </w:rPr>
                              <w:t xml:space="preserve">  32  –  25 log </w:t>
                            </w:r>
                            <w:r>
                              <w:rPr>
                                <w:rFonts w:ascii="Symbol" w:hAnsi="Symbol"/>
                                <w:lang w:val="en-CA"/>
                              </w:rPr>
                              <w:t></w:t>
                            </w:r>
                            <w:r>
                              <w:rPr>
                                <w:lang w:val="en-CA"/>
                              </w:rPr>
                              <w:tab/>
                            </w:r>
                            <w:r>
                              <w:rPr>
                                <w:lang w:val="en-CA"/>
                              </w:rPr>
                              <w:tab/>
                            </w:r>
                            <w:proofErr w:type="spellStart"/>
                            <w:r>
                              <w:rPr>
                                <w:rFonts w:ascii="Arial" w:hAnsi="Arial" w:cs="Arial"/>
                                <w:sz w:val="20"/>
                                <w:lang w:val="en-CA"/>
                              </w:rPr>
                              <w:t>dBi</w:t>
                            </w:r>
                            <w:proofErr w:type="spellEnd"/>
                            <w:r>
                              <w:rPr>
                                <w:lang w:val="en-CA"/>
                              </w:rPr>
                              <w:tab/>
                            </w:r>
                            <w:r>
                              <w:rPr>
                                <w:lang w:val="en-CA"/>
                              </w:rPr>
                              <w:tab/>
                            </w:r>
                            <w:r>
                              <w:rPr>
                                <w:rFonts w:ascii="Arial" w:hAnsi="Arial" w:cs="Arial"/>
                                <w:sz w:val="20"/>
                                <w:lang w:val="en-CA"/>
                              </w:rPr>
                              <w:t xml:space="preserve">for </w:t>
                            </w:r>
                            <w:r>
                              <w:rPr>
                                <w:lang w:val="en-CA"/>
                              </w:rPr>
                              <w:t xml:space="preserve"> </w:t>
                            </w:r>
                            <w:r>
                              <w:rPr>
                                <w:rFonts w:ascii="Symbol" w:hAnsi="Symbol"/>
                                <w:lang w:val="en-CA"/>
                              </w:rPr>
                              <w:t></w:t>
                            </w:r>
                            <w:r>
                              <w:rPr>
                                <w:i/>
                                <w:iCs/>
                                <w:position w:val="-4"/>
                                <w:sz w:val="20"/>
                                <w:lang w:val="en-CA"/>
                              </w:rPr>
                              <w:t>min</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48°</w:t>
                            </w:r>
                          </w:p>
                          <w:p w14:paraId="5D50EF9E" w14:textId="77777777" w:rsidR="002D305D" w:rsidRDefault="002D305D">
                            <w:pPr>
                              <w:pStyle w:val="Equationlegend"/>
                              <w:tabs>
                                <w:tab w:val="left" w:pos="2268"/>
                              </w:tabs>
                              <w:rPr>
                                <w:lang w:val="en-CA"/>
                              </w:rPr>
                            </w:pPr>
                            <w:r>
                              <w:rPr>
                                <w:lang w:val="en-CA"/>
                              </w:rPr>
                              <w:tab/>
                            </w:r>
                            <w:r>
                              <w:rPr>
                                <w:lang w:val="en-CA"/>
                              </w:rPr>
                              <w:tab/>
                              <w:t xml:space="preserve">    </w:t>
                            </w:r>
                            <w:r>
                              <w:rPr>
                                <w:rFonts w:ascii="Tms Rmn" w:hAnsi="Tms Rmn"/>
                                <w:sz w:val="16"/>
                                <w:lang w:val="en-CA"/>
                              </w:rPr>
                              <w:t> </w:t>
                            </w:r>
                            <w:proofErr w:type="gramStart"/>
                            <w:r>
                              <w:rPr>
                                <w:rFonts w:ascii="Symbol" w:hAnsi="Symbol"/>
                                <w:lang w:val="en-CA"/>
                              </w:rPr>
                              <w:t></w:t>
                            </w:r>
                            <w:r>
                              <w:rPr>
                                <w:lang w:val="en-CA"/>
                              </w:rPr>
                              <w:t xml:space="preserve">  –</w:t>
                            </w:r>
                            <w:proofErr w:type="gramEnd"/>
                            <w:r>
                              <w:rPr>
                                <w:lang w:val="en-CA"/>
                              </w:rPr>
                              <w:t>10</w:t>
                            </w:r>
                            <w:r>
                              <w:rPr>
                                <w:lang w:val="en-CA"/>
                              </w:rPr>
                              <w:tab/>
                            </w:r>
                            <w:r>
                              <w:rPr>
                                <w:lang w:val="en-CA"/>
                              </w:rPr>
                              <w:tab/>
                            </w:r>
                            <w:r>
                              <w:rPr>
                                <w:lang w:val="en-CA"/>
                              </w:rPr>
                              <w:tab/>
                            </w:r>
                            <w:r>
                              <w:rPr>
                                <w:lang w:val="en-CA"/>
                              </w:rPr>
                              <w:tab/>
                            </w:r>
                            <w:proofErr w:type="spellStart"/>
                            <w:r>
                              <w:rPr>
                                <w:rFonts w:ascii="Arial" w:hAnsi="Arial" w:cs="Arial"/>
                                <w:sz w:val="20"/>
                                <w:lang w:val="en-CA"/>
                              </w:rPr>
                              <w:t>dBi</w:t>
                            </w:r>
                            <w:proofErr w:type="spellEnd"/>
                            <w:r>
                              <w:rPr>
                                <w:lang w:val="en-CA"/>
                              </w:rPr>
                              <w:tab/>
                            </w:r>
                            <w:r>
                              <w:rPr>
                                <w:lang w:val="en-CA"/>
                              </w:rPr>
                              <w:tab/>
                            </w:r>
                            <w:r>
                              <w:rPr>
                                <w:rFonts w:ascii="Arial" w:hAnsi="Arial" w:cs="Arial"/>
                                <w:sz w:val="20"/>
                                <w:lang w:val="en-CA"/>
                              </w:rPr>
                              <w:t xml:space="preserve">for  </w:t>
                            </w:r>
                            <w:r>
                              <w:rPr>
                                <w:lang w:val="en-CA"/>
                              </w:rPr>
                              <w:t xml:space="preserve">  48°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180°</w:t>
                            </w:r>
                          </w:p>
                          <w:p w14:paraId="05056987" w14:textId="77777777" w:rsidR="002D305D" w:rsidRDefault="002D305D">
                            <w:pPr>
                              <w:pStyle w:val="Blanc"/>
                              <w:ind w:firstLine="400"/>
                            </w:pPr>
                          </w:p>
                          <w:p w14:paraId="3BAE0D73" w14:textId="77777777" w:rsidR="002D305D" w:rsidRDefault="002D305D">
                            <w:pPr>
                              <w:rPr>
                                <w:rFonts w:ascii="Arial" w:hAnsi="Arial" w:cs="Arial"/>
                                <w:lang w:val="en-CA"/>
                              </w:rPr>
                            </w:pPr>
                            <w:proofErr w:type="gramStart"/>
                            <w:r>
                              <w:rPr>
                                <w:rFonts w:ascii="Arial" w:hAnsi="Arial" w:cs="Arial"/>
                                <w:lang w:val="en-CA"/>
                              </w:rPr>
                              <w:t>where</w:t>
                            </w:r>
                            <w:proofErr w:type="gramEnd"/>
                            <w:r>
                              <w:rPr>
                                <w:rFonts w:ascii="Arial" w:hAnsi="Arial" w:cs="Arial"/>
                                <w:lang w:val="en-CA"/>
                              </w:rPr>
                              <w:t>:</w:t>
                            </w:r>
                          </w:p>
                          <w:p w14:paraId="1F46D177" w14:textId="77777777" w:rsidR="002D305D" w:rsidRDefault="002D305D">
                            <w:pPr>
                              <w:rPr>
                                <w:lang w:val="en-CA"/>
                              </w:rPr>
                            </w:pPr>
                            <w:r>
                              <w:rPr>
                                <w:lang w:val="en-CA"/>
                              </w:rPr>
                              <w:tab/>
                            </w:r>
                            <w:r>
                              <w:rPr>
                                <w:rFonts w:ascii="Symbol" w:hAnsi="Symbol"/>
                                <w:lang w:val="en-CA"/>
                              </w:rPr>
                              <w:t></w:t>
                            </w:r>
                            <w:proofErr w:type="gramStart"/>
                            <w:r>
                              <w:rPr>
                                <w:i/>
                                <w:position w:val="-4"/>
                                <w:lang w:val="en-CA"/>
                              </w:rPr>
                              <w:t>min</w:t>
                            </w:r>
                            <w:r>
                              <w:rPr>
                                <w:lang w:val="en-CA"/>
                              </w:rPr>
                              <w:t xml:space="preserve">  </w:t>
                            </w:r>
                            <w:r>
                              <w:rPr>
                                <w:rFonts w:ascii="Symbol" w:hAnsi="Symbol"/>
                                <w:color w:val="000000"/>
                                <w:lang w:val="en-CA"/>
                              </w:rPr>
                              <w:t></w:t>
                            </w:r>
                            <w:proofErr w:type="gramEnd"/>
                            <w:r>
                              <w:rPr>
                                <w:lang w:val="en-CA"/>
                              </w:rPr>
                              <w:t xml:space="preserve">  1° or 100 </w:t>
                            </w:r>
                            <w:r>
                              <w:rPr>
                                <w:lang w:val="en-CA"/>
                              </w:rPr>
                              <w:sym w:font="Symbol" w:char="F06C"/>
                            </w:r>
                            <w:r>
                              <w:rPr>
                                <w:lang w:val="en-CA"/>
                              </w:rPr>
                              <w:t>/</w:t>
                            </w:r>
                            <w:r>
                              <w:rPr>
                                <w:i/>
                                <w:lang w:val="en-CA"/>
                              </w:rPr>
                              <w:t>D</w:t>
                            </w:r>
                            <w:r>
                              <w:rPr>
                                <w:lang w:val="en-CA"/>
                              </w:rPr>
                              <w:t xml:space="preserve"> </w:t>
                            </w:r>
                            <w:r>
                              <w:rPr>
                                <w:rFonts w:ascii="Arial" w:hAnsi="Arial" w:cs="Arial"/>
                                <w:lang w:val="en-CA"/>
                              </w:rPr>
                              <w:t>degrees, whichever is the greater, for</w:t>
                            </w:r>
                            <w:r>
                              <w:rPr>
                                <w:i/>
                                <w:lang w:val="en-CA"/>
                              </w:rPr>
                              <w:t xml:space="preserve"> D</w:t>
                            </w:r>
                            <w:r>
                              <w:rPr>
                                <w:iCs/>
                                <w:lang w:val="en-CA"/>
                              </w:rPr>
                              <w:t>/</w:t>
                            </w:r>
                            <w:r>
                              <w:rPr>
                                <w:lang w:val="en-CA"/>
                              </w:rPr>
                              <w:sym w:font="Symbol" w:char="F06C"/>
                            </w:r>
                            <w:r>
                              <w:rPr>
                                <w:i/>
                                <w:lang w:val="en-CA"/>
                              </w:rPr>
                              <w:t xml:space="preserve"> </w:t>
                            </w:r>
                            <w:r>
                              <w:rPr>
                                <w:lang w:val="en-CA"/>
                              </w:rPr>
                              <w:t>≥ 50.</w:t>
                            </w:r>
                          </w:p>
                          <w:p w14:paraId="7ADE9027" w14:textId="77777777" w:rsidR="002D305D" w:rsidRDefault="002D305D">
                            <w:pPr>
                              <w:rPr>
                                <w:lang w:val="en-CA"/>
                              </w:rPr>
                            </w:pPr>
                            <w:r>
                              <w:rPr>
                                <w:lang w:val="en-CA"/>
                              </w:rPr>
                              <w:tab/>
                            </w:r>
                            <w:r>
                              <w:rPr>
                                <w:rFonts w:ascii="Symbol" w:hAnsi="Symbol"/>
                                <w:lang w:val="en-CA"/>
                              </w:rPr>
                              <w:t></w:t>
                            </w:r>
                            <w:r>
                              <w:rPr>
                                <w:i/>
                                <w:position w:val="-4"/>
                                <w:lang w:val="en-CA"/>
                              </w:rPr>
                              <w:t>min</w:t>
                            </w:r>
                            <w:r>
                              <w:rPr>
                                <w:lang w:val="en-CA"/>
                              </w:rPr>
                              <w:t xml:space="preserve"> </w:t>
                            </w:r>
                            <w:proofErr w:type="gramStart"/>
                            <w:r>
                              <w:rPr>
                                <w:lang w:val="en-CA"/>
                              </w:rPr>
                              <w:t>=  2</w:t>
                            </w:r>
                            <w:proofErr w:type="gramEnd"/>
                            <w:r>
                              <w:rPr>
                                <w:lang w:val="en-CA"/>
                              </w:rPr>
                              <w:t>° or 114 (D/</w:t>
                            </w:r>
                            <w:r>
                              <w:rPr>
                                <w:lang w:val="en-CA"/>
                              </w:rPr>
                              <w:sym w:font="Symbol" w:char="F06C"/>
                            </w:r>
                            <w:r>
                              <w:rPr>
                                <w:lang w:val="en-CA"/>
                              </w:rPr>
                              <w:t>)</w:t>
                            </w:r>
                            <w:r>
                              <w:rPr>
                                <w:vertAlign w:val="superscript"/>
                                <w:lang w:val="en-CA"/>
                              </w:rPr>
                              <w:t>–1.09</w:t>
                            </w:r>
                            <w:r>
                              <w:rPr>
                                <w:lang w:val="en-CA"/>
                              </w:rPr>
                              <w:t xml:space="preserve"> </w:t>
                            </w:r>
                            <w:r>
                              <w:rPr>
                                <w:rFonts w:ascii="Arial" w:hAnsi="Arial" w:cs="Arial"/>
                                <w:lang w:val="en-CA"/>
                              </w:rPr>
                              <w:t>degrees, whichever is the greater, for</w:t>
                            </w:r>
                            <w:r>
                              <w:rPr>
                                <w:lang w:val="en-CA"/>
                              </w:rPr>
                              <w:t xml:space="preserve"> </w:t>
                            </w:r>
                            <w:r>
                              <w:rPr>
                                <w:i/>
                                <w:lang w:val="en-CA"/>
                              </w:rPr>
                              <w:t>D/</w:t>
                            </w:r>
                            <w:r>
                              <w:rPr>
                                <w:lang w:val="en-CA"/>
                              </w:rPr>
                              <w:sym w:font="Symbol" w:char="F06C"/>
                            </w:r>
                            <w:r>
                              <w:rPr>
                                <w:i/>
                                <w:lang w:val="en-CA"/>
                              </w:rPr>
                              <w:t xml:space="preserve"> </w:t>
                            </w:r>
                            <w:r>
                              <w:rPr>
                                <w:lang w:val="en-CA"/>
                              </w:rPr>
                              <w:t>&lt; 50.</w:t>
                            </w:r>
                          </w:p>
                        </w:txbxContent>
                      </wps:txbx>
                      <wps:bodyPr rot="0" vert="horz" wrap="square" lIns="91440" tIns="45720" rIns="91440" bIns="45720" anchor="t" anchorCtr="0">
                        <a:spAutoFit/>
                      </wps:bodyPr>
                    </wps:wsp>
                  </a:graphicData>
                </a:graphic>
              </wp:inline>
            </w:drawing>
          </mc:Choice>
          <mc:Fallback>
            <w:pict>
              <v:shape w14:anchorId="0620F6F0" id="Text Box 3" o:spid="_x0000_s1027" type="#_x0000_t202" style="width:409.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">
                <v:textbox style="mso-fit-shape-to-text:t">
                  <w:txbxContent>
                    <w:p w14:paraId="071091E2" w14:textId="77777777" w:rsidR="002D305D" w:rsidRDefault="002D305D">
                      <w:pPr>
                        <w:rPr>
                          <w:rFonts w:ascii="Arial" w:hAnsi="Arial" w:cs="Arial"/>
                          <w:lang w:val="en-CA"/>
                        </w:rPr>
                      </w:pPr>
                      <w:r>
                        <w:rPr>
                          <w:rFonts w:ascii="Arial" w:hAnsi="Arial" w:cs="Arial"/>
                          <w:lang w:val="en-CA"/>
                        </w:rPr>
                        <w:t>The following reference radiation patterns should be adopted for angles between the direction considered and the axis of the main beam for frequencies in the range from 2 to 31 GHz:</w:t>
                      </w:r>
                    </w:p>
                    <w:p w14:paraId="21B9349D" w14:textId="77777777" w:rsidR="002D305D" w:rsidRDefault="002D305D">
                      <w:pPr>
                        <w:pStyle w:val="Blanc"/>
                        <w:ind w:firstLine="400"/>
                      </w:pPr>
                    </w:p>
                    <w:p w14:paraId="592436A3" w14:textId="77777777" w:rsidR="002D305D" w:rsidRDefault="002D305D">
                      <w:pPr>
                        <w:pStyle w:val="Equationlegend"/>
                        <w:rPr>
                          <w:lang w:val="en-CA"/>
                        </w:rPr>
                      </w:pPr>
                      <w:r>
                        <w:rPr>
                          <w:lang w:val="en-CA"/>
                        </w:rPr>
                        <w:tab/>
                      </w:r>
                      <w:r>
                        <w:rPr>
                          <w:lang w:val="en-CA"/>
                        </w:rPr>
                        <w:tab/>
                      </w:r>
                      <w:proofErr w:type="gramStart"/>
                      <w:r>
                        <w:rPr>
                          <w:i/>
                          <w:iCs/>
                          <w:lang w:val="en-CA"/>
                        </w:rPr>
                        <w:t>G</w:t>
                      </w:r>
                      <w:r>
                        <w:rPr>
                          <w:lang w:val="en-CA"/>
                        </w:rPr>
                        <w:t xml:space="preserve">  </w:t>
                      </w:r>
                      <w:r>
                        <w:rPr>
                          <w:rFonts w:ascii="Symbol" w:hAnsi="Symbol"/>
                          <w:lang w:val="en-CA"/>
                        </w:rPr>
                        <w:t></w:t>
                      </w:r>
                      <w:proofErr w:type="gramEnd"/>
                      <w:r>
                        <w:rPr>
                          <w:lang w:val="en-CA"/>
                        </w:rPr>
                        <w:t xml:space="preserve">  32  –  25 log </w:t>
                      </w:r>
                      <w:r>
                        <w:rPr>
                          <w:rFonts w:ascii="Symbol" w:hAnsi="Symbol"/>
                          <w:lang w:val="en-CA"/>
                        </w:rPr>
                        <w:t></w:t>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w:t>
                      </w:r>
                      <w:r>
                        <w:rPr>
                          <w:rFonts w:ascii="Symbol" w:hAnsi="Symbol"/>
                          <w:lang w:val="en-CA"/>
                        </w:rPr>
                        <w:t></w:t>
                      </w:r>
                      <w:r>
                        <w:rPr>
                          <w:i/>
                          <w:iCs/>
                          <w:position w:val="-4"/>
                          <w:sz w:val="20"/>
                          <w:lang w:val="en-CA"/>
                        </w:rPr>
                        <w:t>min</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48°</w:t>
                      </w:r>
                    </w:p>
                    <w:p w14:paraId="5D50EF9E" w14:textId="77777777" w:rsidR="002D305D" w:rsidRDefault="002D305D">
                      <w:pPr>
                        <w:pStyle w:val="Equationlegend"/>
                        <w:tabs>
                          <w:tab w:val="left" w:pos="2268"/>
                        </w:tabs>
                        <w:rPr>
                          <w:lang w:val="en-CA"/>
                        </w:rPr>
                      </w:pPr>
                      <w:r>
                        <w:rPr>
                          <w:lang w:val="en-CA"/>
                        </w:rPr>
                        <w:tab/>
                      </w:r>
                      <w:r>
                        <w:rPr>
                          <w:lang w:val="en-CA"/>
                        </w:rPr>
                        <w:tab/>
                        <w:t xml:space="preserve">    </w:t>
                      </w:r>
                      <w:r>
                        <w:rPr>
                          <w:rFonts w:ascii="Tms Rmn" w:hAnsi="Tms Rmn"/>
                          <w:sz w:val="16"/>
                          <w:lang w:val="en-CA"/>
                        </w:rPr>
                        <w:t> </w:t>
                      </w:r>
                      <w:proofErr w:type="gramStart"/>
                      <w:r>
                        <w:rPr>
                          <w:rFonts w:ascii="Symbol" w:hAnsi="Symbol"/>
                          <w:lang w:val="en-CA"/>
                        </w:rPr>
                        <w:t></w:t>
                      </w:r>
                      <w:r>
                        <w:rPr>
                          <w:lang w:val="en-CA"/>
                        </w:rPr>
                        <w:t xml:space="preserve">  –</w:t>
                      </w:r>
                      <w:proofErr w:type="gramEnd"/>
                      <w:r>
                        <w:rPr>
                          <w:lang w:val="en-CA"/>
                        </w:rPr>
                        <w:t>10</w:t>
                      </w:r>
                      <w:r>
                        <w:rPr>
                          <w:lang w:val="en-CA"/>
                        </w:rPr>
                        <w:tab/>
                      </w:r>
                      <w:r>
                        <w:rPr>
                          <w:lang w:val="en-CA"/>
                        </w:rPr>
                        <w:tab/>
                      </w:r>
                      <w:r>
                        <w:rPr>
                          <w:lang w:val="en-CA"/>
                        </w:rPr>
                        <w:tab/>
                      </w:r>
                      <w:r>
                        <w:rPr>
                          <w:lang w:val="en-CA"/>
                        </w:rPr>
                        <w:tab/>
                      </w:r>
                      <w:r>
                        <w:rPr>
                          <w:rFonts w:ascii="Arial" w:hAnsi="Arial" w:cs="Arial"/>
                          <w:sz w:val="20"/>
                          <w:lang w:val="en-CA"/>
                        </w:rPr>
                        <w:t>dBi</w:t>
                      </w:r>
                      <w:r>
                        <w:rPr>
                          <w:lang w:val="en-CA"/>
                        </w:rPr>
                        <w:tab/>
                      </w:r>
                      <w:r>
                        <w:rPr>
                          <w:lang w:val="en-CA"/>
                        </w:rPr>
                        <w:tab/>
                      </w:r>
                      <w:r>
                        <w:rPr>
                          <w:rFonts w:ascii="Arial" w:hAnsi="Arial" w:cs="Arial"/>
                          <w:sz w:val="20"/>
                          <w:lang w:val="en-CA"/>
                        </w:rPr>
                        <w:t xml:space="preserve">for  </w:t>
                      </w:r>
                      <w:r>
                        <w:rPr>
                          <w:lang w:val="en-CA"/>
                        </w:rPr>
                        <w:t xml:space="preserve">  48°  </w:t>
                      </w:r>
                      <w:r>
                        <w:rPr>
                          <w:rFonts w:ascii="Symbol" w:hAnsi="Symbol"/>
                          <w:lang w:val="en-CA"/>
                        </w:rPr>
                        <w:t></w:t>
                      </w:r>
                      <w:r>
                        <w:rPr>
                          <w:lang w:val="en-CA"/>
                        </w:rPr>
                        <w:t xml:space="preserve">  </w:t>
                      </w:r>
                      <w:r>
                        <w:rPr>
                          <w:rFonts w:ascii="Symbol" w:hAnsi="Symbol"/>
                          <w:lang w:val="en-CA"/>
                        </w:rPr>
                        <w:t></w:t>
                      </w:r>
                      <w:r>
                        <w:rPr>
                          <w:lang w:val="en-CA"/>
                        </w:rPr>
                        <w:t xml:space="preserve">  </w:t>
                      </w:r>
                      <w:r>
                        <w:rPr>
                          <w:rFonts w:ascii="Symbol" w:hAnsi="Symbol"/>
                          <w:lang w:val="en-CA"/>
                        </w:rPr>
                        <w:t></w:t>
                      </w:r>
                      <w:r>
                        <w:rPr>
                          <w:lang w:val="en-CA"/>
                        </w:rPr>
                        <w:t xml:space="preserve">  180°</w:t>
                      </w:r>
                    </w:p>
                    <w:p w14:paraId="05056987" w14:textId="77777777" w:rsidR="002D305D" w:rsidRDefault="002D305D">
                      <w:pPr>
                        <w:pStyle w:val="Blanc"/>
                        <w:ind w:firstLine="400"/>
                      </w:pPr>
                    </w:p>
                    <w:p w14:paraId="3BAE0D73" w14:textId="77777777" w:rsidR="002D305D" w:rsidRDefault="002D305D">
                      <w:pPr>
                        <w:rPr>
                          <w:rFonts w:ascii="Arial" w:hAnsi="Arial" w:cs="Arial"/>
                          <w:lang w:val="en-CA"/>
                        </w:rPr>
                      </w:pPr>
                      <w:proofErr w:type="gramStart"/>
                      <w:r>
                        <w:rPr>
                          <w:rFonts w:ascii="Arial" w:hAnsi="Arial" w:cs="Arial"/>
                          <w:lang w:val="en-CA"/>
                        </w:rPr>
                        <w:t>where</w:t>
                      </w:r>
                      <w:proofErr w:type="gramEnd"/>
                      <w:r>
                        <w:rPr>
                          <w:rFonts w:ascii="Arial" w:hAnsi="Arial" w:cs="Arial"/>
                          <w:lang w:val="en-CA"/>
                        </w:rPr>
                        <w:t>:</w:t>
                      </w:r>
                    </w:p>
                    <w:p w14:paraId="1F46D177" w14:textId="77777777" w:rsidR="002D305D" w:rsidRDefault="002D305D">
                      <w:pPr>
                        <w:rPr>
                          <w:lang w:val="en-CA"/>
                        </w:rPr>
                      </w:pPr>
                      <w:r>
                        <w:rPr>
                          <w:lang w:val="en-CA"/>
                        </w:rPr>
                        <w:tab/>
                      </w:r>
                      <w:r>
                        <w:rPr>
                          <w:rFonts w:ascii="Symbol" w:hAnsi="Symbol"/>
                          <w:lang w:val="en-CA"/>
                        </w:rPr>
                        <w:t></w:t>
                      </w:r>
                      <w:proofErr w:type="gramStart"/>
                      <w:r>
                        <w:rPr>
                          <w:i/>
                          <w:position w:val="-4"/>
                          <w:lang w:val="en-CA"/>
                        </w:rPr>
                        <w:t>min</w:t>
                      </w:r>
                      <w:r>
                        <w:rPr>
                          <w:lang w:val="en-CA"/>
                        </w:rPr>
                        <w:t xml:space="preserve">  </w:t>
                      </w:r>
                      <w:r>
                        <w:rPr>
                          <w:rFonts w:ascii="Symbol" w:hAnsi="Symbol"/>
                          <w:color w:val="000000"/>
                          <w:lang w:val="en-CA"/>
                        </w:rPr>
                        <w:t></w:t>
                      </w:r>
                      <w:proofErr w:type="gramEnd"/>
                      <w:r>
                        <w:rPr>
                          <w:lang w:val="en-CA"/>
                        </w:rPr>
                        <w:t xml:space="preserve">  1° or 100 </w:t>
                      </w:r>
                      <w:r>
                        <w:rPr>
                          <w:lang w:val="en-CA"/>
                        </w:rPr>
                        <w:sym w:font="Symbol" w:char="F06C"/>
                      </w:r>
                      <w:r>
                        <w:rPr>
                          <w:lang w:val="en-CA"/>
                        </w:rPr>
                        <w:t>/</w:t>
                      </w:r>
                      <w:r>
                        <w:rPr>
                          <w:i/>
                          <w:lang w:val="en-CA"/>
                        </w:rPr>
                        <w:t>D</w:t>
                      </w:r>
                      <w:r>
                        <w:rPr>
                          <w:lang w:val="en-CA"/>
                        </w:rPr>
                        <w:t xml:space="preserve"> </w:t>
                      </w:r>
                      <w:r>
                        <w:rPr>
                          <w:rFonts w:ascii="Arial" w:hAnsi="Arial" w:cs="Arial"/>
                          <w:lang w:val="en-CA"/>
                        </w:rPr>
                        <w:t>degrees, whichever is the greater, for</w:t>
                      </w:r>
                      <w:r>
                        <w:rPr>
                          <w:i/>
                          <w:lang w:val="en-CA"/>
                        </w:rPr>
                        <w:t xml:space="preserve"> D</w:t>
                      </w:r>
                      <w:r>
                        <w:rPr>
                          <w:iCs/>
                          <w:lang w:val="en-CA"/>
                        </w:rPr>
                        <w:t>/</w:t>
                      </w:r>
                      <w:r>
                        <w:rPr>
                          <w:lang w:val="en-CA"/>
                        </w:rPr>
                        <w:sym w:font="Symbol" w:char="F06C"/>
                      </w:r>
                      <w:r>
                        <w:rPr>
                          <w:i/>
                          <w:lang w:val="en-CA"/>
                        </w:rPr>
                        <w:t xml:space="preserve"> </w:t>
                      </w:r>
                      <w:r>
                        <w:rPr>
                          <w:lang w:val="en-CA"/>
                        </w:rPr>
                        <w:t>≥ 50.</w:t>
                      </w:r>
                    </w:p>
                    <w:p w14:paraId="7ADE9027" w14:textId="77777777" w:rsidR="002D305D" w:rsidRDefault="002D305D">
                      <w:pPr>
                        <w:rPr>
                          <w:lang w:val="en-CA"/>
                        </w:rPr>
                      </w:pPr>
                      <w:r>
                        <w:rPr>
                          <w:lang w:val="en-CA"/>
                        </w:rPr>
                        <w:tab/>
                      </w:r>
                      <w:r>
                        <w:rPr>
                          <w:rFonts w:ascii="Symbol" w:hAnsi="Symbol"/>
                          <w:lang w:val="en-CA"/>
                        </w:rPr>
                        <w:t></w:t>
                      </w:r>
                      <w:r>
                        <w:rPr>
                          <w:i/>
                          <w:position w:val="-4"/>
                          <w:lang w:val="en-CA"/>
                        </w:rPr>
                        <w:t>min</w:t>
                      </w:r>
                      <w:r>
                        <w:rPr>
                          <w:lang w:val="en-CA"/>
                        </w:rPr>
                        <w:t xml:space="preserve"> </w:t>
                      </w:r>
                      <w:proofErr w:type="gramStart"/>
                      <w:r>
                        <w:rPr>
                          <w:lang w:val="en-CA"/>
                        </w:rPr>
                        <w:t>=  2</w:t>
                      </w:r>
                      <w:proofErr w:type="gramEnd"/>
                      <w:r>
                        <w:rPr>
                          <w:lang w:val="en-CA"/>
                        </w:rPr>
                        <w:t>° or 114 (D/</w:t>
                      </w:r>
                      <w:r>
                        <w:rPr>
                          <w:lang w:val="en-CA"/>
                        </w:rPr>
                        <w:sym w:font="Symbol" w:char="F06C"/>
                      </w:r>
                      <w:r>
                        <w:rPr>
                          <w:lang w:val="en-CA"/>
                        </w:rPr>
                        <w:t>)</w:t>
                      </w:r>
                      <w:r>
                        <w:rPr>
                          <w:vertAlign w:val="superscript"/>
                          <w:lang w:val="en-CA"/>
                        </w:rPr>
                        <w:t>–1.09</w:t>
                      </w:r>
                      <w:r>
                        <w:rPr>
                          <w:lang w:val="en-CA"/>
                        </w:rPr>
                        <w:t xml:space="preserve"> </w:t>
                      </w:r>
                      <w:r>
                        <w:rPr>
                          <w:rFonts w:ascii="Arial" w:hAnsi="Arial" w:cs="Arial"/>
                          <w:lang w:val="en-CA"/>
                        </w:rPr>
                        <w:t>degrees, whichever is the greater, for</w:t>
                      </w:r>
                      <w:r>
                        <w:rPr>
                          <w:lang w:val="en-CA"/>
                        </w:rPr>
                        <w:t xml:space="preserve"> </w:t>
                      </w:r>
                      <w:r>
                        <w:rPr>
                          <w:i/>
                          <w:lang w:val="en-CA"/>
                        </w:rPr>
                        <w:t>D/</w:t>
                      </w:r>
                      <w:r>
                        <w:rPr>
                          <w:lang w:val="en-CA"/>
                        </w:rPr>
                        <w:sym w:font="Symbol" w:char="F06C"/>
                      </w:r>
                      <w:r>
                        <w:rPr>
                          <w:i/>
                          <w:lang w:val="en-CA"/>
                        </w:rPr>
                        <w:t xml:space="preserve"> </w:t>
                      </w:r>
                      <w:r>
                        <w:rPr>
                          <w:lang w:val="en-CA"/>
                        </w:rPr>
                        <w:t>&lt; 50.</w:t>
                      </w:r>
                    </w:p>
                  </w:txbxContent>
                </v:textbox>
                <w10:anchorlock/>
              </v:shape>
            </w:pict>
          </mc:Fallback>
        </mc:AlternateContent>
      </w:r>
    </w:p>
    <w:p w14:paraId="2FF912F3" w14:textId="77777777" w:rsidR="0081503E" w:rsidRDefault="00C62D38">
      <w:pPr>
        <w:pStyle w:val="aff7"/>
        <w:overflowPunct/>
        <w:autoSpaceDE/>
        <w:autoSpaceDN/>
        <w:adjustRightInd/>
        <w:spacing w:after="120"/>
        <w:ind w:left="1440" w:firstLineChars="0" w:firstLine="0"/>
        <w:textAlignment w:val="auto"/>
        <w:rPr>
          <w:rFonts w:eastAsia="宋体"/>
          <w:szCs w:val="24"/>
          <w:lang w:eastAsia="zh-CN"/>
        </w:rPr>
      </w:pPr>
      <w:r>
        <w:rPr>
          <w:rFonts w:eastAsia="宋体" w:hint="eastAsia"/>
          <w:szCs w:val="24"/>
          <w:lang w:eastAsia="zh-CN"/>
        </w:rPr>
        <w:t>A</w:t>
      </w:r>
      <w:r>
        <w:rPr>
          <w:rFonts w:eastAsia="宋体"/>
          <w:szCs w:val="24"/>
          <w:lang w:eastAsia="zh-CN"/>
        </w:rPr>
        <w:t>nd to simplify simulations, the recommended limit (red line in the figure below) shall be used as reference instead of the complete antenna pattern with all side lobes.</w:t>
      </w:r>
    </w:p>
    <w:p w14:paraId="0158AFED" w14:textId="77777777" w:rsidR="0081503E" w:rsidRDefault="00C62D38">
      <w:pPr>
        <w:pStyle w:val="aff7"/>
        <w:overflowPunct/>
        <w:autoSpaceDE/>
        <w:autoSpaceDN/>
        <w:adjustRightInd/>
        <w:spacing w:after="120"/>
        <w:ind w:left="1440" w:firstLineChars="0" w:firstLine="0"/>
        <w:textAlignment w:val="auto"/>
        <w:rPr>
          <w:rFonts w:eastAsia="宋体"/>
          <w:szCs w:val="24"/>
          <w:lang w:eastAsia="zh-CN"/>
        </w:rPr>
      </w:pPr>
      <w:r>
        <w:rPr>
          <w:noProof/>
          <w:lang w:val="en-US" w:eastAsia="zh-CN"/>
        </w:rPr>
        <w:lastRenderedPageBreak/>
        <w:drawing>
          <wp:inline distT="0" distB="0" distL="0" distR="0" wp14:anchorId="6313C480" wp14:editId="086642C9">
            <wp:extent cx="4817745" cy="284226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25842" cy="2846919"/>
                    </a:xfrm>
                    <a:prstGeom prst="rect">
                      <a:avLst/>
                    </a:prstGeom>
                    <a:noFill/>
                    <a:ln>
                      <a:noFill/>
                    </a:ln>
                  </pic:spPr>
                </pic:pic>
              </a:graphicData>
            </a:graphic>
          </wp:inline>
        </w:drawing>
      </w:r>
    </w:p>
    <w:p w14:paraId="4261BAB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4491"/>
      </w:tblGrid>
      <w:tr w:rsidR="0081503E" w14:paraId="2A0769B3"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A43D67E" w14:textId="77777777" w:rsidR="0081503E" w:rsidRDefault="00C62D38">
            <w:pPr>
              <w:pStyle w:val="TAC"/>
              <w:rPr>
                <w:rFonts w:ascii="Times New Roman" w:hAnsi="Times New Roman"/>
                <w:sz w:val="20"/>
              </w:rPr>
            </w:pPr>
            <w:r>
              <w:rPr>
                <w:rFonts w:ascii="Times New Roman" w:hAnsi="Times New Roman"/>
                <w:sz w:val="20"/>
              </w:rPr>
              <w:lastRenderedPageBreak/>
              <w:t>Characteristics</w:t>
            </w:r>
          </w:p>
        </w:tc>
        <w:tc>
          <w:tcPr>
            <w:tcW w:w="4491" w:type="dxa"/>
            <w:tcBorders>
              <w:top w:val="single" w:sz="4" w:space="0" w:color="auto"/>
              <w:left w:val="single" w:sz="4" w:space="0" w:color="auto"/>
              <w:bottom w:val="single" w:sz="4" w:space="0" w:color="auto"/>
              <w:right w:val="single" w:sz="4" w:space="0" w:color="auto"/>
            </w:tcBorders>
          </w:tcPr>
          <w:p w14:paraId="57887BEF" w14:textId="77777777" w:rsidR="0081503E" w:rsidRDefault="0081503E">
            <w:pPr>
              <w:pStyle w:val="TAC"/>
              <w:rPr>
                <w:rFonts w:ascii="Times New Roman" w:hAnsi="Times New Roman"/>
                <w:sz w:val="20"/>
                <w:lang w:val="en-US"/>
              </w:rPr>
            </w:pPr>
          </w:p>
        </w:tc>
      </w:tr>
      <w:tr w:rsidR="0081503E" w14:paraId="6A1ED152"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96EC4C0" w14:textId="77777777" w:rsidR="0081503E" w:rsidRDefault="00C62D38">
            <w:pPr>
              <w:pStyle w:val="TAC"/>
              <w:rPr>
                <w:rFonts w:ascii="Times New Roman" w:hAnsi="Times New Roman"/>
                <w:sz w:val="20"/>
              </w:rPr>
            </w:pPr>
            <w:r>
              <w:rPr>
                <w:rFonts w:ascii="Times New Roman" w:hAnsi="Times New Roman"/>
                <w:sz w:val="20"/>
              </w:rPr>
              <w:t>Antenna type and configuration</w:t>
            </w:r>
          </w:p>
        </w:tc>
        <w:tc>
          <w:tcPr>
            <w:tcW w:w="4491" w:type="dxa"/>
            <w:tcBorders>
              <w:top w:val="single" w:sz="4" w:space="0" w:color="auto"/>
              <w:left w:val="single" w:sz="4" w:space="0" w:color="auto"/>
              <w:bottom w:val="single" w:sz="4" w:space="0" w:color="auto"/>
              <w:right w:val="single" w:sz="4" w:space="0" w:color="auto"/>
            </w:tcBorders>
          </w:tcPr>
          <w:p w14:paraId="297EF9F4" w14:textId="77777777" w:rsidR="0081503E" w:rsidRDefault="00C62D38">
            <w:pPr>
              <w:pStyle w:val="TAC"/>
              <w:rPr>
                <w:rFonts w:ascii="Times New Roman" w:hAnsi="Times New Roman"/>
                <w:sz w:val="20"/>
                <w:lang w:val="en-US"/>
              </w:rPr>
            </w:pPr>
            <w:r>
              <w:rPr>
                <w:rFonts w:ascii="Times New Roman" w:hAnsi="Times New Roman"/>
                <w:sz w:val="20"/>
                <w:lang w:val="en-US"/>
              </w:rPr>
              <w:t>Directional</w:t>
            </w:r>
          </w:p>
          <w:p w14:paraId="0747D764" w14:textId="77777777" w:rsidR="0081503E" w:rsidRDefault="00C62D38">
            <w:pPr>
              <w:pStyle w:val="TAC"/>
              <w:rPr>
                <w:rFonts w:ascii="Times New Roman" w:hAnsi="Times New Roman"/>
                <w:sz w:val="20"/>
                <w:lang w:val="en-US"/>
              </w:rPr>
            </w:pPr>
            <w:r>
              <w:rPr>
                <w:rFonts w:ascii="Times New Roman" w:hAnsi="Times New Roman"/>
                <w:sz w:val="20"/>
                <w:lang w:val="en-US"/>
              </w:rPr>
              <w:t>Section 6.4.1 of [2] with 60 cm equivalent aperture diameter</w:t>
            </w:r>
          </w:p>
        </w:tc>
      </w:tr>
      <w:tr w:rsidR="0081503E" w14:paraId="65F16343"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B512742" w14:textId="77777777" w:rsidR="0081503E" w:rsidRDefault="00C62D38">
            <w:pPr>
              <w:pStyle w:val="TAC"/>
              <w:rPr>
                <w:rFonts w:ascii="Times New Roman" w:hAnsi="Times New Roman"/>
                <w:sz w:val="20"/>
              </w:rPr>
            </w:pPr>
            <w:r>
              <w:rPr>
                <w:rFonts w:ascii="Times New Roman" w:hAnsi="Times New Roman"/>
                <w:sz w:val="20"/>
              </w:rPr>
              <w:t>Polarisation</w:t>
            </w:r>
          </w:p>
        </w:tc>
        <w:tc>
          <w:tcPr>
            <w:tcW w:w="4491" w:type="dxa"/>
            <w:tcBorders>
              <w:top w:val="single" w:sz="4" w:space="0" w:color="auto"/>
              <w:left w:val="single" w:sz="4" w:space="0" w:color="auto"/>
              <w:bottom w:val="single" w:sz="4" w:space="0" w:color="auto"/>
              <w:right w:val="single" w:sz="4" w:space="0" w:color="auto"/>
            </w:tcBorders>
          </w:tcPr>
          <w:p w14:paraId="335BDB1B" w14:textId="77777777" w:rsidR="0081503E" w:rsidRDefault="00C62D38">
            <w:pPr>
              <w:pStyle w:val="TAC"/>
              <w:rPr>
                <w:rFonts w:ascii="Times New Roman" w:hAnsi="Times New Roman"/>
                <w:sz w:val="20"/>
              </w:rPr>
            </w:pPr>
            <w:r>
              <w:rPr>
                <w:rFonts w:ascii="Times New Roman" w:hAnsi="Times New Roman"/>
                <w:sz w:val="20"/>
              </w:rPr>
              <w:t>Circular</w:t>
            </w:r>
          </w:p>
        </w:tc>
      </w:tr>
      <w:tr w:rsidR="0081503E" w14:paraId="66AF83E0"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879F3FA" w14:textId="77777777" w:rsidR="0081503E" w:rsidRDefault="00C62D38">
            <w:pPr>
              <w:pStyle w:val="TAC"/>
              <w:rPr>
                <w:rFonts w:ascii="Times New Roman" w:hAnsi="Times New Roman"/>
                <w:sz w:val="20"/>
              </w:rPr>
            </w:pPr>
            <w:r>
              <w:rPr>
                <w:rFonts w:ascii="Times New Roman" w:hAnsi="Times New Roman"/>
                <w:sz w:val="20"/>
                <w:lang w:eastAsia="zh-CN"/>
              </w:rPr>
              <w:t>Efficiency</w:t>
            </w:r>
          </w:p>
        </w:tc>
        <w:tc>
          <w:tcPr>
            <w:tcW w:w="4491" w:type="dxa"/>
            <w:tcBorders>
              <w:top w:val="single" w:sz="4" w:space="0" w:color="auto"/>
              <w:left w:val="single" w:sz="4" w:space="0" w:color="auto"/>
              <w:bottom w:val="single" w:sz="4" w:space="0" w:color="auto"/>
              <w:right w:val="single" w:sz="4" w:space="0" w:color="auto"/>
            </w:tcBorders>
          </w:tcPr>
          <w:p w14:paraId="7991BA93" w14:textId="77777777" w:rsidR="0081503E" w:rsidRDefault="0081503E">
            <w:pPr>
              <w:pStyle w:val="TAC"/>
              <w:rPr>
                <w:rFonts w:ascii="Times New Roman" w:hAnsi="Times New Roman"/>
                <w:sz w:val="20"/>
              </w:rPr>
            </w:pPr>
          </w:p>
        </w:tc>
      </w:tr>
      <w:tr w:rsidR="0081503E" w14:paraId="1830E2B8"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663068F" w14:textId="77777777" w:rsidR="0081503E" w:rsidRDefault="00C62D38">
            <w:pPr>
              <w:pStyle w:val="TAC"/>
              <w:rPr>
                <w:rFonts w:ascii="Times New Roman" w:hAnsi="Times New Roman"/>
                <w:sz w:val="20"/>
              </w:rPr>
            </w:pPr>
            <w:r>
              <w:rPr>
                <w:rFonts w:ascii="Times New Roman" w:hAnsi="Times New Roman"/>
                <w:sz w:val="20"/>
              </w:rPr>
              <w:t xml:space="preserve">Rx Antenna gain </w:t>
            </w:r>
          </w:p>
        </w:tc>
        <w:tc>
          <w:tcPr>
            <w:tcW w:w="4491" w:type="dxa"/>
            <w:tcBorders>
              <w:top w:val="single" w:sz="4" w:space="0" w:color="auto"/>
              <w:left w:val="single" w:sz="4" w:space="0" w:color="auto"/>
              <w:bottom w:val="single" w:sz="4" w:space="0" w:color="auto"/>
              <w:right w:val="single" w:sz="4" w:space="0" w:color="auto"/>
            </w:tcBorders>
          </w:tcPr>
          <w:p w14:paraId="4FFF8227" w14:textId="77777777" w:rsidR="0081503E" w:rsidRDefault="00C62D38">
            <w:pPr>
              <w:pStyle w:val="TAC"/>
              <w:rPr>
                <w:rFonts w:ascii="Times New Roman" w:hAnsi="Times New Roman"/>
                <w:sz w:val="20"/>
              </w:rPr>
            </w:pPr>
            <w:r>
              <w:rPr>
                <w:rFonts w:ascii="Times New Roman" w:hAnsi="Times New Roman"/>
                <w:sz w:val="20"/>
              </w:rPr>
              <w:t xml:space="preserve">39.7 dBi </w:t>
            </w:r>
          </w:p>
        </w:tc>
      </w:tr>
      <w:tr w:rsidR="0081503E" w14:paraId="0C328E80" w14:textId="77777777">
        <w:trPr>
          <w:trHeight w:val="352"/>
          <w:jc w:val="center"/>
        </w:trPr>
        <w:tc>
          <w:tcPr>
            <w:tcW w:w="1405" w:type="dxa"/>
            <w:vMerge w:val="restart"/>
            <w:tcBorders>
              <w:top w:val="single" w:sz="4" w:space="0" w:color="auto"/>
              <w:left w:val="single" w:sz="4" w:space="0" w:color="auto"/>
              <w:right w:val="single" w:sz="4" w:space="0" w:color="auto"/>
            </w:tcBorders>
            <w:vAlign w:val="center"/>
          </w:tcPr>
          <w:p w14:paraId="26766A70" w14:textId="77777777" w:rsidR="0081503E" w:rsidRDefault="00C62D38">
            <w:pPr>
              <w:pStyle w:val="TAC"/>
              <w:rPr>
                <w:rFonts w:ascii="Times New Roman" w:hAnsi="Times New Roman"/>
                <w:sz w:val="20"/>
              </w:rPr>
            </w:pPr>
            <w:r>
              <w:rPr>
                <w:rFonts w:ascii="Times New Roman" w:hAnsi="Times New Roman"/>
                <w:sz w:val="20"/>
              </w:rPr>
              <w:t>Noise figure</w:t>
            </w:r>
          </w:p>
        </w:tc>
        <w:tc>
          <w:tcPr>
            <w:tcW w:w="4491" w:type="dxa"/>
            <w:vMerge w:val="restart"/>
            <w:tcBorders>
              <w:top w:val="single" w:sz="4" w:space="0" w:color="auto"/>
              <w:left w:val="single" w:sz="4" w:space="0" w:color="auto"/>
              <w:right w:val="single" w:sz="4" w:space="0" w:color="auto"/>
            </w:tcBorders>
            <w:vAlign w:val="center"/>
          </w:tcPr>
          <w:p w14:paraId="27DE0A01" w14:textId="77777777" w:rsidR="0081503E" w:rsidRDefault="00C62D38">
            <w:pPr>
              <w:pStyle w:val="TAC"/>
              <w:rPr>
                <w:rFonts w:ascii="Times New Roman" w:hAnsi="Times New Roman"/>
                <w:sz w:val="20"/>
              </w:rPr>
            </w:pPr>
            <w:r>
              <w:rPr>
                <w:rFonts w:ascii="Times New Roman" w:hAnsi="Times New Roman"/>
                <w:sz w:val="20"/>
              </w:rPr>
              <w:t>1.2 dB</w:t>
            </w:r>
          </w:p>
        </w:tc>
      </w:tr>
      <w:tr w:rsidR="0081503E" w14:paraId="5F58A149" w14:textId="77777777">
        <w:trPr>
          <w:trHeight w:val="351"/>
          <w:jc w:val="center"/>
        </w:trPr>
        <w:tc>
          <w:tcPr>
            <w:tcW w:w="1405" w:type="dxa"/>
            <w:vMerge/>
            <w:tcBorders>
              <w:left w:val="single" w:sz="4" w:space="0" w:color="auto"/>
              <w:bottom w:val="single" w:sz="4" w:space="0" w:color="auto"/>
              <w:right w:val="single" w:sz="4" w:space="0" w:color="auto"/>
            </w:tcBorders>
          </w:tcPr>
          <w:p w14:paraId="0A917894" w14:textId="77777777" w:rsidR="0081503E" w:rsidRDefault="0081503E">
            <w:pPr>
              <w:pStyle w:val="TAC"/>
              <w:rPr>
                <w:rFonts w:ascii="Times New Roman" w:hAnsi="Times New Roman"/>
                <w:sz w:val="20"/>
              </w:rPr>
            </w:pPr>
          </w:p>
        </w:tc>
        <w:tc>
          <w:tcPr>
            <w:tcW w:w="4491" w:type="dxa"/>
            <w:vMerge/>
            <w:tcBorders>
              <w:left w:val="single" w:sz="4" w:space="0" w:color="auto"/>
              <w:bottom w:val="single" w:sz="4" w:space="0" w:color="auto"/>
              <w:right w:val="single" w:sz="4" w:space="0" w:color="auto"/>
            </w:tcBorders>
          </w:tcPr>
          <w:p w14:paraId="09CB8276" w14:textId="77777777" w:rsidR="0081503E" w:rsidRDefault="0081503E">
            <w:pPr>
              <w:pStyle w:val="TAC"/>
              <w:rPr>
                <w:rFonts w:ascii="Times New Roman" w:hAnsi="Times New Roman"/>
                <w:sz w:val="20"/>
              </w:rPr>
            </w:pPr>
          </w:p>
        </w:tc>
      </w:tr>
      <w:tr w:rsidR="0081503E" w14:paraId="4341B6B4"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6630651A" w14:textId="77777777" w:rsidR="0081503E" w:rsidRDefault="00C62D38">
            <w:pPr>
              <w:pStyle w:val="TAC"/>
              <w:rPr>
                <w:rFonts w:ascii="Times New Roman" w:hAnsi="Times New Roman"/>
                <w:sz w:val="20"/>
              </w:rPr>
            </w:pPr>
            <w:r>
              <w:rPr>
                <w:rFonts w:ascii="Times New Roman" w:eastAsia="Times New Roman" w:hAnsi="Times New Roman"/>
                <w:sz w:val="20"/>
                <w:lang w:eastAsia="fr-FR"/>
              </w:rPr>
              <w:t>Rx Feeder loss</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69A392C0"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0.5dB</w:t>
            </w:r>
          </w:p>
        </w:tc>
      </w:tr>
      <w:tr w:rsidR="0081503E" w14:paraId="0F935709"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4B0AE0E5" w14:textId="77777777" w:rsidR="0081503E" w:rsidRDefault="00C62D38">
            <w:pPr>
              <w:pStyle w:val="TAC"/>
              <w:rPr>
                <w:rFonts w:ascii="Times New Roman" w:hAnsi="Times New Roman"/>
                <w:sz w:val="20"/>
              </w:rPr>
            </w:pPr>
            <w:r>
              <w:rPr>
                <w:rFonts w:ascii="Times New Roman" w:hAnsi="Times New Roman"/>
                <w:sz w:val="20"/>
              </w:rPr>
              <w:t>Antenna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7B62924C" w14:textId="77777777" w:rsidR="0081503E" w:rsidRDefault="00C62D38">
            <w:pPr>
              <w:pStyle w:val="TAC"/>
              <w:rPr>
                <w:rFonts w:ascii="Times New Roman" w:hAnsi="Times New Roman"/>
                <w:sz w:val="20"/>
              </w:rPr>
            </w:pPr>
            <w:r>
              <w:rPr>
                <w:rFonts w:ascii="Times New Roman" w:hAnsi="Times New Roman"/>
                <w:sz w:val="20"/>
              </w:rPr>
              <w:t>150 K</w:t>
            </w:r>
          </w:p>
        </w:tc>
      </w:tr>
      <w:tr w:rsidR="0081503E" w14:paraId="17F00CEA" w14:textId="77777777">
        <w:trPr>
          <w:jc w:val="center"/>
        </w:trPr>
        <w:tc>
          <w:tcPr>
            <w:tcW w:w="1405" w:type="dxa"/>
            <w:tcBorders>
              <w:top w:val="single" w:sz="4" w:space="0" w:color="auto"/>
              <w:left w:val="single" w:sz="4" w:space="0" w:color="auto"/>
              <w:bottom w:val="single" w:sz="4" w:space="0" w:color="auto"/>
              <w:right w:val="single" w:sz="4" w:space="0" w:color="auto"/>
            </w:tcBorders>
            <w:vAlign w:val="bottom"/>
          </w:tcPr>
          <w:p w14:paraId="227EBDA0" w14:textId="77777777" w:rsidR="0081503E" w:rsidRDefault="00C62D38">
            <w:pPr>
              <w:pStyle w:val="TAC"/>
              <w:rPr>
                <w:rFonts w:ascii="Times New Roman" w:hAnsi="Times New Roman"/>
                <w:sz w:val="20"/>
              </w:rPr>
            </w:pPr>
            <w:r>
              <w:rPr>
                <w:rFonts w:ascii="Times New Roman" w:eastAsia="Times New Roman" w:hAnsi="Times New Roman"/>
                <w:sz w:val="20"/>
                <w:lang w:eastAsia="fr-FR"/>
              </w:rPr>
              <w:t>Sky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733D764B" w14:textId="77777777" w:rsidR="0081503E" w:rsidRDefault="00C62D38">
            <w:pPr>
              <w:pStyle w:val="TAC"/>
              <w:rPr>
                <w:rFonts w:ascii="Times New Roman" w:hAnsi="Times New Roman"/>
                <w:sz w:val="20"/>
              </w:rPr>
            </w:pPr>
            <w:r>
              <w:rPr>
                <w:rFonts w:ascii="Times New Roman" w:hAnsi="Times New Roman" w:hint="eastAsia"/>
                <w:sz w:val="20"/>
                <w:lang w:eastAsia="zh-CN"/>
              </w:rPr>
              <w:t>N/A</w:t>
            </w:r>
          </w:p>
        </w:tc>
      </w:tr>
      <w:tr w:rsidR="0081503E" w14:paraId="558A3F66" w14:textId="77777777">
        <w:trPr>
          <w:jc w:val="center"/>
        </w:trPr>
        <w:tc>
          <w:tcPr>
            <w:tcW w:w="1405" w:type="dxa"/>
            <w:tcBorders>
              <w:top w:val="single" w:sz="4" w:space="0" w:color="auto"/>
              <w:left w:val="single" w:sz="4" w:space="0" w:color="auto"/>
              <w:bottom w:val="single" w:sz="4" w:space="0" w:color="auto"/>
              <w:right w:val="single" w:sz="4" w:space="0" w:color="auto"/>
            </w:tcBorders>
            <w:vAlign w:val="bottom"/>
          </w:tcPr>
          <w:p w14:paraId="6F2C359C" w14:textId="77777777" w:rsidR="0081503E" w:rsidRDefault="00C62D38">
            <w:pPr>
              <w:pStyle w:val="TAC"/>
              <w:rPr>
                <w:rFonts w:ascii="Times New Roman" w:hAnsi="Times New Roman"/>
                <w:sz w:val="20"/>
              </w:rPr>
            </w:pPr>
            <w:r>
              <w:rPr>
                <w:rFonts w:ascii="Times New Roman" w:eastAsia="Times New Roman" w:hAnsi="Times New Roman"/>
                <w:sz w:val="20"/>
                <w:lang w:eastAsia="fr-FR"/>
              </w:rPr>
              <w:t>Ground temperature</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0E11A241" w14:textId="77777777" w:rsidR="0081503E" w:rsidRDefault="00C62D38">
            <w:pPr>
              <w:pStyle w:val="TAC"/>
              <w:rPr>
                <w:rFonts w:ascii="Times New Roman" w:hAnsi="Times New Roman"/>
                <w:sz w:val="20"/>
              </w:rPr>
            </w:pPr>
            <w:r>
              <w:rPr>
                <w:rFonts w:ascii="Times New Roman" w:hAnsi="Times New Roman" w:hint="eastAsia"/>
                <w:sz w:val="20"/>
                <w:lang w:eastAsia="zh-CN"/>
              </w:rPr>
              <w:t>N/A</w:t>
            </w:r>
          </w:p>
        </w:tc>
      </w:tr>
      <w:tr w:rsidR="0081503E" w14:paraId="01FECB6C"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3AF1734" w14:textId="77777777" w:rsidR="0081503E" w:rsidRDefault="00C62D38">
            <w:pPr>
              <w:pStyle w:val="TAC"/>
              <w:rPr>
                <w:rFonts w:ascii="Times New Roman" w:hAnsi="Times New Roman"/>
                <w:sz w:val="20"/>
                <w:lang w:val="en-US"/>
              </w:rPr>
            </w:pPr>
            <w:r>
              <w:rPr>
                <w:rFonts w:ascii="Times New Roman" w:eastAsia="Times New Roman" w:hAnsi="Times New Roman"/>
                <w:sz w:val="20"/>
                <w:lang w:val="en-US" w:eastAsia="fr-FR"/>
              </w:rPr>
              <w:t>G/T figure of merit</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5F19F5FD" w14:textId="77777777" w:rsidR="0081503E" w:rsidRDefault="00C62D38">
            <w:pPr>
              <w:pStyle w:val="TAC"/>
              <w:rPr>
                <w:rFonts w:ascii="Times New Roman" w:hAnsi="Times New Roman"/>
                <w:sz w:val="20"/>
              </w:rPr>
            </w:pPr>
            <w:r>
              <w:rPr>
                <w:rFonts w:ascii="Times New Roman" w:hAnsi="Times New Roman" w:hint="eastAsia"/>
                <w:sz w:val="20"/>
                <w:lang w:eastAsia="zh-CN"/>
              </w:rPr>
              <w:t xml:space="preserve">15.35 (dB/K) (Note </w:t>
            </w:r>
            <w:r>
              <w:rPr>
                <w:rFonts w:ascii="Times New Roman" w:hAnsi="Times New Roman"/>
                <w:sz w:val="20"/>
                <w:lang w:eastAsia="zh-CN"/>
              </w:rPr>
              <w:t>2</w:t>
            </w:r>
            <w:r>
              <w:rPr>
                <w:rFonts w:ascii="Times New Roman" w:hAnsi="Times New Roman" w:hint="eastAsia"/>
                <w:sz w:val="20"/>
                <w:lang w:eastAsia="zh-CN"/>
              </w:rPr>
              <w:t>)</w:t>
            </w:r>
          </w:p>
        </w:tc>
      </w:tr>
      <w:tr w:rsidR="0081503E" w14:paraId="39A50C66" w14:textId="77777777">
        <w:trPr>
          <w:trHeight w:val="79"/>
          <w:jc w:val="center"/>
        </w:trPr>
        <w:tc>
          <w:tcPr>
            <w:tcW w:w="1405" w:type="dxa"/>
            <w:tcBorders>
              <w:top w:val="single" w:sz="4" w:space="0" w:color="auto"/>
              <w:left w:val="single" w:sz="4" w:space="0" w:color="auto"/>
              <w:bottom w:val="single" w:sz="4" w:space="0" w:color="auto"/>
              <w:right w:val="single" w:sz="4" w:space="0" w:color="auto"/>
            </w:tcBorders>
          </w:tcPr>
          <w:p w14:paraId="26CE9FEA" w14:textId="77777777" w:rsidR="0081503E" w:rsidRDefault="00C62D38">
            <w:pPr>
              <w:pStyle w:val="TAC"/>
              <w:rPr>
                <w:rFonts w:ascii="Times New Roman" w:hAnsi="Times New Roman"/>
                <w:sz w:val="20"/>
              </w:rPr>
            </w:pPr>
            <w:r>
              <w:rPr>
                <w:rFonts w:ascii="Times New Roman" w:hAnsi="Times New Roman"/>
                <w:sz w:val="20"/>
              </w:rPr>
              <w:t>Tx transmit power</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5FD997E5" w14:textId="77777777" w:rsidR="0081503E" w:rsidRDefault="00C62D38">
            <w:pPr>
              <w:pStyle w:val="TAC"/>
              <w:rPr>
                <w:rFonts w:ascii="Times New Roman" w:hAnsi="Times New Roman"/>
                <w:sz w:val="20"/>
              </w:rPr>
            </w:pPr>
            <w:r>
              <w:rPr>
                <w:rFonts w:ascii="Times New Roman" w:hAnsi="Times New Roman"/>
                <w:sz w:val="20"/>
              </w:rPr>
              <w:t>2 W (33 dBm)</w:t>
            </w:r>
          </w:p>
        </w:tc>
      </w:tr>
      <w:tr w:rsidR="0081503E" w14:paraId="540B3AFE"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0BD98797" w14:textId="77777777" w:rsidR="0081503E" w:rsidRDefault="00C62D38">
            <w:pPr>
              <w:pStyle w:val="TAC"/>
              <w:rPr>
                <w:rFonts w:ascii="Times New Roman" w:hAnsi="Times New Roman"/>
                <w:sz w:val="20"/>
              </w:rPr>
            </w:pPr>
            <w:r>
              <w:rPr>
                <w:rFonts w:ascii="Times New Roman" w:hAnsi="Times New Roman"/>
                <w:sz w:val="20"/>
              </w:rPr>
              <w:t>Tx antenna gain</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333359DD" w14:textId="77777777" w:rsidR="0081503E" w:rsidRDefault="00C62D38">
            <w:pPr>
              <w:pStyle w:val="TAC"/>
              <w:rPr>
                <w:rFonts w:ascii="Times New Roman" w:hAnsi="Times New Roman"/>
                <w:sz w:val="20"/>
              </w:rPr>
            </w:pPr>
            <w:r>
              <w:rPr>
                <w:rFonts w:ascii="Times New Roman" w:hAnsi="Times New Roman"/>
                <w:sz w:val="20"/>
              </w:rPr>
              <w:t>43.2 dBi</w:t>
            </w:r>
          </w:p>
        </w:tc>
      </w:tr>
      <w:tr w:rsidR="0081503E" w14:paraId="41E2EC28"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4DE2F598" w14:textId="77777777" w:rsidR="0081503E" w:rsidRDefault="00C62D38">
            <w:pPr>
              <w:pStyle w:val="TAC"/>
              <w:rPr>
                <w:rFonts w:ascii="Times New Roman" w:hAnsi="Times New Roman"/>
                <w:sz w:val="20"/>
                <w:lang w:eastAsia="zh-CN"/>
              </w:rPr>
            </w:pPr>
            <w:r>
              <w:rPr>
                <w:rFonts w:ascii="Times New Roman" w:hAnsi="Times New Roman"/>
                <w:sz w:val="20"/>
                <w:lang w:eastAsia="zh-CN"/>
              </w:rPr>
              <w:t>Output loss</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16F4A176"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/A</w:t>
            </w:r>
          </w:p>
        </w:tc>
      </w:tr>
      <w:tr w:rsidR="0081503E" w14:paraId="4799EAFE"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398A8E87" w14:textId="77777777" w:rsidR="0081503E" w:rsidRDefault="00C62D38">
            <w:pPr>
              <w:pStyle w:val="TAC"/>
              <w:rPr>
                <w:rFonts w:ascii="Times New Roman" w:hAnsi="Times New Roman"/>
                <w:sz w:val="20"/>
                <w:lang w:eastAsia="zh-CN"/>
              </w:rPr>
            </w:pPr>
            <w:r>
              <w:rPr>
                <w:rFonts w:ascii="Times New Roman" w:hAnsi="Times New Roman"/>
                <w:sz w:val="20"/>
                <w:lang w:eastAsia="zh-CN"/>
              </w:rPr>
              <w:t>EIRP</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138A9C46"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4</w:t>
            </w:r>
            <w:r>
              <w:rPr>
                <w:rFonts w:ascii="Times New Roman" w:hAnsi="Times New Roman"/>
                <w:sz w:val="20"/>
                <w:lang w:eastAsia="zh-CN"/>
              </w:rPr>
              <w:t>5.2 dBW</w:t>
            </w:r>
          </w:p>
        </w:tc>
      </w:tr>
      <w:tr w:rsidR="0081503E" w14:paraId="5006B253"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76D8E9A3" w14:textId="77777777" w:rsidR="0081503E" w:rsidRDefault="00C62D38">
            <w:pPr>
              <w:pStyle w:val="TAC"/>
              <w:rPr>
                <w:rFonts w:ascii="Times New Roman" w:hAnsi="Times New Roman"/>
                <w:sz w:val="20"/>
                <w:lang w:eastAsia="zh-CN"/>
              </w:rPr>
            </w:pPr>
            <w:r>
              <w:rPr>
                <w:rFonts w:ascii="Times New Roman" w:hAnsi="Times New Roman"/>
                <w:sz w:val="20"/>
                <w:lang w:eastAsia="zh-CN"/>
              </w:rPr>
              <w:t>UE height</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7A880A79" w14:textId="77777777" w:rsidR="0081503E" w:rsidRDefault="00C62D38">
            <w:pPr>
              <w:pStyle w:val="TAC"/>
              <w:rPr>
                <w:rFonts w:ascii="Times New Roman" w:hAnsi="Times New Roman"/>
                <w:sz w:val="20"/>
                <w:lang w:eastAsia="zh-CN"/>
              </w:rPr>
            </w:pPr>
            <w:r>
              <w:rPr>
                <w:rFonts w:ascii="Times New Roman" w:hAnsi="Times New Roman" w:hint="eastAsia"/>
                <w:sz w:val="20"/>
                <w:lang w:eastAsia="zh-CN"/>
              </w:rPr>
              <w:t>F</w:t>
            </w:r>
            <w:r>
              <w:rPr>
                <w:rFonts w:ascii="Times New Roman" w:hAnsi="Times New Roman"/>
                <w:sz w:val="20"/>
                <w:lang w:eastAsia="zh-CN"/>
              </w:rPr>
              <w:t>FS</w:t>
            </w:r>
          </w:p>
        </w:tc>
      </w:tr>
      <w:tr w:rsidR="0081503E" w14:paraId="1BB48F0A" w14:textId="77777777">
        <w:trPr>
          <w:jc w:val="center"/>
        </w:trPr>
        <w:tc>
          <w:tcPr>
            <w:tcW w:w="1405" w:type="dxa"/>
            <w:tcBorders>
              <w:top w:val="single" w:sz="4" w:space="0" w:color="auto"/>
              <w:left w:val="single" w:sz="4" w:space="0" w:color="auto"/>
              <w:bottom w:val="single" w:sz="4" w:space="0" w:color="auto"/>
              <w:right w:val="single" w:sz="4" w:space="0" w:color="auto"/>
            </w:tcBorders>
          </w:tcPr>
          <w:p w14:paraId="2BF4096C" w14:textId="77777777" w:rsidR="0081503E" w:rsidRDefault="0081503E">
            <w:pPr>
              <w:pStyle w:val="TAC"/>
              <w:jc w:val="left"/>
              <w:rPr>
                <w:rFonts w:ascii="Times New Roman" w:hAnsi="Times New Roman"/>
                <w:sz w:val="20"/>
              </w:rPr>
            </w:pP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4C1A43F5" w14:textId="77777777" w:rsidR="0081503E" w:rsidRDefault="00C62D38">
            <w:pPr>
              <w:pStyle w:val="TAC"/>
              <w:jc w:val="left"/>
              <w:rPr>
                <w:rFonts w:ascii="Times New Roman" w:hAnsi="Times New Roman"/>
                <w:sz w:val="20"/>
                <w:lang w:val="en-US"/>
              </w:rPr>
            </w:pPr>
            <w:r>
              <w:rPr>
                <w:rFonts w:ascii="Times New Roman" w:hAnsi="Times New Roman"/>
                <w:sz w:val="20"/>
                <w:lang w:val="en-US"/>
              </w:rPr>
              <w:t>NOTE 1:</w:t>
            </w:r>
            <w:r>
              <w:rPr>
                <w:rFonts w:ascii="Times New Roman" w:hAnsi="Times New Roman"/>
                <w:sz w:val="20"/>
                <w:lang w:val="en-US"/>
              </w:rPr>
              <w:tab/>
              <w:t>VSAT terminal characteristics could be implemented with phased array antenna</w:t>
            </w:r>
          </w:p>
          <w:p w14:paraId="26ADF209" w14:textId="77777777" w:rsidR="0081503E" w:rsidRDefault="00C62D38">
            <w:pPr>
              <w:pStyle w:val="TAC"/>
              <w:jc w:val="left"/>
              <w:rPr>
                <w:rFonts w:ascii="Times New Roman" w:hAnsi="Times New Roman"/>
                <w:sz w:val="20"/>
                <w:lang w:val="en-US"/>
              </w:rPr>
            </w:pPr>
            <w:r>
              <w:rPr>
                <w:rFonts w:ascii="Times New Roman" w:hAnsi="Times New Roman"/>
                <w:sz w:val="20"/>
                <w:lang w:val="en-US"/>
              </w:rPr>
              <w:t>NOTE 2:</w:t>
            </w:r>
            <w:r>
              <w:rPr>
                <w:rFonts w:ascii="Times New Roman" w:hAnsi="Times New Roman"/>
                <w:sz w:val="20"/>
                <w:lang w:val="en-US"/>
              </w:rPr>
              <w:tab/>
              <w:t>For the computation of G/T or figure of merit, following formula applies in dB:</w:t>
            </w:r>
          </w:p>
          <w:p w14:paraId="7A2B098D" w14:textId="77777777" w:rsidR="0081503E" w:rsidRDefault="00C62D38">
            <w:pPr>
              <w:jc w:val="center"/>
              <w:rPr>
                <w:rFonts w:cs="Calibri"/>
              </w:rPr>
            </w:pPr>
            <w:r>
              <w:rPr>
                <w:rFonts w:cs="Calibri"/>
              </w:rPr>
              <w:t>G/T = Ga – NF – 10*LOG (To+(Ta-To)/(10</w:t>
            </w:r>
            <w:r>
              <w:rPr>
                <w:rFonts w:cs="Calibri"/>
                <w:vertAlign w:val="superscript"/>
              </w:rPr>
              <w:t>0.1*NF</w:t>
            </w:r>
            <w:r>
              <w:rPr>
                <w:rFonts w:cs="Calibri"/>
              </w:rPr>
              <w:t>))</w:t>
            </w:r>
          </w:p>
          <w:p w14:paraId="601A4E99" w14:textId="77777777" w:rsidR="0081503E" w:rsidRDefault="00C62D38">
            <w:pPr>
              <w:pStyle w:val="B1"/>
            </w:pPr>
            <w:r>
              <w:t>Where:</w:t>
            </w:r>
          </w:p>
          <w:p w14:paraId="6C461E78" w14:textId="77777777" w:rsidR="0081503E" w:rsidRDefault="00C62D38">
            <w:pPr>
              <w:pStyle w:val="B1"/>
              <w:spacing w:after="0"/>
            </w:pPr>
            <w:r>
              <w:t>-</w:t>
            </w:r>
            <w:r>
              <w:tab/>
              <w:t xml:space="preserve">Antenna Gain : Ga in </w:t>
            </w:r>
            <w:proofErr w:type="spellStart"/>
            <w:r>
              <w:t>dBi</w:t>
            </w:r>
            <w:proofErr w:type="spellEnd"/>
          </w:p>
          <w:p w14:paraId="590BC818" w14:textId="77777777" w:rsidR="0081503E" w:rsidRDefault="00C62D38">
            <w:pPr>
              <w:pStyle w:val="B1"/>
              <w:spacing w:after="0"/>
            </w:pPr>
            <w:r>
              <w:t>-</w:t>
            </w:r>
            <w:r>
              <w:tab/>
              <w:t>Ambient Temperature : T0 (usually 290 K)</w:t>
            </w:r>
          </w:p>
          <w:p w14:paraId="34082D24" w14:textId="77777777" w:rsidR="0081503E" w:rsidRDefault="00C62D38">
            <w:pPr>
              <w:pStyle w:val="B1"/>
              <w:spacing w:after="0"/>
            </w:pPr>
            <w:r>
              <w:t>-</w:t>
            </w:r>
            <w:r>
              <w:tab/>
              <w:t xml:space="preserve">Antenna temperature : Ta (typically 290 K with 0 </w:t>
            </w:r>
            <w:proofErr w:type="spellStart"/>
            <w:r>
              <w:t>dBi</w:t>
            </w:r>
            <w:proofErr w:type="spellEnd"/>
            <w:r>
              <w:t xml:space="preserve"> gain and 150 K with &gt;30 </w:t>
            </w:r>
            <w:proofErr w:type="spellStart"/>
            <w:r>
              <w:t>dBi</w:t>
            </w:r>
            <w:proofErr w:type="spellEnd"/>
            <w:r>
              <w:t xml:space="preserve"> gain)</w:t>
            </w:r>
          </w:p>
          <w:p w14:paraId="38B8918D" w14:textId="77777777" w:rsidR="0081503E" w:rsidRDefault="00C62D38">
            <w:pPr>
              <w:pStyle w:val="B1"/>
              <w:spacing w:after="0"/>
            </w:pPr>
            <w:r>
              <w:t>-</w:t>
            </w:r>
            <w:r>
              <w:tab/>
              <w:t>Noise Figure: NF in dB</w:t>
            </w:r>
          </w:p>
        </w:tc>
      </w:tr>
    </w:tbl>
    <w:p w14:paraId="78E02AAD" w14:textId="77777777" w:rsidR="0081503E" w:rsidRDefault="0081503E">
      <w:pPr>
        <w:spacing w:after="120"/>
        <w:rPr>
          <w:szCs w:val="24"/>
          <w:lang w:eastAsia="zh-CN"/>
        </w:rPr>
      </w:pPr>
    </w:p>
    <w:p w14:paraId="4AD229F4"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BA06043"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39BC63E" w14:textId="77777777" w:rsidR="0081503E" w:rsidRPr="004735DD" w:rsidRDefault="0081503E">
      <w:pPr>
        <w:rPr>
          <w:color w:val="0070C0"/>
          <w:lang w:eastAsia="zh-CN"/>
        </w:rPr>
      </w:pPr>
    </w:p>
    <w:p w14:paraId="6A112312"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 xml:space="preserve">-7: Phased array antenna pattern for SAN </w:t>
      </w:r>
      <w:r>
        <w:rPr>
          <w:rFonts w:hint="eastAsia"/>
          <w:b/>
          <w:u w:val="single"/>
          <w:lang w:eastAsia="zh-CN"/>
        </w:rPr>
        <w:t>(</w:t>
      </w:r>
      <w:r>
        <w:rPr>
          <w:b/>
          <w:u w:val="single"/>
          <w:lang w:eastAsia="zh-CN"/>
        </w:rPr>
        <w:t>LEO)</w:t>
      </w:r>
      <w:r>
        <w:rPr>
          <w:b/>
          <w:u w:val="single"/>
          <w:lang w:eastAsia="ko-KR"/>
        </w:rPr>
        <w:t xml:space="preserve"> </w:t>
      </w:r>
    </w:p>
    <w:p w14:paraId="2E7B4E9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4B83DE83"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1CFC1CA3" w14:textId="77777777" w:rsidR="0081503E" w:rsidRDefault="00C62D38">
      <w:pPr>
        <w:pStyle w:val="aff7"/>
        <w:overflowPunct/>
        <w:autoSpaceDE/>
        <w:autoSpaceDN/>
        <w:adjustRightInd/>
        <w:spacing w:after="120"/>
        <w:ind w:left="1440" w:firstLineChars="0" w:firstLine="0"/>
        <w:jc w:val="center"/>
        <w:textAlignment w:val="auto"/>
        <w:rPr>
          <w:rFonts w:eastAsia="宋体"/>
          <w:szCs w:val="24"/>
          <w:lang w:eastAsia="zh-CN"/>
        </w:rPr>
      </w:pPr>
      <w:r>
        <w:t>Table 2-2 SAN phased array antenna characteristics for LEO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3804"/>
        <w:gridCol w:w="2410"/>
        <w:gridCol w:w="2408"/>
      </w:tblGrid>
      <w:tr w:rsidR="0081503E" w14:paraId="41F0893D" w14:textId="77777777">
        <w:trPr>
          <w:trHeight w:val="4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E352EA" w14:textId="77777777" w:rsidR="0081503E" w:rsidRPr="004735DD" w:rsidRDefault="00C62D38">
            <w:pPr>
              <w:pStyle w:val="TAH"/>
              <w:rPr>
                <w:lang w:val="en-US"/>
              </w:rPr>
            </w:pPr>
            <w:proofErr w:type="spellStart"/>
            <w:r w:rsidRPr="004735DD">
              <w:rPr>
                <w:lang w:val="en-US"/>
              </w:rPr>
              <w:lastRenderedPageBreak/>
              <w:t>Ka</w:t>
            </w:r>
            <w:proofErr w:type="spellEnd"/>
            <w:r w:rsidRPr="004735DD">
              <w:rPr>
                <w:lang w:val="en-US"/>
              </w:rPr>
              <w:t xml:space="preserve"> band </w:t>
            </w:r>
            <w:r w:rsidRPr="004735DD">
              <w:rPr>
                <w:lang w:val="en-US" w:eastAsia="zh-CN"/>
              </w:rPr>
              <w:t>SAN</w:t>
            </w:r>
            <w:r w:rsidRPr="004735DD">
              <w:rPr>
                <w:lang w:val="en-US"/>
              </w:rPr>
              <w:t xml:space="preserve"> phased array antenna</w:t>
            </w:r>
          </w:p>
        </w:tc>
      </w:tr>
      <w:tr w:rsidR="0081503E" w14:paraId="1A04A25A" w14:textId="77777777">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14:paraId="43CDC5C6" w14:textId="77777777" w:rsidR="0081503E" w:rsidRDefault="00C62D38">
            <w:pPr>
              <w:pStyle w:val="TAC"/>
              <w:rPr>
                <w:lang w:val="en-US"/>
              </w:rPr>
            </w:pPr>
            <w:r>
              <w:rPr>
                <w:lang w:val="en-US"/>
              </w:rPr>
              <w:t>1</w:t>
            </w:r>
          </w:p>
        </w:tc>
        <w:tc>
          <w:tcPr>
            <w:tcW w:w="1975" w:type="pct"/>
            <w:tcBorders>
              <w:top w:val="single" w:sz="4" w:space="0" w:color="auto"/>
              <w:left w:val="single" w:sz="4" w:space="0" w:color="auto"/>
              <w:bottom w:val="single" w:sz="4" w:space="0" w:color="auto"/>
              <w:right w:val="single" w:sz="4" w:space="0" w:color="auto"/>
            </w:tcBorders>
            <w:shd w:val="clear" w:color="auto" w:fill="auto"/>
            <w:vAlign w:val="center"/>
          </w:tcPr>
          <w:p w14:paraId="482903E3" w14:textId="77777777" w:rsidR="0081503E" w:rsidRDefault="00C62D38">
            <w:pPr>
              <w:pStyle w:val="TAC"/>
              <w:rPr>
                <w:lang w:val="en-US"/>
              </w:rPr>
            </w:pPr>
            <w:proofErr w:type="spellStart"/>
            <w:r>
              <w:rPr>
                <w:lang w:val="en-US"/>
              </w:rPr>
              <w:t>Ka</w:t>
            </w:r>
            <w:proofErr w:type="spellEnd"/>
            <w:r>
              <w:rPr>
                <w:lang w:val="en-US"/>
              </w:rPr>
              <w:t xml:space="preserve"> band </w:t>
            </w:r>
            <w:r>
              <w:rPr>
                <w:rFonts w:hint="eastAsia"/>
                <w:lang w:val="en-US" w:eastAsia="zh-CN"/>
              </w:rPr>
              <w:t>SAN</w:t>
            </w:r>
            <w:r>
              <w:rPr>
                <w:lang w:val="en-US"/>
              </w:rPr>
              <w:t xml:space="preserve"> phased array antenna Characteristics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6886F5D4" w14:textId="77777777" w:rsidR="0081503E" w:rsidRDefault="00C62D38">
            <w:pPr>
              <w:pStyle w:val="TAC"/>
              <w:rPr>
                <w:rFonts w:eastAsiaTheme="minorEastAsia"/>
                <w:lang w:val="en-US" w:eastAsia="zh-CN"/>
              </w:rPr>
            </w:pPr>
            <w:r>
              <w:rPr>
                <w:rFonts w:eastAsiaTheme="minorEastAsia" w:hint="eastAsia"/>
                <w:lang w:val="en-US" w:eastAsia="zh-CN"/>
              </w:rPr>
              <w:t>L</w:t>
            </w:r>
            <w:r>
              <w:rPr>
                <w:rFonts w:eastAsiaTheme="minorEastAsia"/>
                <w:lang w:val="en-US" w:eastAsia="zh-CN"/>
              </w:rPr>
              <w:t>EO600</w:t>
            </w:r>
          </w:p>
        </w:tc>
        <w:tc>
          <w:tcPr>
            <w:tcW w:w="1250" w:type="pct"/>
            <w:tcBorders>
              <w:top w:val="single" w:sz="4" w:space="0" w:color="auto"/>
              <w:left w:val="single" w:sz="4" w:space="0" w:color="auto"/>
              <w:bottom w:val="single" w:sz="4" w:space="0" w:color="auto"/>
              <w:right w:val="single" w:sz="4" w:space="0" w:color="auto"/>
            </w:tcBorders>
            <w:vAlign w:val="center"/>
          </w:tcPr>
          <w:p w14:paraId="1C91A21B" w14:textId="77777777" w:rsidR="0081503E" w:rsidRDefault="00C62D38">
            <w:pPr>
              <w:pStyle w:val="TAC"/>
              <w:rPr>
                <w:rFonts w:eastAsiaTheme="minorEastAsia"/>
                <w:lang w:val="en-US" w:eastAsia="zh-CN"/>
              </w:rPr>
            </w:pPr>
            <w:r>
              <w:rPr>
                <w:rFonts w:eastAsiaTheme="minorEastAsia"/>
                <w:lang w:val="en-US" w:eastAsia="zh-CN"/>
              </w:rPr>
              <w:t>LEO1200</w:t>
            </w:r>
          </w:p>
        </w:tc>
      </w:tr>
      <w:tr w:rsidR="0081503E" w14:paraId="45231944"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3ED5278B" w14:textId="77777777" w:rsidR="0081503E" w:rsidRDefault="00C62D38">
            <w:pPr>
              <w:pStyle w:val="TAC"/>
              <w:rPr>
                <w:szCs w:val="18"/>
                <w:lang w:val="en-US"/>
              </w:rPr>
            </w:pPr>
            <w:r>
              <w:rPr>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25AD8F7" w14:textId="77777777" w:rsidR="0081503E" w:rsidRDefault="00C62D38">
            <w:pPr>
              <w:pStyle w:val="TAL"/>
            </w:pPr>
            <w:r>
              <w:t>Antenna pattern</w:t>
            </w:r>
          </w:p>
        </w:tc>
        <w:tc>
          <w:tcPr>
            <w:tcW w:w="1251" w:type="pct"/>
            <w:tcBorders>
              <w:top w:val="single" w:sz="4" w:space="0" w:color="auto"/>
              <w:left w:val="single" w:sz="4" w:space="0" w:color="auto"/>
              <w:bottom w:val="single" w:sz="4" w:space="0" w:color="auto"/>
              <w:right w:val="single" w:sz="4" w:space="0" w:color="auto"/>
            </w:tcBorders>
          </w:tcPr>
          <w:p w14:paraId="42422A90" w14:textId="77777777" w:rsidR="0081503E" w:rsidRDefault="00C62D38">
            <w:pPr>
              <w:pStyle w:val="TAC"/>
              <w:rPr>
                <w:lang w:val="en-US"/>
              </w:rPr>
            </w:pPr>
            <w:r>
              <w:rPr>
                <w:lang w:val="en-US"/>
              </w:rPr>
              <w:t>TR 38.921</w:t>
            </w:r>
          </w:p>
        </w:tc>
        <w:tc>
          <w:tcPr>
            <w:tcW w:w="1250" w:type="pct"/>
            <w:tcBorders>
              <w:top w:val="single" w:sz="4" w:space="0" w:color="auto"/>
              <w:left w:val="single" w:sz="4" w:space="0" w:color="auto"/>
              <w:bottom w:val="single" w:sz="4" w:space="0" w:color="auto"/>
              <w:right w:val="single" w:sz="4" w:space="0" w:color="auto"/>
            </w:tcBorders>
          </w:tcPr>
          <w:p w14:paraId="7F679DF1" w14:textId="77777777" w:rsidR="0081503E" w:rsidRDefault="00C62D38">
            <w:pPr>
              <w:pStyle w:val="TAC"/>
              <w:rPr>
                <w:lang w:val="en-US"/>
              </w:rPr>
            </w:pPr>
            <w:r>
              <w:rPr>
                <w:lang w:val="en-US"/>
              </w:rPr>
              <w:t>TR 38.921</w:t>
            </w:r>
          </w:p>
        </w:tc>
      </w:tr>
      <w:tr w:rsidR="0081503E" w14:paraId="02D131AD"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E8D2323" w14:textId="77777777" w:rsidR="0081503E" w:rsidRDefault="00C62D38">
            <w:pPr>
              <w:pStyle w:val="TAC"/>
              <w:rPr>
                <w:szCs w:val="18"/>
                <w:lang w:val="en-US"/>
              </w:rPr>
            </w:pPr>
            <w:r>
              <w:rPr>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3789E2F6" w14:textId="77777777" w:rsidR="0081503E" w:rsidRDefault="00C62D38">
            <w:pPr>
              <w:pStyle w:val="TAL"/>
            </w:pPr>
            <w:r>
              <w:t xml:space="preserve">Element gain (dBi) </w:t>
            </w:r>
            <w:r>
              <w:rPr>
                <w:vertAlign w:val="superscript"/>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FD4CAEA" w14:textId="77777777" w:rsidR="0081503E" w:rsidRDefault="00C62D38">
            <w:pPr>
              <w:pStyle w:val="TAC"/>
            </w:pPr>
            <w:r>
              <w:t>4</w:t>
            </w:r>
          </w:p>
        </w:tc>
        <w:tc>
          <w:tcPr>
            <w:tcW w:w="1250" w:type="pct"/>
            <w:tcBorders>
              <w:top w:val="single" w:sz="4" w:space="0" w:color="auto"/>
              <w:left w:val="single" w:sz="4" w:space="0" w:color="auto"/>
              <w:bottom w:val="single" w:sz="4" w:space="0" w:color="auto"/>
              <w:right w:val="single" w:sz="4" w:space="0" w:color="auto"/>
            </w:tcBorders>
            <w:vAlign w:val="center"/>
          </w:tcPr>
          <w:p w14:paraId="61793ACA" w14:textId="77777777" w:rsidR="0081503E" w:rsidRDefault="00C62D38">
            <w:pPr>
              <w:pStyle w:val="TAC"/>
            </w:pPr>
            <w:r>
              <w:t>4</w:t>
            </w:r>
          </w:p>
        </w:tc>
      </w:tr>
      <w:tr w:rsidR="0081503E" w14:paraId="160A220E"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2E6B689B" w14:textId="77777777" w:rsidR="0081503E" w:rsidRDefault="00C62D38">
            <w:pPr>
              <w:pStyle w:val="TAC"/>
              <w:rPr>
                <w:szCs w:val="18"/>
                <w:lang w:val="en-US"/>
              </w:rPr>
            </w:pPr>
            <w:r>
              <w:rPr>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6998C2F9" w14:textId="77777777" w:rsidR="0081503E" w:rsidRPr="004735DD" w:rsidRDefault="00C62D38">
            <w:pPr>
              <w:pStyle w:val="TAL"/>
              <w:rPr>
                <w:lang w:val="en-US"/>
              </w:rPr>
            </w:pPr>
            <w:r w:rsidRPr="004735DD">
              <w:rPr>
                <w:lang w:val="en-US"/>
              </w:rPr>
              <w:t xml:space="preserve">Horizontal/vertical 3 dB beam width of single element (degree)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247CB1EF" w14:textId="77777777" w:rsidR="0081503E" w:rsidRDefault="00C62D38">
            <w:pPr>
              <w:pStyle w:val="TAC"/>
            </w:pPr>
            <w:r>
              <w:t>90 for H</w:t>
            </w:r>
          </w:p>
          <w:p w14:paraId="5EC2F1BE" w14:textId="77777777" w:rsidR="0081503E" w:rsidRDefault="00C62D38">
            <w:pPr>
              <w:pStyle w:val="TAC"/>
            </w:pPr>
            <w:r>
              <w:t>90 for V</w:t>
            </w:r>
          </w:p>
        </w:tc>
        <w:tc>
          <w:tcPr>
            <w:tcW w:w="1250" w:type="pct"/>
            <w:tcBorders>
              <w:top w:val="single" w:sz="4" w:space="0" w:color="auto"/>
              <w:left w:val="single" w:sz="4" w:space="0" w:color="auto"/>
              <w:bottom w:val="single" w:sz="4" w:space="0" w:color="auto"/>
              <w:right w:val="single" w:sz="4" w:space="0" w:color="auto"/>
            </w:tcBorders>
            <w:vAlign w:val="center"/>
          </w:tcPr>
          <w:p w14:paraId="77C0F0A5" w14:textId="77777777" w:rsidR="0081503E" w:rsidRDefault="00C62D38">
            <w:pPr>
              <w:pStyle w:val="TAC"/>
            </w:pPr>
            <w:r>
              <w:t>90 for H</w:t>
            </w:r>
          </w:p>
          <w:p w14:paraId="3FDCD5FD" w14:textId="77777777" w:rsidR="0081503E" w:rsidRDefault="00C62D38">
            <w:pPr>
              <w:pStyle w:val="TAC"/>
            </w:pPr>
            <w:r>
              <w:t>90 for V</w:t>
            </w:r>
          </w:p>
        </w:tc>
      </w:tr>
      <w:tr w:rsidR="0081503E" w14:paraId="43DB921F"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1DC93014" w14:textId="77777777" w:rsidR="0081503E" w:rsidRDefault="00C62D38">
            <w:pPr>
              <w:pStyle w:val="TAC"/>
              <w:rPr>
                <w:szCs w:val="18"/>
                <w:lang w:val="en-US"/>
              </w:rPr>
            </w:pPr>
            <w:r>
              <w:rPr>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A46438F" w14:textId="77777777" w:rsidR="0081503E" w:rsidRPr="004735DD" w:rsidRDefault="00C62D38">
            <w:pPr>
              <w:pStyle w:val="TAL"/>
              <w:rPr>
                <w:lang w:val="en-US"/>
              </w:rPr>
            </w:pPr>
            <w:r w:rsidRPr="004735DD">
              <w:rPr>
                <w:lang w:val="en-US"/>
              </w:rPr>
              <w:t>Horizontal/vertical front</w:t>
            </w:r>
            <w:r w:rsidRPr="004735DD">
              <w:rPr>
                <w:lang w:val="en-US"/>
              </w:rPr>
              <w:noBreakHyphen/>
              <w:t>to</w:t>
            </w:r>
            <w:r w:rsidRPr="004735DD">
              <w:rPr>
                <w:lang w:val="en-US"/>
              </w:rPr>
              <w:noBreakHyphen/>
              <w:t>back ratio (dB)</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49AAC0E" w14:textId="77777777" w:rsidR="0081503E" w:rsidRDefault="00C62D38">
            <w:pPr>
              <w:pStyle w:val="TAC"/>
            </w:pPr>
            <w:r>
              <w:t>30</w:t>
            </w:r>
          </w:p>
        </w:tc>
        <w:tc>
          <w:tcPr>
            <w:tcW w:w="1250" w:type="pct"/>
            <w:tcBorders>
              <w:top w:val="single" w:sz="4" w:space="0" w:color="auto"/>
              <w:left w:val="single" w:sz="4" w:space="0" w:color="auto"/>
              <w:bottom w:val="single" w:sz="4" w:space="0" w:color="auto"/>
              <w:right w:val="single" w:sz="4" w:space="0" w:color="auto"/>
            </w:tcBorders>
            <w:vAlign w:val="center"/>
          </w:tcPr>
          <w:p w14:paraId="3CC7462A" w14:textId="77777777" w:rsidR="0081503E" w:rsidRDefault="00C62D38">
            <w:pPr>
              <w:pStyle w:val="TAC"/>
            </w:pPr>
            <w:r>
              <w:t>30</w:t>
            </w:r>
          </w:p>
        </w:tc>
      </w:tr>
      <w:tr w:rsidR="0081503E" w14:paraId="16761985"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981996F" w14:textId="77777777" w:rsidR="0081503E" w:rsidRDefault="00C62D38">
            <w:pPr>
              <w:pStyle w:val="TAC"/>
              <w:rPr>
                <w:szCs w:val="18"/>
                <w:lang w:val="en-US"/>
              </w:rPr>
            </w:pPr>
            <w:r>
              <w:rPr>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BE81FEC" w14:textId="77777777" w:rsidR="0081503E" w:rsidRDefault="00C62D38">
            <w:pPr>
              <w:pStyle w:val="TAL"/>
            </w:pPr>
            <w:r>
              <w:t xml:space="preserve">Antenna polarization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31D9073" w14:textId="77777777" w:rsidR="0081503E" w:rsidRPr="004735DD" w:rsidRDefault="00C62D38">
            <w:pPr>
              <w:pStyle w:val="TAC"/>
              <w:rPr>
                <w:lang w:val="en-US" w:eastAsia="zh-CN"/>
              </w:rPr>
            </w:pPr>
            <w:r w:rsidRPr="004735DD">
              <w:rPr>
                <w:lang w:val="en-US"/>
              </w:rPr>
              <w:t>Circular</w:t>
            </w:r>
            <w:r w:rsidRPr="004735DD">
              <w:rPr>
                <w:rFonts w:hint="eastAsia"/>
                <w:lang w:val="en-US" w:eastAsia="zh-CN"/>
              </w:rPr>
              <w:t>（</w:t>
            </w:r>
            <w:r w:rsidRPr="004735DD">
              <w:rPr>
                <w:lang w:val="en-US" w:eastAsia="zh-CN"/>
              </w:rPr>
              <w:t>RHCP or LHCP</w:t>
            </w:r>
            <w:r w:rsidRPr="004735DD">
              <w:rPr>
                <w:rFonts w:hint="eastAsia"/>
                <w:lang w:val="en-US" w:eastAsia="zh-CN"/>
              </w:rPr>
              <w:t>）</w:t>
            </w:r>
          </w:p>
        </w:tc>
        <w:tc>
          <w:tcPr>
            <w:tcW w:w="1250" w:type="pct"/>
            <w:tcBorders>
              <w:top w:val="single" w:sz="4" w:space="0" w:color="auto"/>
              <w:left w:val="single" w:sz="4" w:space="0" w:color="auto"/>
              <w:bottom w:val="single" w:sz="4" w:space="0" w:color="auto"/>
              <w:right w:val="single" w:sz="4" w:space="0" w:color="auto"/>
            </w:tcBorders>
            <w:vAlign w:val="center"/>
          </w:tcPr>
          <w:p w14:paraId="503B854F" w14:textId="77777777" w:rsidR="0081503E" w:rsidRPr="004735DD" w:rsidRDefault="00C62D38">
            <w:pPr>
              <w:pStyle w:val="TAC"/>
              <w:rPr>
                <w:lang w:val="en-US"/>
              </w:rPr>
            </w:pPr>
            <w:r w:rsidRPr="004735DD">
              <w:rPr>
                <w:lang w:val="en-US"/>
              </w:rPr>
              <w:t>Circular</w:t>
            </w:r>
            <w:r w:rsidRPr="004735DD">
              <w:rPr>
                <w:rFonts w:hint="eastAsia"/>
                <w:lang w:val="en-US" w:eastAsia="zh-CN"/>
              </w:rPr>
              <w:t>（</w:t>
            </w:r>
            <w:r w:rsidRPr="004735DD">
              <w:rPr>
                <w:lang w:val="en-US" w:eastAsia="zh-CN"/>
              </w:rPr>
              <w:t>RHCP or LHCP</w:t>
            </w:r>
            <w:r w:rsidRPr="004735DD">
              <w:rPr>
                <w:rFonts w:hint="eastAsia"/>
                <w:lang w:val="en-US" w:eastAsia="zh-CN"/>
              </w:rPr>
              <w:t>）</w:t>
            </w:r>
          </w:p>
        </w:tc>
      </w:tr>
      <w:tr w:rsidR="0081503E" w14:paraId="675C5BD2"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BBDB36C" w14:textId="77777777" w:rsidR="0081503E" w:rsidRDefault="00C62D38">
            <w:pPr>
              <w:pStyle w:val="TAC"/>
              <w:rPr>
                <w:szCs w:val="18"/>
                <w:lang w:val="en-US"/>
              </w:rPr>
            </w:pPr>
            <w:r>
              <w:rPr>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799013D" w14:textId="77777777" w:rsidR="0081503E" w:rsidRPr="004735DD" w:rsidRDefault="00C62D38">
            <w:pPr>
              <w:pStyle w:val="TAL"/>
              <w:rPr>
                <w:lang w:val="en-US"/>
              </w:rPr>
            </w:pPr>
            <w:r w:rsidRPr="004735DD">
              <w:rPr>
                <w:lang w:val="en-US"/>
              </w:rPr>
              <w:t>Antenna array configuration (Row × Column)</w:t>
            </w:r>
            <w:r w:rsidRPr="004735DD">
              <w:rPr>
                <w:vertAlign w:val="superscript"/>
                <w:lang w:val="en-US"/>
              </w:rPr>
              <w:t>(Note 4)</w:t>
            </w:r>
          </w:p>
        </w:tc>
        <w:tc>
          <w:tcPr>
            <w:tcW w:w="1251" w:type="pct"/>
            <w:tcBorders>
              <w:top w:val="single" w:sz="4" w:space="0" w:color="auto"/>
              <w:left w:val="single" w:sz="4" w:space="0" w:color="auto"/>
              <w:bottom w:val="single" w:sz="4" w:space="0" w:color="auto"/>
            </w:tcBorders>
            <w:shd w:val="clear" w:color="auto" w:fill="auto"/>
            <w:vAlign w:val="center"/>
          </w:tcPr>
          <w:p w14:paraId="53D1542E" w14:textId="77777777" w:rsidR="0081503E" w:rsidRDefault="00C62D38">
            <w:pPr>
              <w:pStyle w:val="TAC"/>
              <w:rPr>
                <w:lang w:eastAsia="zh-CN"/>
              </w:rPr>
            </w:pPr>
            <w:r>
              <w:t>441 elements (21*21)</w:t>
            </w:r>
          </w:p>
        </w:tc>
        <w:tc>
          <w:tcPr>
            <w:tcW w:w="1250" w:type="pct"/>
            <w:tcBorders>
              <w:top w:val="single" w:sz="4" w:space="0" w:color="auto"/>
              <w:left w:val="single" w:sz="4" w:space="0" w:color="auto"/>
              <w:bottom w:val="single" w:sz="4" w:space="0" w:color="auto"/>
            </w:tcBorders>
            <w:vAlign w:val="center"/>
          </w:tcPr>
          <w:p w14:paraId="20974C71" w14:textId="77777777" w:rsidR="0081503E" w:rsidRDefault="00C62D38">
            <w:pPr>
              <w:pStyle w:val="TAC"/>
            </w:pPr>
            <w:r>
              <w:t>900 elements (30*30)</w:t>
            </w:r>
          </w:p>
        </w:tc>
      </w:tr>
      <w:tr w:rsidR="0081503E" w14:paraId="269F2C68"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5D3B8026" w14:textId="77777777" w:rsidR="0081503E" w:rsidRDefault="00C62D38">
            <w:pPr>
              <w:pStyle w:val="TAC"/>
              <w:rPr>
                <w:szCs w:val="18"/>
                <w:lang w:val="en-US"/>
              </w:rPr>
            </w:pPr>
            <w:r>
              <w:rPr>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EB00B1E" w14:textId="77777777" w:rsidR="0081503E" w:rsidRPr="004735DD" w:rsidRDefault="00C62D38">
            <w:pPr>
              <w:pStyle w:val="TAL"/>
              <w:rPr>
                <w:lang w:val="en-US"/>
              </w:rPr>
            </w:pPr>
            <w:r w:rsidRPr="004735DD">
              <w:rPr>
                <w:lang w:val="en-US"/>
              </w:rPr>
              <w:t xml:space="preserve">Number of supported polarizations, </w:t>
            </w:r>
            <w:r w:rsidRPr="004735DD">
              <w:rPr>
                <w:rFonts w:ascii="Cambria Math" w:hAnsi="Cambria Math"/>
                <w:i/>
                <w:lang w:val="en-US"/>
              </w:rPr>
              <w:t>P</w:t>
            </w:r>
          </w:p>
        </w:tc>
        <w:tc>
          <w:tcPr>
            <w:tcW w:w="1251" w:type="pct"/>
            <w:tcBorders>
              <w:top w:val="single" w:sz="4" w:space="0" w:color="auto"/>
              <w:left w:val="single" w:sz="4" w:space="0" w:color="auto"/>
              <w:bottom w:val="single" w:sz="4" w:space="0" w:color="auto"/>
            </w:tcBorders>
            <w:shd w:val="clear" w:color="auto" w:fill="auto"/>
            <w:vAlign w:val="center"/>
          </w:tcPr>
          <w:p w14:paraId="52A76B85" w14:textId="77777777" w:rsidR="0081503E" w:rsidRDefault="00C62D38">
            <w:pPr>
              <w:pStyle w:val="TAC"/>
              <w:rPr>
                <w:lang w:eastAsia="zh-CN"/>
              </w:rPr>
            </w:pPr>
            <w:r>
              <w:rPr>
                <w:lang w:eastAsia="zh-CN"/>
              </w:rPr>
              <w:t>1</w:t>
            </w:r>
          </w:p>
        </w:tc>
        <w:tc>
          <w:tcPr>
            <w:tcW w:w="1250" w:type="pct"/>
            <w:tcBorders>
              <w:top w:val="single" w:sz="4" w:space="0" w:color="auto"/>
              <w:left w:val="single" w:sz="4" w:space="0" w:color="auto"/>
              <w:bottom w:val="single" w:sz="4" w:space="0" w:color="auto"/>
            </w:tcBorders>
            <w:vAlign w:val="center"/>
          </w:tcPr>
          <w:p w14:paraId="7BD49D30" w14:textId="77777777" w:rsidR="0081503E" w:rsidRDefault="00C62D38">
            <w:pPr>
              <w:pStyle w:val="TAC"/>
              <w:rPr>
                <w:lang w:eastAsia="zh-CN"/>
              </w:rPr>
            </w:pPr>
            <w:r>
              <w:rPr>
                <w:lang w:eastAsia="zh-CN"/>
              </w:rPr>
              <w:t>1</w:t>
            </w:r>
          </w:p>
        </w:tc>
      </w:tr>
      <w:tr w:rsidR="0081503E" w14:paraId="6017D567"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3774FE6" w14:textId="77777777" w:rsidR="0081503E" w:rsidRDefault="00C62D38">
            <w:pPr>
              <w:pStyle w:val="TAC"/>
              <w:rPr>
                <w:szCs w:val="18"/>
                <w:lang w:val="en-US"/>
              </w:rPr>
            </w:pPr>
            <w:r>
              <w:rPr>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340F449" w14:textId="77777777" w:rsidR="0081503E" w:rsidRPr="004735DD" w:rsidRDefault="00C62D38">
            <w:pPr>
              <w:pStyle w:val="TAL"/>
              <w:rPr>
                <w:lang w:val="en-US"/>
              </w:rPr>
            </w:pPr>
            <w:r w:rsidRPr="004735DD">
              <w:rPr>
                <w:lang w:val="en-US"/>
              </w:rPr>
              <w:t xml:space="preserve">Horizontal/Vertical radiating element spacing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DE8642A" w14:textId="77777777" w:rsidR="0081503E" w:rsidRPr="004735DD" w:rsidRDefault="00C62D38">
            <w:pPr>
              <w:pStyle w:val="TAC"/>
              <w:rPr>
                <w:lang w:val="en-US"/>
              </w:rPr>
            </w:pPr>
            <w:r w:rsidRPr="004735DD">
              <w:rPr>
                <w:lang w:val="en-US"/>
              </w:rPr>
              <w:t>0.5 of wavelength for H</w:t>
            </w:r>
          </w:p>
          <w:p w14:paraId="5757A2AE" w14:textId="77777777" w:rsidR="0081503E" w:rsidRPr="004735DD" w:rsidRDefault="00C62D38">
            <w:pPr>
              <w:pStyle w:val="TAC"/>
              <w:rPr>
                <w:lang w:val="en-US"/>
              </w:rPr>
            </w:pPr>
            <w:r w:rsidRPr="004735DD">
              <w:rPr>
                <w:lang w:val="en-US"/>
              </w:rPr>
              <w:t>0.5 of wavelength for V</w:t>
            </w:r>
          </w:p>
        </w:tc>
        <w:tc>
          <w:tcPr>
            <w:tcW w:w="1250" w:type="pct"/>
            <w:tcBorders>
              <w:top w:val="single" w:sz="4" w:space="0" w:color="auto"/>
              <w:left w:val="single" w:sz="4" w:space="0" w:color="auto"/>
              <w:bottom w:val="single" w:sz="4" w:space="0" w:color="auto"/>
              <w:right w:val="single" w:sz="4" w:space="0" w:color="auto"/>
            </w:tcBorders>
            <w:vAlign w:val="center"/>
          </w:tcPr>
          <w:p w14:paraId="5808DE20" w14:textId="77777777" w:rsidR="0081503E" w:rsidRPr="004735DD" w:rsidRDefault="00C62D38">
            <w:pPr>
              <w:pStyle w:val="TAC"/>
              <w:rPr>
                <w:lang w:val="en-US"/>
              </w:rPr>
            </w:pPr>
            <w:r w:rsidRPr="004735DD">
              <w:rPr>
                <w:lang w:val="en-US"/>
              </w:rPr>
              <w:t>0.5 of wavelength for H</w:t>
            </w:r>
          </w:p>
          <w:p w14:paraId="673E678F" w14:textId="77777777" w:rsidR="0081503E" w:rsidRPr="004735DD" w:rsidRDefault="00C62D38">
            <w:pPr>
              <w:pStyle w:val="TAC"/>
              <w:rPr>
                <w:lang w:val="en-US"/>
              </w:rPr>
            </w:pPr>
            <w:r w:rsidRPr="004735DD">
              <w:rPr>
                <w:lang w:val="en-US"/>
              </w:rPr>
              <w:t>0.5 of wavelength for V</w:t>
            </w:r>
          </w:p>
        </w:tc>
      </w:tr>
      <w:tr w:rsidR="0081503E" w14:paraId="327190CB"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0D62C54F" w14:textId="77777777" w:rsidR="0081503E" w:rsidRDefault="00C62D38">
            <w:pPr>
              <w:pStyle w:val="TAC"/>
              <w:rPr>
                <w:szCs w:val="18"/>
                <w:lang w:val="en-US"/>
              </w:rPr>
            </w:pPr>
            <w:r>
              <w:rPr>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213828F7" w14:textId="77777777" w:rsidR="0081503E" w:rsidRPr="004735DD" w:rsidRDefault="00C62D38">
            <w:pPr>
              <w:pStyle w:val="TAL"/>
              <w:rPr>
                <w:lang w:val="en-US"/>
              </w:rPr>
            </w:pPr>
            <w:r w:rsidRPr="004735DD">
              <w:rPr>
                <w:lang w:val="en-US"/>
              </w:rPr>
              <w:t xml:space="preserve">Array </w:t>
            </w:r>
            <w:proofErr w:type="spellStart"/>
            <w:r w:rsidRPr="004735DD">
              <w:rPr>
                <w:lang w:val="en-US"/>
              </w:rPr>
              <w:t>Ohmic</w:t>
            </w:r>
            <w:proofErr w:type="spellEnd"/>
            <w:r w:rsidRPr="004735DD">
              <w:rPr>
                <w:lang w:val="en-US"/>
              </w:rPr>
              <w:t xml:space="preserve"> loss (dB) </w:t>
            </w:r>
            <w:r w:rsidRPr="004735DD">
              <w:rPr>
                <w:vertAlign w:val="superscript"/>
                <w:lang w:val="en-US"/>
              </w:rPr>
              <w:t>(Note 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288473A" w14:textId="77777777" w:rsidR="0081503E" w:rsidRDefault="00C62D38">
            <w:pPr>
              <w:pStyle w:val="TAC"/>
            </w:pPr>
            <w:r>
              <w:t>2</w:t>
            </w:r>
          </w:p>
        </w:tc>
        <w:tc>
          <w:tcPr>
            <w:tcW w:w="1250" w:type="pct"/>
            <w:tcBorders>
              <w:top w:val="single" w:sz="4" w:space="0" w:color="auto"/>
              <w:left w:val="single" w:sz="4" w:space="0" w:color="auto"/>
              <w:bottom w:val="single" w:sz="4" w:space="0" w:color="auto"/>
              <w:right w:val="single" w:sz="4" w:space="0" w:color="auto"/>
            </w:tcBorders>
            <w:vAlign w:val="center"/>
          </w:tcPr>
          <w:p w14:paraId="41213817" w14:textId="77777777" w:rsidR="0081503E" w:rsidRDefault="00C62D38">
            <w:pPr>
              <w:pStyle w:val="TAC"/>
            </w:pPr>
            <w:r>
              <w:t>2</w:t>
            </w:r>
          </w:p>
        </w:tc>
      </w:tr>
      <w:tr w:rsidR="0081503E" w14:paraId="048E44D0"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9CC7C56" w14:textId="77777777" w:rsidR="0081503E" w:rsidRDefault="00C62D38">
            <w:pPr>
              <w:pStyle w:val="TAC"/>
              <w:tabs>
                <w:tab w:val="center" w:pos="176"/>
              </w:tabs>
              <w:rPr>
                <w:szCs w:val="18"/>
                <w:lang w:val="en-US"/>
              </w:rPr>
            </w:pPr>
            <w:r>
              <w:rPr>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44CAB8BF" w14:textId="77777777" w:rsidR="0081503E" w:rsidRPr="004735DD" w:rsidRDefault="00C62D38">
            <w:pPr>
              <w:pStyle w:val="TAL"/>
              <w:rPr>
                <w:lang w:val="en-US"/>
              </w:rPr>
            </w:pPr>
            <w:r w:rsidRPr="004735DD">
              <w:rPr>
                <w:lang w:val="en-US"/>
              </w:rPr>
              <w:t xml:space="preserve">Conducted power (before </w:t>
            </w:r>
            <w:proofErr w:type="spellStart"/>
            <w:r w:rsidRPr="004735DD">
              <w:rPr>
                <w:lang w:val="en-US"/>
              </w:rPr>
              <w:t>Ohmic</w:t>
            </w:r>
            <w:proofErr w:type="spellEnd"/>
            <w:r w:rsidRPr="004735DD">
              <w:rPr>
                <w:lang w:val="en-US"/>
              </w:rPr>
              <w:t xml:space="preserve"> loss) per antenna element (</w:t>
            </w:r>
            <w:proofErr w:type="spellStart"/>
            <w:r w:rsidRPr="004735DD">
              <w:rPr>
                <w:lang w:val="en-US"/>
              </w:rPr>
              <w:t>dBm</w:t>
            </w:r>
            <w:proofErr w:type="spellEnd"/>
            <w:r w:rsidRPr="004735DD">
              <w:rPr>
                <w:lang w:val="en-US"/>
              </w:rPr>
              <w:t xml:space="preserve">) </w:t>
            </w:r>
            <w:r w:rsidRPr="004735DD">
              <w:rPr>
                <w:vertAlign w:val="superscript"/>
                <w:lang w:val="en-US"/>
              </w:rPr>
              <w:t>(Note 3)</w:t>
            </w:r>
            <w:r w:rsidRPr="004735DD">
              <w:rPr>
                <w:lang w:val="en-US"/>
              </w:rPr>
              <w:t xml:space="preserve"> </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01E587F" w14:textId="77777777" w:rsidR="0081503E" w:rsidRDefault="00C62D38">
            <w:pPr>
              <w:pStyle w:val="TAC"/>
            </w:pPr>
            <w:r>
              <w:t>10dBm</w:t>
            </w:r>
          </w:p>
        </w:tc>
        <w:tc>
          <w:tcPr>
            <w:tcW w:w="1250" w:type="pct"/>
            <w:tcBorders>
              <w:top w:val="single" w:sz="4" w:space="0" w:color="auto"/>
              <w:left w:val="single" w:sz="4" w:space="0" w:color="auto"/>
              <w:bottom w:val="single" w:sz="4" w:space="0" w:color="auto"/>
              <w:right w:val="single" w:sz="4" w:space="0" w:color="auto"/>
            </w:tcBorders>
            <w:vAlign w:val="center"/>
          </w:tcPr>
          <w:p w14:paraId="1735C333" w14:textId="77777777" w:rsidR="0081503E" w:rsidRDefault="00C62D38">
            <w:pPr>
              <w:pStyle w:val="TAC"/>
            </w:pPr>
            <w:r>
              <w:t>10dBm</w:t>
            </w:r>
          </w:p>
        </w:tc>
      </w:tr>
      <w:tr w:rsidR="0081503E" w14:paraId="7F6E42B3"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60F28566" w14:textId="77777777" w:rsidR="0081503E" w:rsidRDefault="00C62D38">
            <w:pPr>
              <w:pStyle w:val="TAC"/>
              <w:rPr>
                <w:szCs w:val="18"/>
                <w:lang w:val="en-US"/>
              </w:rPr>
            </w:pPr>
            <w:r>
              <w:rPr>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52F48FD7" w14:textId="77777777" w:rsidR="0081503E" w:rsidRPr="004735DD" w:rsidRDefault="00C62D38">
            <w:pPr>
              <w:pStyle w:val="TAL"/>
              <w:rPr>
                <w:lang w:val="en-US"/>
              </w:rPr>
            </w:pPr>
            <w:r w:rsidRPr="004735DD">
              <w:rPr>
                <w:lang w:val="en-US"/>
              </w:rPr>
              <w:t>maximum coverage angle in the horizontal plane (degrees)</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0B3F19A1" w14:textId="77777777" w:rsidR="0081503E" w:rsidRDefault="00C62D38">
            <w:pPr>
              <w:pStyle w:val="TAC"/>
            </w:pPr>
            <w:r>
              <w:t>360 degrees</w:t>
            </w:r>
          </w:p>
        </w:tc>
        <w:tc>
          <w:tcPr>
            <w:tcW w:w="1250" w:type="pct"/>
            <w:tcBorders>
              <w:top w:val="single" w:sz="4" w:space="0" w:color="auto"/>
              <w:left w:val="single" w:sz="4" w:space="0" w:color="auto"/>
              <w:bottom w:val="single" w:sz="4" w:space="0" w:color="auto"/>
              <w:right w:val="single" w:sz="4" w:space="0" w:color="auto"/>
            </w:tcBorders>
            <w:vAlign w:val="center"/>
          </w:tcPr>
          <w:p w14:paraId="0EC6E5E5" w14:textId="77777777" w:rsidR="0081503E" w:rsidRDefault="00C62D38">
            <w:pPr>
              <w:pStyle w:val="TAC"/>
            </w:pPr>
            <w:r>
              <w:t>360 degrees</w:t>
            </w:r>
          </w:p>
        </w:tc>
      </w:tr>
      <w:tr w:rsidR="0081503E" w14:paraId="6088B21B"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4401DC4A" w14:textId="77777777" w:rsidR="0081503E" w:rsidRDefault="00C62D38">
            <w:pPr>
              <w:pStyle w:val="TAC"/>
              <w:rPr>
                <w:szCs w:val="18"/>
                <w:lang w:val="en-US"/>
              </w:rPr>
            </w:pPr>
            <w:r>
              <w:rPr>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166CE81D" w14:textId="77777777" w:rsidR="0081503E" w:rsidRPr="004735DD" w:rsidRDefault="00C62D38">
            <w:pPr>
              <w:pStyle w:val="TAL"/>
              <w:rPr>
                <w:lang w:val="en-US"/>
              </w:rPr>
            </w:pPr>
            <w:r w:rsidRPr="004735DD">
              <w:rPr>
                <w:lang w:val="en-US"/>
              </w:rPr>
              <w:t>vertical coverage range (degrees) between beam direction and 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6B116338" w14:textId="77777777" w:rsidR="0081503E" w:rsidRDefault="00C62D38">
            <w:pPr>
              <w:pStyle w:val="TAC"/>
              <w:rPr>
                <w:lang w:eastAsia="zh-CN"/>
              </w:rPr>
            </w:pPr>
            <w:r>
              <w:rPr>
                <w:lang w:eastAsia="zh-CN"/>
              </w:rPr>
              <w:t>54 degrees</w:t>
            </w:r>
          </w:p>
        </w:tc>
        <w:tc>
          <w:tcPr>
            <w:tcW w:w="1250" w:type="pct"/>
            <w:tcBorders>
              <w:top w:val="single" w:sz="4" w:space="0" w:color="auto"/>
              <w:left w:val="single" w:sz="4" w:space="0" w:color="auto"/>
              <w:bottom w:val="single" w:sz="4" w:space="0" w:color="auto"/>
              <w:right w:val="single" w:sz="4" w:space="0" w:color="auto"/>
            </w:tcBorders>
          </w:tcPr>
          <w:p w14:paraId="15184E83" w14:textId="77777777" w:rsidR="0081503E" w:rsidRDefault="00C62D38">
            <w:pPr>
              <w:pStyle w:val="TAC"/>
              <w:rPr>
                <w:lang w:eastAsia="zh-CN"/>
              </w:rPr>
            </w:pPr>
            <w:r>
              <w:rPr>
                <w:lang w:eastAsia="zh-CN"/>
              </w:rPr>
              <w:t>54 degrees</w:t>
            </w:r>
          </w:p>
        </w:tc>
      </w:tr>
      <w:tr w:rsidR="0081503E" w14:paraId="33E6AAC9" w14:textId="77777777">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14:paraId="7725B0B0" w14:textId="77777777" w:rsidR="0081503E" w:rsidRDefault="00C62D38">
            <w:pPr>
              <w:pStyle w:val="TAC"/>
              <w:rPr>
                <w:szCs w:val="18"/>
                <w:lang w:val="en-US" w:eastAsia="zh-CN"/>
              </w:rPr>
            </w:pPr>
            <w:r>
              <w:rPr>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14:paraId="7BF84BF1" w14:textId="77777777" w:rsidR="0081503E" w:rsidRDefault="00C62D38">
            <w:pPr>
              <w:pStyle w:val="TAL"/>
            </w:pPr>
            <w:r>
              <w:t>normal direction</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7F864E10" w14:textId="77777777" w:rsidR="0081503E" w:rsidRDefault="00C62D38">
            <w:pPr>
              <w:pStyle w:val="TAC"/>
              <w:rPr>
                <w:lang w:val="en-US"/>
              </w:rPr>
            </w:pPr>
            <w:r>
              <w:rPr>
                <w:lang w:val="en-US"/>
              </w:rPr>
              <w:t>Toward Z</w:t>
            </w:r>
            <w:r>
              <w:rPr>
                <w:rFonts w:hint="eastAsia"/>
                <w:lang w:val="en-US" w:eastAsia="zh-CN"/>
              </w:rPr>
              <w:t>-</w:t>
            </w:r>
            <w:r>
              <w:rPr>
                <w:lang w:val="en-US"/>
              </w:rPr>
              <w:t xml:space="preserve"> axis</w:t>
            </w:r>
          </w:p>
        </w:tc>
        <w:tc>
          <w:tcPr>
            <w:tcW w:w="1250" w:type="pct"/>
            <w:tcBorders>
              <w:top w:val="single" w:sz="4" w:space="0" w:color="auto"/>
              <w:left w:val="single" w:sz="4" w:space="0" w:color="auto"/>
              <w:bottom w:val="single" w:sz="4" w:space="0" w:color="auto"/>
              <w:right w:val="single" w:sz="4" w:space="0" w:color="auto"/>
            </w:tcBorders>
            <w:vAlign w:val="center"/>
          </w:tcPr>
          <w:p w14:paraId="5E6DC335" w14:textId="77777777" w:rsidR="0081503E" w:rsidRDefault="00C62D38">
            <w:pPr>
              <w:pStyle w:val="TAC"/>
              <w:rPr>
                <w:lang w:val="en-US"/>
              </w:rPr>
            </w:pPr>
            <w:r>
              <w:rPr>
                <w:lang w:val="en-US"/>
              </w:rPr>
              <w:t>Toward Z</w:t>
            </w:r>
            <w:r>
              <w:rPr>
                <w:rFonts w:hint="eastAsia"/>
                <w:lang w:val="en-US" w:eastAsia="zh-CN"/>
              </w:rPr>
              <w:t>-</w:t>
            </w:r>
            <w:r>
              <w:rPr>
                <w:lang w:val="en-US"/>
              </w:rPr>
              <w:t xml:space="preserve"> axis</w:t>
            </w:r>
          </w:p>
        </w:tc>
      </w:tr>
    </w:tbl>
    <w:p w14:paraId="3332B564" w14:textId="77777777" w:rsidR="0081503E" w:rsidRDefault="0081503E">
      <w:pPr>
        <w:pStyle w:val="aff7"/>
        <w:ind w:left="936" w:firstLineChars="0" w:firstLine="0"/>
        <w:rPr>
          <w:rFonts w:eastAsiaTheme="minorEastAsia"/>
          <w:b/>
          <w:lang w:eastAsia="zh-CN"/>
        </w:rPr>
      </w:pPr>
    </w:p>
    <w:p w14:paraId="3B658509" w14:textId="77777777" w:rsidR="0081503E" w:rsidRDefault="00C62D38">
      <w:pPr>
        <w:pStyle w:val="aff7"/>
        <w:tabs>
          <w:tab w:val="left" w:pos="709"/>
        </w:tabs>
        <w:ind w:left="936" w:firstLineChars="0" w:firstLine="0"/>
      </w:pPr>
      <w:r>
        <w:t>Note 1:</w:t>
      </w:r>
      <w:r>
        <w:tab/>
        <w:t>Void</w:t>
      </w:r>
    </w:p>
    <w:p w14:paraId="40AD7D97" w14:textId="77777777" w:rsidR="0081503E" w:rsidRDefault="00C62D38">
      <w:pPr>
        <w:pStyle w:val="aff7"/>
        <w:tabs>
          <w:tab w:val="left" w:pos="709"/>
        </w:tabs>
        <w:ind w:left="936" w:firstLineChars="0" w:firstLine="0"/>
      </w:pPr>
      <w:r>
        <w:t>Note 2:</w:t>
      </w:r>
      <w:r>
        <w:tab/>
        <w:t>The element gain in row 1.2 includes the loss given in row 1.9.</w:t>
      </w:r>
    </w:p>
    <w:p w14:paraId="5AB7E318" w14:textId="77777777" w:rsidR="0081503E" w:rsidRDefault="00C62D38">
      <w:pPr>
        <w:pStyle w:val="aff7"/>
        <w:tabs>
          <w:tab w:val="left" w:pos="709"/>
        </w:tabs>
        <w:ind w:left="936" w:firstLineChars="0" w:firstLine="0"/>
      </w:pPr>
      <w:r>
        <w:t>Note 3:</w:t>
      </w:r>
      <w:r>
        <w:tab/>
        <w:t>The conducted power per element assumes Row × Column ×Number of supported polarizations elements (i.e. power per H/V polarized element).</w:t>
      </w:r>
    </w:p>
    <w:p w14:paraId="5B8FF65F" w14:textId="77777777" w:rsidR="0081503E" w:rsidRDefault="00C62D38">
      <w:pPr>
        <w:pStyle w:val="aff7"/>
        <w:ind w:left="936" w:firstLineChars="0" w:firstLine="0"/>
      </w:pPr>
      <w:r>
        <w:t>Note 4: Row × Column means there are Row vertical and Column horizontal radiating elements.</w:t>
      </w:r>
    </w:p>
    <w:p w14:paraId="3CEB6E8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2EFB3C75"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4B1610"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05D5AAA" w14:textId="77777777" w:rsidR="0081503E" w:rsidRDefault="0081503E">
      <w:pPr>
        <w:pStyle w:val="aff7"/>
        <w:overflowPunct/>
        <w:autoSpaceDE/>
        <w:autoSpaceDN/>
        <w:adjustRightInd/>
        <w:spacing w:after="120"/>
        <w:ind w:left="1440" w:firstLineChars="0" w:firstLine="0"/>
        <w:textAlignment w:val="auto"/>
        <w:rPr>
          <w:rFonts w:eastAsia="宋体"/>
          <w:szCs w:val="24"/>
          <w:lang w:eastAsia="zh-CN"/>
        </w:rPr>
      </w:pPr>
    </w:p>
    <w:p w14:paraId="486C2451"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8</w:t>
      </w:r>
      <w:r>
        <w:rPr>
          <w:b/>
          <w:u w:val="single"/>
          <w:lang w:eastAsia="ko-KR"/>
        </w:rPr>
        <w:t xml:space="preserve">: Phased array antenna pattern for </w:t>
      </w:r>
      <w:r>
        <w:rPr>
          <w:rFonts w:hint="eastAsia"/>
          <w:b/>
          <w:u w:val="single"/>
          <w:lang w:eastAsia="zh-CN"/>
        </w:rPr>
        <w:t>NTN</w:t>
      </w:r>
      <w:r>
        <w:rPr>
          <w:b/>
          <w:u w:val="single"/>
          <w:lang w:eastAsia="ko-KR"/>
        </w:rPr>
        <w:t xml:space="preserve"> </w:t>
      </w:r>
      <w:r>
        <w:rPr>
          <w:rFonts w:hint="eastAsia"/>
          <w:b/>
          <w:u w:val="single"/>
          <w:lang w:eastAsia="zh-CN"/>
        </w:rPr>
        <w:t>UE</w:t>
      </w:r>
      <w:r>
        <w:rPr>
          <w:b/>
          <w:u w:val="single"/>
          <w:lang w:eastAsia="ko-KR"/>
        </w:rPr>
        <w:t xml:space="preserve"> </w:t>
      </w:r>
    </w:p>
    <w:p w14:paraId="77BA1B4D"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39B65E0C" w14:textId="77777777" w:rsidR="0081503E" w:rsidRDefault="00C62D38">
      <w:pPr>
        <w:pStyle w:val="aff7"/>
        <w:numPr>
          <w:ilvl w:val="1"/>
          <w:numId w:val="3"/>
        </w:numPr>
        <w:overflowPunct/>
        <w:autoSpaceDE/>
        <w:autoSpaceDN/>
        <w:adjustRightInd/>
        <w:spacing w:after="120"/>
        <w:ind w:left="1440" w:firstLineChars="0"/>
        <w:textAlignment w:val="auto"/>
      </w:pPr>
      <w:r>
        <w:rPr>
          <w:rFonts w:eastAsia="宋体"/>
          <w:szCs w:val="24"/>
          <w:lang w:eastAsia="zh-CN"/>
        </w:rPr>
        <w:t xml:space="preserve">Option 1: Do not consider Phased array antenna for NTN UE for co-existence study (worst case). </w:t>
      </w:r>
    </w:p>
    <w:p w14:paraId="2442BC9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F4AAD1A" w14:textId="77777777" w:rsidR="0081503E" w:rsidRDefault="00C62D38">
      <w:pPr>
        <w:pStyle w:val="aff7"/>
        <w:overflowPunct/>
        <w:autoSpaceDE/>
        <w:autoSpaceDN/>
        <w:adjustRightInd/>
        <w:spacing w:after="120"/>
        <w:ind w:left="1440" w:firstLineChars="0" w:firstLine="0"/>
        <w:jc w:val="center"/>
        <w:textAlignment w:val="auto"/>
        <w:rPr>
          <w:rFonts w:eastAsia="宋体"/>
          <w:szCs w:val="24"/>
          <w:lang w:eastAsia="zh-CN"/>
        </w:rPr>
      </w:pPr>
      <w:r>
        <w:t xml:space="preserve">Table 2-1 </w:t>
      </w:r>
      <w:r>
        <w:rPr>
          <w:rFonts w:eastAsiaTheme="minorEastAsia"/>
          <w:lang w:eastAsia="zh-CN"/>
        </w:rPr>
        <w:t xml:space="preserve">UE phased array </w:t>
      </w:r>
      <w:r>
        <w:rPr>
          <w:rFonts w:eastAsiaTheme="minorEastAsia" w:hint="eastAsia"/>
          <w:lang w:eastAsia="zh-CN"/>
        </w:rPr>
        <w:t>antenna</w:t>
      </w:r>
      <w:r>
        <w:rPr>
          <w:rFonts w:eastAsiaTheme="minorEastAsia"/>
          <w:lang w:eastAsia="zh-CN"/>
        </w:rPr>
        <w:t xml:space="preserve"> </w:t>
      </w:r>
      <w:r>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4942"/>
        <w:gridCol w:w="3128"/>
      </w:tblGrid>
      <w:tr w:rsidR="0081503E" w14:paraId="3F0AE66C" w14:textId="77777777">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F7EA8" w14:textId="77777777" w:rsidR="0081503E" w:rsidRPr="004735DD" w:rsidRDefault="00C62D38">
            <w:pPr>
              <w:pStyle w:val="TAH"/>
              <w:rPr>
                <w:lang w:val="en-US"/>
              </w:rPr>
            </w:pPr>
            <w:proofErr w:type="spellStart"/>
            <w:r w:rsidRPr="004735DD">
              <w:rPr>
                <w:lang w:val="en-US"/>
              </w:rPr>
              <w:lastRenderedPageBreak/>
              <w:t>Ka</w:t>
            </w:r>
            <w:proofErr w:type="spellEnd"/>
            <w:r w:rsidRPr="004735DD">
              <w:rPr>
                <w:lang w:val="en-US"/>
              </w:rPr>
              <w:t xml:space="preserve"> band UE phased array antenna</w:t>
            </w:r>
          </w:p>
        </w:tc>
      </w:tr>
      <w:tr w:rsidR="0081503E" w14:paraId="35E5491A" w14:textId="77777777">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20368C96" w14:textId="77777777" w:rsidR="0081503E" w:rsidRDefault="00C62D38">
            <w:pPr>
              <w:pStyle w:val="TAC"/>
              <w:rPr>
                <w:lang w:val="en-US"/>
              </w:rPr>
            </w:pPr>
            <w:r>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17AD" w14:textId="77777777" w:rsidR="0081503E" w:rsidRDefault="00C62D38">
            <w:pPr>
              <w:pStyle w:val="TAC"/>
              <w:rPr>
                <w:lang w:val="en-US"/>
              </w:rPr>
            </w:pPr>
            <w:proofErr w:type="spellStart"/>
            <w:r>
              <w:rPr>
                <w:lang w:val="en-US"/>
              </w:rPr>
              <w:t>Ka</w:t>
            </w:r>
            <w:proofErr w:type="spellEnd"/>
            <w:r>
              <w:rPr>
                <w:lang w:val="en-US"/>
              </w:rPr>
              <w:t xml:space="preserve"> band UE phased array antenna Characteristics</w:t>
            </w:r>
          </w:p>
        </w:tc>
      </w:tr>
      <w:tr w:rsidR="0081503E" w14:paraId="7D6D23A0"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8322A96" w14:textId="77777777" w:rsidR="0081503E" w:rsidRDefault="00C62D38">
            <w:pPr>
              <w:pStyle w:val="TAC"/>
              <w:rPr>
                <w:szCs w:val="18"/>
                <w:lang w:val="en-US"/>
              </w:rPr>
            </w:pPr>
            <w:r>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798828C" w14:textId="77777777" w:rsidR="0081503E" w:rsidRDefault="00C62D38">
            <w:pPr>
              <w:pStyle w:val="TAL"/>
            </w:pPr>
            <w:r>
              <w:t>Antenna pattern</w:t>
            </w:r>
          </w:p>
        </w:tc>
        <w:tc>
          <w:tcPr>
            <w:tcW w:w="1667" w:type="pct"/>
            <w:tcBorders>
              <w:top w:val="single" w:sz="4" w:space="0" w:color="auto"/>
              <w:left w:val="single" w:sz="4" w:space="0" w:color="auto"/>
              <w:bottom w:val="single" w:sz="4" w:space="0" w:color="auto"/>
              <w:right w:val="single" w:sz="4" w:space="0" w:color="auto"/>
            </w:tcBorders>
          </w:tcPr>
          <w:p w14:paraId="30D52EB2" w14:textId="77777777" w:rsidR="0081503E" w:rsidRDefault="00C62D38">
            <w:pPr>
              <w:pStyle w:val="TAC"/>
              <w:rPr>
                <w:lang w:val="en-US"/>
              </w:rPr>
            </w:pPr>
            <w:r>
              <w:rPr>
                <w:lang w:val="en-US"/>
              </w:rPr>
              <w:t>TR 38.921</w:t>
            </w:r>
          </w:p>
        </w:tc>
      </w:tr>
      <w:tr w:rsidR="0081503E" w14:paraId="2670204A"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EFC9D78" w14:textId="77777777" w:rsidR="0081503E" w:rsidRDefault="00C62D38">
            <w:pPr>
              <w:pStyle w:val="TAC"/>
              <w:rPr>
                <w:szCs w:val="18"/>
                <w:lang w:val="en-US"/>
              </w:rPr>
            </w:pPr>
            <w:r>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C31F79C" w14:textId="77777777" w:rsidR="0081503E" w:rsidRDefault="00C62D38">
            <w:pPr>
              <w:pStyle w:val="TAL"/>
              <w:rPr>
                <w:rFonts w:eastAsiaTheme="minorEastAsia"/>
                <w:lang w:eastAsia="zh-CN"/>
              </w:rPr>
            </w:pPr>
            <w:r>
              <w:t xml:space="preserve">Element gain (dBi) </w:t>
            </w:r>
            <w:r>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3F4EE8B" w14:textId="77777777" w:rsidR="0081503E" w:rsidRDefault="00C62D38">
            <w:pPr>
              <w:pStyle w:val="TAC"/>
            </w:pPr>
            <w:r>
              <w:t>5.2</w:t>
            </w:r>
          </w:p>
        </w:tc>
      </w:tr>
      <w:tr w:rsidR="0081503E" w14:paraId="10BEA3C1"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6938FE6" w14:textId="77777777" w:rsidR="0081503E" w:rsidRDefault="00C62D38">
            <w:pPr>
              <w:pStyle w:val="TAC"/>
              <w:rPr>
                <w:szCs w:val="18"/>
                <w:lang w:val="en-US"/>
              </w:rPr>
            </w:pPr>
            <w:r>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6043C4D" w14:textId="77777777" w:rsidR="0081503E" w:rsidRPr="004735DD" w:rsidRDefault="00C62D38">
            <w:pPr>
              <w:pStyle w:val="TAL"/>
              <w:rPr>
                <w:lang w:val="en-US"/>
              </w:rPr>
            </w:pPr>
            <w:r w:rsidRPr="004735DD">
              <w:rPr>
                <w:lang w:val="en-US"/>
              </w:rPr>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B8A3654" w14:textId="77777777" w:rsidR="0081503E" w:rsidRPr="004735DD" w:rsidRDefault="00C62D38">
            <w:pPr>
              <w:pStyle w:val="TAC"/>
              <w:rPr>
                <w:lang w:val="en-US"/>
              </w:rPr>
            </w:pPr>
            <w:r w:rsidRPr="004735DD">
              <w:rPr>
                <w:lang w:val="en-US"/>
              </w:rPr>
              <w:t>90° for H</w:t>
            </w:r>
          </w:p>
          <w:p w14:paraId="005324FD" w14:textId="77777777" w:rsidR="0081503E" w:rsidRPr="004735DD" w:rsidRDefault="00C62D38">
            <w:pPr>
              <w:pStyle w:val="TAC"/>
              <w:rPr>
                <w:lang w:val="en-US"/>
              </w:rPr>
            </w:pPr>
            <w:r w:rsidRPr="004735DD">
              <w:rPr>
                <w:lang w:val="en-US"/>
              </w:rPr>
              <w:t>90° for V</w:t>
            </w:r>
          </w:p>
        </w:tc>
      </w:tr>
      <w:tr w:rsidR="0081503E" w14:paraId="0E2760DF"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C9CCC2C" w14:textId="77777777" w:rsidR="0081503E" w:rsidRDefault="00C62D38">
            <w:pPr>
              <w:pStyle w:val="TAC"/>
              <w:rPr>
                <w:szCs w:val="18"/>
                <w:lang w:val="en-US"/>
              </w:rPr>
            </w:pPr>
            <w:r>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651B0DF" w14:textId="77777777" w:rsidR="0081503E" w:rsidRPr="004735DD" w:rsidRDefault="00C62D38">
            <w:pPr>
              <w:pStyle w:val="TAL"/>
              <w:rPr>
                <w:lang w:val="en-US"/>
              </w:rPr>
            </w:pPr>
            <w:r w:rsidRPr="004735DD">
              <w:rPr>
                <w:lang w:val="en-US"/>
              </w:rPr>
              <w:t>Horizontal/vertical front</w:t>
            </w:r>
            <w:r w:rsidRPr="004735DD">
              <w:rPr>
                <w:lang w:val="en-US"/>
              </w:rPr>
              <w:noBreakHyphen/>
              <w:t>to</w:t>
            </w:r>
            <w:r w:rsidRPr="004735DD">
              <w:rPr>
                <w:lang w:val="en-US"/>
              </w:rPr>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6FB34DA" w14:textId="77777777" w:rsidR="0081503E" w:rsidRDefault="00C62D38">
            <w:pPr>
              <w:pStyle w:val="TAC"/>
            </w:pPr>
            <w:r>
              <w:t>30 dB</w:t>
            </w:r>
          </w:p>
        </w:tc>
      </w:tr>
      <w:tr w:rsidR="0081503E" w14:paraId="34E7FAD3"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7BBFE0A" w14:textId="77777777" w:rsidR="0081503E" w:rsidRDefault="00C62D38">
            <w:pPr>
              <w:pStyle w:val="TAC"/>
              <w:rPr>
                <w:szCs w:val="18"/>
                <w:lang w:val="en-US"/>
              </w:rPr>
            </w:pPr>
            <w:r>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20D93DC" w14:textId="77777777" w:rsidR="0081503E" w:rsidRDefault="00C62D38">
            <w:pPr>
              <w:pStyle w:val="TAL"/>
            </w:pPr>
            <w:r>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DEE2AAC" w14:textId="77777777" w:rsidR="0081503E" w:rsidRPr="004735DD" w:rsidRDefault="00C62D38">
            <w:pPr>
              <w:pStyle w:val="TAC"/>
              <w:rPr>
                <w:lang w:val="en-US"/>
              </w:rPr>
            </w:pPr>
            <w:proofErr w:type="spellStart"/>
            <w:r w:rsidRPr="004735DD">
              <w:rPr>
                <w:lang w:val="en-US"/>
              </w:rPr>
              <w:t>Circular</w:t>
            </w:r>
            <w:r w:rsidRPr="004735DD">
              <w:rPr>
                <w:rFonts w:hint="eastAsia"/>
                <w:lang w:val="en-US"/>
              </w:rPr>
              <w:t>（</w:t>
            </w:r>
            <w:r w:rsidRPr="004735DD">
              <w:rPr>
                <w:lang w:val="en-US"/>
              </w:rPr>
              <w:t>RHCP</w:t>
            </w:r>
            <w:proofErr w:type="spellEnd"/>
            <w:r w:rsidRPr="004735DD">
              <w:rPr>
                <w:lang w:val="en-US"/>
              </w:rPr>
              <w:t xml:space="preserve"> or LHCP</w:t>
            </w:r>
            <w:r w:rsidRPr="004735DD">
              <w:rPr>
                <w:rFonts w:hint="eastAsia"/>
                <w:lang w:val="en-US"/>
              </w:rPr>
              <w:t>）</w:t>
            </w:r>
          </w:p>
        </w:tc>
      </w:tr>
      <w:tr w:rsidR="0081503E" w14:paraId="579F3387"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28E51AF" w14:textId="77777777" w:rsidR="0081503E" w:rsidRDefault="00C62D38">
            <w:pPr>
              <w:pStyle w:val="TAC"/>
              <w:rPr>
                <w:szCs w:val="18"/>
                <w:lang w:val="en-US"/>
              </w:rPr>
            </w:pPr>
            <w:r>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8E08907" w14:textId="77777777" w:rsidR="0081503E" w:rsidRPr="004735DD" w:rsidRDefault="00C62D38">
            <w:pPr>
              <w:pStyle w:val="TAL"/>
              <w:rPr>
                <w:lang w:val="en-US"/>
              </w:rPr>
            </w:pPr>
            <w:r w:rsidRPr="004735DD">
              <w:rPr>
                <w:lang w:val="en-US"/>
              </w:rPr>
              <w:t>Antenna array configuration (Row × Column)</w:t>
            </w:r>
            <w:r w:rsidRPr="004735DD">
              <w:rPr>
                <w:vertAlign w:val="superscript"/>
                <w:lang w:val="en-US"/>
              </w:rPr>
              <w:t>(Note 4)</w:t>
            </w:r>
          </w:p>
        </w:tc>
        <w:tc>
          <w:tcPr>
            <w:tcW w:w="1667" w:type="pct"/>
            <w:tcBorders>
              <w:top w:val="single" w:sz="4" w:space="0" w:color="auto"/>
              <w:left w:val="single" w:sz="4" w:space="0" w:color="auto"/>
              <w:bottom w:val="single" w:sz="4" w:space="0" w:color="auto"/>
            </w:tcBorders>
            <w:shd w:val="clear" w:color="auto" w:fill="auto"/>
            <w:vAlign w:val="center"/>
          </w:tcPr>
          <w:p w14:paraId="08F5C550" w14:textId="77777777" w:rsidR="0081503E" w:rsidRDefault="00C62D38">
            <w:pPr>
              <w:pStyle w:val="TAC"/>
              <w:rPr>
                <w:lang w:eastAsia="zh-CN"/>
              </w:rPr>
            </w:pPr>
            <w:r>
              <w:t>40*40 elements</w:t>
            </w:r>
          </w:p>
        </w:tc>
      </w:tr>
      <w:tr w:rsidR="0081503E" w14:paraId="4B7A045C"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18894FE" w14:textId="77777777" w:rsidR="0081503E" w:rsidRDefault="00C62D38">
            <w:pPr>
              <w:pStyle w:val="TAC"/>
              <w:rPr>
                <w:szCs w:val="18"/>
                <w:lang w:val="en-US"/>
              </w:rPr>
            </w:pPr>
            <w:r>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FC88AAC" w14:textId="77777777" w:rsidR="0081503E" w:rsidRPr="004735DD" w:rsidRDefault="00C62D38">
            <w:pPr>
              <w:pStyle w:val="TAL"/>
              <w:rPr>
                <w:lang w:val="en-US"/>
              </w:rPr>
            </w:pPr>
            <w:r w:rsidRPr="004735DD">
              <w:rPr>
                <w:lang w:val="en-US"/>
              </w:rPr>
              <w:t xml:space="preserve">Number of supported polarizations, </w:t>
            </w:r>
            <w:r w:rsidRPr="004735DD">
              <w:rPr>
                <w:rFonts w:ascii="Cambria Math" w:hAnsi="Cambria Math"/>
                <w:i/>
                <w:lang w:val="en-US"/>
              </w:rPr>
              <w:t>P</w:t>
            </w:r>
          </w:p>
        </w:tc>
        <w:tc>
          <w:tcPr>
            <w:tcW w:w="1667" w:type="pct"/>
            <w:tcBorders>
              <w:top w:val="single" w:sz="4" w:space="0" w:color="auto"/>
              <w:left w:val="single" w:sz="4" w:space="0" w:color="auto"/>
              <w:bottom w:val="single" w:sz="4" w:space="0" w:color="auto"/>
            </w:tcBorders>
            <w:shd w:val="clear" w:color="auto" w:fill="auto"/>
            <w:vAlign w:val="center"/>
          </w:tcPr>
          <w:p w14:paraId="0B7CBD62" w14:textId="77777777" w:rsidR="0081503E" w:rsidRDefault="00C62D38">
            <w:pPr>
              <w:pStyle w:val="TAC"/>
              <w:rPr>
                <w:lang w:eastAsia="zh-CN"/>
              </w:rPr>
            </w:pPr>
            <w:r>
              <w:rPr>
                <w:lang w:eastAsia="zh-CN"/>
              </w:rPr>
              <w:t xml:space="preserve">1 </w:t>
            </w:r>
          </w:p>
        </w:tc>
      </w:tr>
      <w:tr w:rsidR="0081503E" w14:paraId="1B9D9006"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3061A43" w14:textId="77777777" w:rsidR="0081503E" w:rsidRDefault="00C62D38">
            <w:pPr>
              <w:pStyle w:val="TAC"/>
              <w:rPr>
                <w:szCs w:val="18"/>
                <w:lang w:val="en-US"/>
              </w:rPr>
            </w:pPr>
            <w:r>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2A31D7" w14:textId="77777777" w:rsidR="0081503E" w:rsidRPr="004735DD" w:rsidRDefault="00C62D38">
            <w:pPr>
              <w:pStyle w:val="TAL"/>
              <w:rPr>
                <w:lang w:val="en-US"/>
              </w:rPr>
            </w:pPr>
            <w:r w:rsidRPr="004735DD">
              <w:rPr>
                <w:lang w:val="en-US"/>
              </w:rPr>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9C6D31B" w14:textId="77777777" w:rsidR="0081503E" w:rsidRPr="004735DD" w:rsidRDefault="00C62D38">
            <w:pPr>
              <w:pStyle w:val="TAC"/>
              <w:rPr>
                <w:lang w:val="en-US"/>
              </w:rPr>
            </w:pPr>
            <w:r w:rsidRPr="004735DD">
              <w:rPr>
                <w:lang w:val="en-US"/>
              </w:rPr>
              <w:t xml:space="preserve">0.5 of wavelength for H, 0.5 of wavelength for V </w:t>
            </w:r>
          </w:p>
        </w:tc>
      </w:tr>
      <w:tr w:rsidR="0081503E" w14:paraId="3190C7D4"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6AAE829" w14:textId="77777777" w:rsidR="0081503E" w:rsidRDefault="00C62D38">
            <w:pPr>
              <w:pStyle w:val="TAC"/>
              <w:rPr>
                <w:szCs w:val="18"/>
                <w:lang w:val="en-US"/>
              </w:rPr>
            </w:pPr>
            <w:r>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599264A" w14:textId="77777777" w:rsidR="0081503E" w:rsidRPr="004735DD" w:rsidRDefault="00C62D38">
            <w:pPr>
              <w:pStyle w:val="TAL"/>
              <w:rPr>
                <w:lang w:val="en-US"/>
              </w:rPr>
            </w:pPr>
            <w:r w:rsidRPr="004735DD">
              <w:rPr>
                <w:lang w:val="en-US"/>
              </w:rPr>
              <w:t xml:space="preserve">Array </w:t>
            </w:r>
            <w:proofErr w:type="spellStart"/>
            <w:r w:rsidRPr="004735DD">
              <w:rPr>
                <w:lang w:val="en-US"/>
              </w:rPr>
              <w:t>Ohmic</w:t>
            </w:r>
            <w:proofErr w:type="spellEnd"/>
            <w:r w:rsidRPr="004735DD">
              <w:rPr>
                <w:lang w:val="en-US"/>
              </w:rPr>
              <w:t xml:space="preserve"> loss (dB) </w:t>
            </w:r>
            <w:r w:rsidRPr="004735DD">
              <w:rPr>
                <w:vertAlign w:val="superscript"/>
                <w:lang w:val="en-US"/>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F5EC3F8" w14:textId="77777777" w:rsidR="0081503E" w:rsidRDefault="00C62D38">
            <w:pPr>
              <w:pStyle w:val="TAC"/>
            </w:pPr>
            <w:r>
              <w:t>2</w:t>
            </w:r>
          </w:p>
        </w:tc>
      </w:tr>
      <w:tr w:rsidR="0081503E" w14:paraId="02D6ADBB"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A4ED57A" w14:textId="77777777" w:rsidR="0081503E" w:rsidRDefault="00C62D38">
            <w:pPr>
              <w:pStyle w:val="TAC"/>
              <w:tabs>
                <w:tab w:val="center" w:pos="176"/>
              </w:tabs>
              <w:rPr>
                <w:szCs w:val="18"/>
                <w:lang w:val="en-US"/>
              </w:rPr>
            </w:pPr>
            <w:r>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D606B68" w14:textId="77777777" w:rsidR="0081503E" w:rsidRPr="004735DD" w:rsidRDefault="00C62D38">
            <w:pPr>
              <w:pStyle w:val="TAL"/>
              <w:rPr>
                <w:lang w:val="en-US"/>
              </w:rPr>
            </w:pPr>
            <w:r w:rsidRPr="004735DD">
              <w:rPr>
                <w:lang w:val="en-US"/>
              </w:rPr>
              <w:t xml:space="preserve">Conducted power (before </w:t>
            </w:r>
            <w:proofErr w:type="spellStart"/>
            <w:r w:rsidRPr="004735DD">
              <w:rPr>
                <w:lang w:val="en-US"/>
              </w:rPr>
              <w:t>Ohmic</w:t>
            </w:r>
            <w:proofErr w:type="spellEnd"/>
            <w:r w:rsidRPr="004735DD">
              <w:rPr>
                <w:lang w:val="en-US"/>
              </w:rPr>
              <w:t xml:space="preserve"> loss) per antenna element (</w:t>
            </w:r>
            <w:proofErr w:type="spellStart"/>
            <w:r w:rsidRPr="004735DD">
              <w:rPr>
                <w:lang w:val="en-US"/>
              </w:rPr>
              <w:t>dBm</w:t>
            </w:r>
            <w:proofErr w:type="spellEnd"/>
            <w:r w:rsidRPr="004735DD">
              <w:rPr>
                <w:lang w:val="en-US"/>
              </w:rPr>
              <w:t xml:space="preserve">) </w:t>
            </w:r>
            <w:r w:rsidRPr="004735DD">
              <w:rPr>
                <w:vertAlign w:val="superscript"/>
                <w:lang w:val="en-US"/>
              </w:rPr>
              <w:t>(Note 3)</w:t>
            </w:r>
            <w:r w:rsidRPr="004735DD">
              <w:rPr>
                <w:lang w:val="en-US"/>
              </w:rPr>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7055690" w14:textId="77777777" w:rsidR="0081503E" w:rsidRDefault="00C62D38">
            <w:pPr>
              <w:pStyle w:val="TAC"/>
            </w:pPr>
            <w:r>
              <w:t>8 dBm</w:t>
            </w:r>
          </w:p>
        </w:tc>
      </w:tr>
      <w:tr w:rsidR="0081503E" w14:paraId="1FDE751E"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0D38321" w14:textId="77777777" w:rsidR="0081503E" w:rsidRDefault="00C62D38">
            <w:pPr>
              <w:pStyle w:val="TAC"/>
              <w:rPr>
                <w:szCs w:val="18"/>
                <w:lang w:val="en-US"/>
              </w:rPr>
            </w:pPr>
            <w:r>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D5A3233" w14:textId="77777777" w:rsidR="0081503E" w:rsidRPr="004735DD" w:rsidRDefault="00C62D38">
            <w:pPr>
              <w:pStyle w:val="TAL"/>
              <w:rPr>
                <w:lang w:val="en-US"/>
              </w:rPr>
            </w:pPr>
            <w:r w:rsidRPr="004735DD">
              <w:rPr>
                <w:lang w:val="en-US"/>
              </w:rPr>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844BB9F" w14:textId="77777777" w:rsidR="0081503E" w:rsidRDefault="00C62D38">
            <w:pPr>
              <w:pStyle w:val="TAC"/>
            </w:pPr>
            <w:r>
              <w:t>0~360 degrees</w:t>
            </w:r>
          </w:p>
        </w:tc>
      </w:tr>
      <w:tr w:rsidR="0081503E" w14:paraId="6138C2F6"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43FB5C6" w14:textId="77777777" w:rsidR="0081503E" w:rsidRDefault="00C62D38">
            <w:pPr>
              <w:pStyle w:val="TAC"/>
              <w:rPr>
                <w:szCs w:val="18"/>
                <w:lang w:val="en-US"/>
              </w:rPr>
            </w:pPr>
            <w:r>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B2D3769" w14:textId="77777777" w:rsidR="0081503E" w:rsidRPr="004735DD" w:rsidRDefault="00C62D38">
            <w:pPr>
              <w:pStyle w:val="TAL"/>
              <w:rPr>
                <w:lang w:val="en-US"/>
              </w:rPr>
            </w:pPr>
            <w:r w:rsidRPr="004735DD">
              <w:rPr>
                <w:lang w:val="en-US"/>
              </w:rPr>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60B37FC0" w14:textId="77777777" w:rsidR="0081503E" w:rsidRDefault="00C62D38">
            <w:pPr>
              <w:pStyle w:val="TAC"/>
              <w:rPr>
                <w:lang w:eastAsia="zh-CN"/>
              </w:rPr>
            </w:pPr>
            <w:r>
              <w:rPr>
                <w:lang w:eastAsia="zh-CN"/>
              </w:rPr>
              <w:t>0~60 degrees</w:t>
            </w:r>
          </w:p>
        </w:tc>
      </w:tr>
      <w:tr w:rsidR="0081503E" w14:paraId="11704D55" w14:textId="77777777">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99C4BE1" w14:textId="77777777" w:rsidR="0081503E" w:rsidRDefault="00C62D38">
            <w:pPr>
              <w:pStyle w:val="TAC"/>
              <w:rPr>
                <w:szCs w:val="18"/>
                <w:lang w:val="en-US" w:eastAsia="zh-CN"/>
              </w:rPr>
            </w:pPr>
            <w:r>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C17E1E2" w14:textId="77777777" w:rsidR="0081503E" w:rsidRDefault="00C62D38">
            <w:pPr>
              <w:pStyle w:val="TAL"/>
            </w:pPr>
            <w:r>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B419191" w14:textId="77777777" w:rsidR="0081503E" w:rsidRDefault="00C62D38">
            <w:pPr>
              <w:pStyle w:val="TAC"/>
              <w:rPr>
                <w:lang w:val="en-US"/>
              </w:rPr>
            </w:pPr>
            <w:r>
              <w:rPr>
                <w:lang w:val="en-US"/>
              </w:rPr>
              <w:t>Toward Z+ axis</w:t>
            </w:r>
          </w:p>
          <w:p w14:paraId="3D7A21D2" w14:textId="77777777" w:rsidR="0081503E" w:rsidRDefault="0081503E">
            <w:pPr>
              <w:pStyle w:val="TAC"/>
              <w:rPr>
                <w:highlight w:val="yellow"/>
                <w:lang w:val="en-US" w:eastAsia="zh-CN"/>
              </w:rPr>
            </w:pPr>
          </w:p>
        </w:tc>
      </w:tr>
    </w:tbl>
    <w:p w14:paraId="1C5379C4" w14:textId="77777777" w:rsidR="0081503E" w:rsidRDefault="0081503E">
      <w:pPr>
        <w:pStyle w:val="aff7"/>
        <w:ind w:left="936" w:firstLineChars="0" w:firstLine="0"/>
        <w:rPr>
          <w:rFonts w:eastAsiaTheme="minorEastAsia"/>
          <w:b/>
          <w:lang w:eastAsia="zh-CN"/>
        </w:rPr>
      </w:pPr>
    </w:p>
    <w:p w14:paraId="49731D6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p>
    <w:tbl>
      <w:tblPr>
        <w:tblW w:w="43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5"/>
        <w:gridCol w:w="2469"/>
        <w:gridCol w:w="2458"/>
        <w:gridCol w:w="1699"/>
      </w:tblGrid>
      <w:tr w:rsidR="0081503E" w14:paraId="409F63B3"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603C0A60" w14:textId="77777777" w:rsidR="0081503E" w:rsidRDefault="00C62D38">
            <w:pPr>
              <w:pStyle w:val="TAC"/>
            </w:pPr>
            <w:r>
              <w:t>Characteristics</w:t>
            </w:r>
          </w:p>
        </w:tc>
        <w:tc>
          <w:tcPr>
            <w:tcW w:w="1475" w:type="pct"/>
            <w:tcBorders>
              <w:top w:val="single" w:sz="4" w:space="0" w:color="auto"/>
              <w:left w:val="single" w:sz="4" w:space="0" w:color="auto"/>
              <w:bottom w:val="single" w:sz="4" w:space="0" w:color="auto"/>
              <w:right w:val="single" w:sz="4" w:space="0" w:color="auto"/>
            </w:tcBorders>
            <w:shd w:val="clear" w:color="auto" w:fill="auto"/>
          </w:tcPr>
          <w:p w14:paraId="7A66FEC8" w14:textId="77777777" w:rsidR="0081503E" w:rsidRDefault="00C62D38">
            <w:pPr>
              <w:pStyle w:val="TAC"/>
              <w:rPr>
                <w:lang w:val="en-US"/>
              </w:rPr>
            </w:pPr>
            <w:r>
              <w:rPr>
                <w:lang w:val="en-US"/>
              </w:rPr>
              <w:t>ESIM</w:t>
            </w:r>
            <w:r>
              <w:t xml:space="preserve"> </w:t>
            </w:r>
            <w:r>
              <w:rPr>
                <w:lang w:val="en-US"/>
              </w:rPr>
              <w:t>(TR 38.821)</w:t>
            </w:r>
          </w:p>
        </w:tc>
        <w:tc>
          <w:tcPr>
            <w:tcW w:w="1468" w:type="pct"/>
            <w:tcBorders>
              <w:top w:val="single" w:sz="4" w:space="0" w:color="auto"/>
              <w:left w:val="single" w:sz="4" w:space="0" w:color="auto"/>
              <w:bottom w:val="single" w:sz="4" w:space="0" w:color="auto"/>
              <w:right w:val="single" w:sz="4" w:space="0" w:color="auto"/>
            </w:tcBorders>
          </w:tcPr>
          <w:p w14:paraId="5C492CCD" w14:textId="77777777" w:rsidR="0081503E" w:rsidRDefault="00C62D38">
            <w:pPr>
              <w:pStyle w:val="TAC"/>
              <w:rPr>
                <w:lang w:val="en-US"/>
              </w:rPr>
            </w:pPr>
            <w:r>
              <w:rPr>
                <w:lang w:val="en-US"/>
              </w:rPr>
              <w:t>ESIM</w:t>
            </w:r>
            <w:r>
              <w:t xml:space="preserve"> </w:t>
            </w:r>
            <w:r>
              <w:rPr>
                <w:lang w:val="en-US"/>
              </w:rPr>
              <w:t>(TR 38.821),CATT</w:t>
            </w:r>
          </w:p>
        </w:tc>
        <w:tc>
          <w:tcPr>
            <w:tcW w:w="1016" w:type="pct"/>
            <w:tcBorders>
              <w:top w:val="single" w:sz="4" w:space="0" w:color="auto"/>
              <w:left w:val="single" w:sz="4" w:space="0" w:color="auto"/>
              <w:bottom w:val="single" w:sz="4" w:space="0" w:color="auto"/>
              <w:right w:val="single" w:sz="4" w:space="0" w:color="auto"/>
            </w:tcBorders>
          </w:tcPr>
          <w:p w14:paraId="7E488EE8" w14:textId="77777777" w:rsidR="0081503E" w:rsidRDefault="00C62D38">
            <w:pPr>
              <w:pStyle w:val="TAC"/>
              <w:rPr>
                <w:lang w:val="en-US"/>
              </w:rPr>
            </w:pPr>
            <w:r>
              <w:rPr>
                <w:lang w:val="en-US"/>
              </w:rPr>
              <w:t>ESIM (ITU)</w:t>
            </w:r>
          </w:p>
        </w:tc>
      </w:tr>
      <w:tr w:rsidR="0081503E" w14:paraId="21530D3E"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3DC0A8F6" w14:textId="77777777" w:rsidR="0081503E" w:rsidRDefault="00C62D38">
            <w:pPr>
              <w:pStyle w:val="TAC"/>
            </w:pPr>
            <w:r>
              <w:t>Antenna type and configuration</w:t>
            </w:r>
          </w:p>
        </w:tc>
        <w:tc>
          <w:tcPr>
            <w:tcW w:w="1475" w:type="pct"/>
            <w:tcBorders>
              <w:top w:val="single" w:sz="4" w:space="0" w:color="auto"/>
              <w:left w:val="single" w:sz="4" w:space="0" w:color="auto"/>
              <w:bottom w:val="single" w:sz="4" w:space="0" w:color="auto"/>
              <w:right w:val="single" w:sz="4" w:space="0" w:color="auto"/>
            </w:tcBorders>
          </w:tcPr>
          <w:p w14:paraId="231EC487" w14:textId="77777777" w:rsidR="0081503E" w:rsidRDefault="00C62D38">
            <w:pPr>
              <w:pStyle w:val="TAC"/>
              <w:rPr>
                <w:lang w:val="en-US"/>
              </w:rPr>
            </w:pPr>
            <w:r>
              <w:rPr>
                <w:lang w:val="en-US"/>
              </w:rPr>
              <w:t>Directional</w:t>
            </w:r>
          </w:p>
          <w:p w14:paraId="6E663CBE" w14:textId="77777777" w:rsidR="0081503E" w:rsidRDefault="00C62D38">
            <w:pPr>
              <w:pStyle w:val="TAC"/>
              <w:rPr>
                <w:lang w:val="en-US" w:eastAsia="zh-CN"/>
              </w:rPr>
            </w:pPr>
            <w:r>
              <w:rPr>
                <w:lang w:val="en-US"/>
              </w:rPr>
              <w:t>(</w:t>
            </w:r>
            <w:proofErr w:type="spellStart"/>
            <w:r>
              <w:rPr>
                <w:lang w:val="en-US"/>
              </w:rPr>
              <w:t>M,N,P,Mg,Ng</w:t>
            </w:r>
            <w:proofErr w:type="spellEnd"/>
            <w:r>
              <w:rPr>
                <w:lang w:val="en-US"/>
              </w:rPr>
              <w:t xml:space="preserve">) = (128/64,128/32,2,1,1); </w:t>
            </w:r>
          </w:p>
          <w:p w14:paraId="63352CB9" w14:textId="77777777" w:rsidR="0081503E" w:rsidRDefault="00C62D38">
            <w:pPr>
              <w:pStyle w:val="TAC"/>
              <w:rPr>
                <w:lang w:val="en-US"/>
              </w:rPr>
            </w:pPr>
            <w:r>
              <w:rPr>
                <w:lang w:val="en-US"/>
              </w:rPr>
              <w:t>(</w:t>
            </w:r>
            <w:proofErr w:type="spellStart"/>
            <w:r>
              <w:rPr>
                <w:lang w:val="en-US"/>
              </w:rPr>
              <w:t>dV,dH</w:t>
            </w:r>
            <w:proofErr w:type="spellEnd"/>
            <w:r>
              <w:rPr>
                <w:lang w:val="en-US"/>
              </w:rPr>
              <w:t>) = (0.5, 0.5)</w:t>
            </w:r>
            <w:r>
              <w:t>λ</w:t>
            </w:r>
            <w:r>
              <w:rPr>
                <w:lang w:val="en-US"/>
              </w:rPr>
              <w:t xml:space="preserve"> with directional antenna element (HPBW=65</w:t>
            </w:r>
            <w:r>
              <w:rPr>
                <w:rFonts w:hint="eastAsia"/>
                <w:lang w:val="en-US" w:eastAsia="zh-CN"/>
              </w:rPr>
              <w:t>/</w:t>
            </w:r>
            <w:r>
              <w:rPr>
                <w:rFonts w:hint="eastAsia"/>
                <w:lang w:val="en-US"/>
              </w:rPr>
              <w:t>9</w:t>
            </w:r>
            <w:r>
              <w:rPr>
                <w:lang w:val="en-US"/>
              </w:rPr>
              <w:t xml:space="preserve">0 </w:t>
            </w:r>
            <w:proofErr w:type="spellStart"/>
            <w:r>
              <w:rPr>
                <w:lang w:val="en-US"/>
              </w:rPr>
              <w:t>deg</w:t>
            </w:r>
            <w:proofErr w:type="spellEnd"/>
            <w:r>
              <w:rPr>
                <w:lang w:val="en-US"/>
              </w:rPr>
              <w:t>)</w:t>
            </w:r>
          </w:p>
        </w:tc>
        <w:tc>
          <w:tcPr>
            <w:tcW w:w="1468" w:type="pct"/>
            <w:tcBorders>
              <w:top w:val="single" w:sz="4" w:space="0" w:color="auto"/>
              <w:left w:val="single" w:sz="4" w:space="0" w:color="auto"/>
              <w:bottom w:val="single" w:sz="4" w:space="0" w:color="auto"/>
              <w:right w:val="single" w:sz="4" w:space="0" w:color="auto"/>
            </w:tcBorders>
          </w:tcPr>
          <w:p w14:paraId="0A019E09" w14:textId="77777777" w:rsidR="0081503E" w:rsidRDefault="00C62D38">
            <w:pPr>
              <w:pStyle w:val="TAC"/>
              <w:rPr>
                <w:lang w:val="en-US"/>
              </w:rPr>
            </w:pPr>
            <w:r>
              <w:rPr>
                <w:lang w:val="en-US"/>
              </w:rPr>
              <w:t>Directional</w:t>
            </w:r>
          </w:p>
          <w:p w14:paraId="7B18772A" w14:textId="77777777" w:rsidR="0081503E" w:rsidRDefault="00C62D38">
            <w:pPr>
              <w:pStyle w:val="TAC"/>
              <w:rPr>
                <w:lang w:val="en-US" w:eastAsia="zh-CN"/>
              </w:rPr>
            </w:pPr>
            <w:r>
              <w:rPr>
                <w:lang w:val="en-US"/>
              </w:rPr>
              <w:t>(</w:t>
            </w:r>
            <w:proofErr w:type="spellStart"/>
            <w:r>
              <w:rPr>
                <w:lang w:val="en-US"/>
              </w:rPr>
              <w:t>M,N,P,Mg,Ng</w:t>
            </w:r>
            <w:proofErr w:type="spellEnd"/>
            <w:r>
              <w:rPr>
                <w:lang w:val="en-US"/>
              </w:rPr>
              <w:t xml:space="preserve">) = (128,128,2,1,1); </w:t>
            </w:r>
          </w:p>
          <w:p w14:paraId="74A0736D" w14:textId="77777777" w:rsidR="0081503E" w:rsidRDefault="00C62D38">
            <w:pPr>
              <w:pStyle w:val="TAC"/>
              <w:rPr>
                <w:lang w:val="en-US"/>
              </w:rPr>
            </w:pPr>
            <w:r>
              <w:rPr>
                <w:lang w:val="en-US"/>
              </w:rPr>
              <w:t>(</w:t>
            </w:r>
            <w:proofErr w:type="spellStart"/>
            <w:r>
              <w:rPr>
                <w:lang w:val="en-US"/>
              </w:rPr>
              <w:t>dV,dH</w:t>
            </w:r>
            <w:proofErr w:type="spellEnd"/>
            <w:r>
              <w:rPr>
                <w:lang w:val="en-US"/>
              </w:rPr>
              <w:t>) = (0.5, 0.5)</w:t>
            </w:r>
            <w:r>
              <w:t>λ</w:t>
            </w:r>
            <w:r>
              <w:rPr>
                <w:lang w:val="en-US"/>
              </w:rPr>
              <w:t xml:space="preserve"> with directional antenna element (HPBW=</w:t>
            </w:r>
            <w:r>
              <w:rPr>
                <w:rFonts w:hint="eastAsia"/>
                <w:lang w:val="en-US"/>
              </w:rPr>
              <w:t>9</w:t>
            </w:r>
            <w:r>
              <w:rPr>
                <w:lang w:val="en-US"/>
              </w:rPr>
              <w:t xml:space="preserve">0 </w:t>
            </w:r>
            <w:proofErr w:type="spellStart"/>
            <w:r>
              <w:rPr>
                <w:lang w:val="en-US"/>
              </w:rPr>
              <w:t>deg</w:t>
            </w:r>
            <w:proofErr w:type="spellEnd"/>
            <w:r>
              <w:rPr>
                <w:lang w:val="en-US"/>
              </w:rPr>
              <w:t>)</w:t>
            </w:r>
          </w:p>
        </w:tc>
        <w:tc>
          <w:tcPr>
            <w:tcW w:w="1016" w:type="pct"/>
            <w:tcBorders>
              <w:top w:val="single" w:sz="4" w:space="0" w:color="auto"/>
              <w:left w:val="single" w:sz="4" w:space="0" w:color="auto"/>
              <w:bottom w:val="single" w:sz="4" w:space="0" w:color="auto"/>
              <w:right w:val="single" w:sz="4" w:space="0" w:color="auto"/>
            </w:tcBorders>
          </w:tcPr>
          <w:p w14:paraId="4A790F76" w14:textId="77777777" w:rsidR="0081503E" w:rsidRDefault="00C62D38">
            <w:pPr>
              <w:pStyle w:val="TAC"/>
              <w:rPr>
                <w:lang w:val="en-US"/>
              </w:rPr>
            </w:pPr>
            <w:r>
              <w:rPr>
                <w:lang w:val="en-US"/>
              </w:rPr>
              <w:t xml:space="preserve">Antenna pattern: </w:t>
            </w:r>
            <w:r>
              <w:rPr>
                <w:rFonts w:eastAsiaTheme="minorEastAsia"/>
                <w:lang w:val="en-US" w:eastAsia="ko-KR"/>
              </w:rPr>
              <w:t>S.580</w:t>
            </w:r>
            <w:r>
              <w:rPr>
                <w:rFonts w:eastAsiaTheme="minorEastAsia"/>
                <w:lang w:val="en-US" w:eastAsia="zh-CN"/>
              </w:rPr>
              <w:t>-6</w:t>
            </w:r>
          </w:p>
        </w:tc>
      </w:tr>
      <w:tr w:rsidR="0081503E" w14:paraId="5F870FAD"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0A2FC22B" w14:textId="77777777" w:rsidR="0081503E" w:rsidRDefault="00C62D38">
            <w:pPr>
              <w:pStyle w:val="TAC"/>
            </w:pPr>
            <w:r>
              <w:t>Polarisation</w:t>
            </w:r>
          </w:p>
        </w:tc>
        <w:tc>
          <w:tcPr>
            <w:tcW w:w="1475" w:type="pct"/>
            <w:tcBorders>
              <w:top w:val="single" w:sz="4" w:space="0" w:color="auto"/>
              <w:left w:val="single" w:sz="4" w:space="0" w:color="auto"/>
              <w:bottom w:val="single" w:sz="4" w:space="0" w:color="auto"/>
              <w:right w:val="single" w:sz="4" w:space="0" w:color="auto"/>
            </w:tcBorders>
          </w:tcPr>
          <w:p w14:paraId="65389966" w14:textId="77777777" w:rsidR="0081503E" w:rsidRDefault="00C62D38">
            <w:pPr>
              <w:pStyle w:val="TAC"/>
            </w:pPr>
            <w:r>
              <w:t>Linear: +/-45°X-pol</w:t>
            </w:r>
          </w:p>
        </w:tc>
        <w:tc>
          <w:tcPr>
            <w:tcW w:w="1468" w:type="pct"/>
            <w:tcBorders>
              <w:top w:val="single" w:sz="4" w:space="0" w:color="auto"/>
              <w:left w:val="single" w:sz="4" w:space="0" w:color="auto"/>
              <w:bottom w:val="single" w:sz="4" w:space="0" w:color="auto"/>
              <w:right w:val="single" w:sz="4" w:space="0" w:color="auto"/>
            </w:tcBorders>
          </w:tcPr>
          <w:p w14:paraId="4761DD95" w14:textId="77777777" w:rsidR="0081503E" w:rsidRDefault="00C62D38">
            <w:pPr>
              <w:pStyle w:val="TAC"/>
            </w:pPr>
            <w:r>
              <w:t>Linear: +/-45°X-pol</w:t>
            </w:r>
          </w:p>
        </w:tc>
        <w:tc>
          <w:tcPr>
            <w:tcW w:w="1016" w:type="pct"/>
            <w:tcBorders>
              <w:top w:val="single" w:sz="4" w:space="0" w:color="auto"/>
              <w:left w:val="single" w:sz="4" w:space="0" w:color="auto"/>
              <w:bottom w:val="single" w:sz="4" w:space="0" w:color="auto"/>
              <w:right w:val="single" w:sz="4" w:space="0" w:color="auto"/>
            </w:tcBorders>
          </w:tcPr>
          <w:p w14:paraId="107E7CD1" w14:textId="77777777" w:rsidR="0081503E" w:rsidRDefault="0081503E">
            <w:pPr>
              <w:pStyle w:val="TAC"/>
            </w:pPr>
          </w:p>
        </w:tc>
      </w:tr>
      <w:tr w:rsidR="0081503E" w14:paraId="7800B282"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5B715110" w14:textId="77777777" w:rsidR="0081503E" w:rsidRDefault="00C62D38">
            <w:pPr>
              <w:pStyle w:val="TAC"/>
            </w:pPr>
            <w:r>
              <w:rPr>
                <w:rFonts w:hint="eastAsia"/>
                <w:lang w:eastAsia="zh-CN"/>
              </w:rPr>
              <w:t>Element</w:t>
            </w:r>
            <w:r>
              <w:t xml:space="preserve"> gain including loss</w:t>
            </w:r>
          </w:p>
        </w:tc>
        <w:tc>
          <w:tcPr>
            <w:tcW w:w="1475" w:type="pct"/>
            <w:tcBorders>
              <w:top w:val="single" w:sz="4" w:space="0" w:color="auto"/>
              <w:left w:val="single" w:sz="4" w:space="0" w:color="auto"/>
              <w:bottom w:val="single" w:sz="4" w:space="0" w:color="auto"/>
              <w:right w:val="single" w:sz="4" w:space="0" w:color="auto"/>
            </w:tcBorders>
          </w:tcPr>
          <w:p w14:paraId="253FBE43" w14:textId="77777777" w:rsidR="0081503E" w:rsidRDefault="00C62D38">
            <w:pPr>
              <w:pStyle w:val="TAC"/>
            </w:pPr>
            <w:r>
              <w:rPr>
                <w:rFonts w:hint="eastAsia"/>
                <w:lang w:eastAsia="zh-CN"/>
              </w:rPr>
              <w:t>5.5dBi</w:t>
            </w:r>
          </w:p>
        </w:tc>
        <w:tc>
          <w:tcPr>
            <w:tcW w:w="1468" w:type="pct"/>
            <w:tcBorders>
              <w:top w:val="single" w:sz="4" w:space="0" w:color="auto"/>
              <w:left w:val="single" w:sz="4" w:space="0" w:color="auto"/>
              <w:bottom w:val="single" w:sz="4" w:space="0" w:color="auto"/>
              <w:right w:val="single" w:sz="4" w:space="0" w:color="auto"/>
            </w:tcBorders>
          </w:tcPr>
          <w:p w14:paraId="1972D5F3" w14:textId="77777777" w:rsidR="0081503E" w:rsidRDefault="00C62D38">
            <w:pPr>
              <w:pStyle w:val="TAC"/>
            </w:pPr>
            <w:r>
              <w:rPr>
                <w:rFonts w:hint="eastAsia"/>
                <w:lang w:eastAsia="zh-CN"/>
              </w:rPr>
              <w:t xml:space="preserve">3 dBi per element </w:t>
            </w:r>
          </w:p>
        </w:tc>
        <w:tc>
          <w:tcPr>
            <w:tcW w:w="1016" w:type="pct"/>
            <w:tcBorders>
              <w:top w:val="single" w:sz="4" w:space="0" w:color="auto"/>
              <w:left w:val="single" w:sz="4" w:space="0" w:color="auto"/>
              <w:bottom w:val="single" w:sz="4" w:space="0" w:color="auto"/>
              <w:right w:val="single" w:sz="4" w:space="0" w:color="auto"/>
            </w:tcBorders>
          </w:tcPr>
          <w:p w14:paraId="65869B4C" w14:textId="77777777" w:rsidR="0081503E" w:rsidRDefault="0081503E">
            <w:pPr>
              <w:pStyle w:val="TAC"/>
            </w:pPr>
          </w:p>
        </w:tc>
      </w:tr>
      <w:tr w:rsidR="0081503E" w14:paraId="3C2C2CAE"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4DCD27C0" w14:textId="77777777" w:rsidR="0081503E" w:rsidRDefault="00C62D38">
            <w:pPr>
              <w:pStyle w:val="TAC"/>
            </w:pPr>
            <w:r>
              <w:t xml:space="preserve">Rx Antenna gain </w:t>
            </w:r>
          </w:p>
        </w:tc>
        <w:tc>
          <w:tcPr>
            <w:tcW w:w="1475" w:type="pct"/>
            <w:tcBorders>
              <w:top w:val="single" w:sz="4" w:space="0" w:color="auto"/>
              <w:left w:val="single" w:sz="4" w:space="0" w:color="auto"/>
              <w:bottom w:val="single" w:sz="4" w:space="0" w:color="auto"/>
              <w:right w:val="single" w:sz="4" w:space="0" w:color="auto"/>
            </w:tcBorders>
          </w:tcPr>
          <w:p w14:paraId="527ADAC6" w14:textId="77777777" w:rsidR="0081503E" w:rsidRDefault="00C62D38">
            <w:pPr>
              <w:pStyle w:val="TAC"/>
            </w:pPr>
            <w:r>
              <w:rPr>
                <w:rFonts w:hint="eastAsia"/>
                <w:lang w:eastAsia="zh-CN"/>
              </w:rPr>
              <w:t>45.3</w:t>
            </w:r>
            <w:r>
              <w:t>dBi/</w:t>
            </w:r>
          </w:p>
          <w:p w14:paraId="4E27B898" w14:textId="77777777" w:rsidR="0081503E" w:rsidRDefault="00C62D38">
            <w:pPr>
              <w:pStyle w:val="TAC"/>
            </w:pPr>
            <w:r>
              <w:t>3dBi per elemant</w:t>
            </w:r>
          </w:p>
        </w:tc>
        <w:tc>
          <w:tcPr>
            <w:tcW w:w="1468" w:type="pct"/>
            <w:tcBorders>
              <w:top w:val="single" w:sz="4" w:space="0" w:color="auto"/>
              <w:left w:val="single" w:sz="4" w:space="0" w:color="auto"/>
              <w:bottom w:val="single" w:sz="4" w:space="0" w:color="auto"/>
              <w:right w:val="single" w:sz="4" w:space="0" w:color="auto"/>
            </w:tcBorders>
          </w:tcPr>
          <w:p w14:paraId="64E170D0" w14:textId="77777777" w:rsidR="0081503E" w:rsidRDefault="00C62D38">
            <w:pPr>
              <w:pStyle w:val="TAC"/>
              <w:rPr>
                <w:lang w:val="en-US"/>
              </w:rPr>
            </w:pPr>
            <w:r>
              <w:rPr>
                <w:rFonts w:hint="eastAsia"/>
                <w:lang w:eastAsia="zh-CN"/>
              </w:rPr>
              <w:t>45</w:t>
            </w:r>
            <w:r>
              <w:t>dB</w:t>
            </w:r>
            <w:r>
              <w:rPr>
                <w:rFonts w:hint="eastAsia"/>
                <w:lang w:eastAsia="zh-CN"/>
              </w:rPr>
              <w:t>i</w:t>
            </w:r>
            <w:r>
              <w:t>(per polarization)</w:t>
            </w:r>
          </w:p>
        </w:tc>
        <w:tc>
          <w:tcPr>
            <w:tcW w:w="1016" w:type="pct"/>
            <w:tcBorders>
              <w:top w:val="single" w:sz="4" w:space="0" w:color="auto"/>
              <w:left w:val="single" w:sz="4" w:space="0" w:color="auto"/>
              <w:bottom w:val="single" w:sz="4" w:space="0" w:color="auto"/>
              <w:right w:val="single" w:sz="4" w:space="0" w:color="auto"/>
            </w:tcBorders>
          </w:tcPr>
          <w:p w14:paraId="37B1D459" w14:textId="77777777" w:rsidR="0081503E" w:rsidRDefault="00C62D38">
            <w:pPr>
              <w:pStyle w:val="TAC"/>
              <w:rPr>
                <w:lang w:val="en-US"/>
              </w:rPr>
            </w:pPr>
            <w:r>
              <w:rPr>
                <w:lang w:val="en-US"/>
              </w:rPr>
              <w:t xml:space="preserve">45 </w:t>
            </w:r>
            <w:proofErr w:type="spellStart"/>
            <w:r>
              <w:rPr>
                <w:lang w:val="en-US"/>
              </w:rPr>
              <w:t>dBi</w:t>
            </w:r>
            <w:proofErr w:type="spellEnd"/>
          </w:p>
        </w:tc>
      </w:tr>
      <w:tr w:rsidR="0081503E" w14:paraId="628E6F18"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05BADA98" w14:textId="77777777" w:rsidR="0081503E" w:rsidRDefault="00C62D38">
            <w:pPr>
              <w:pStyle w:val="TAC"/>
            </w:pPr>
            <w:r>
              <w:t>Antenna temperature</w:t>
            </w:r>
          </w:p>
        </w:tc>
        <w:tc>
          <w:tcPr>
            <w:tcW w:w="1475" w:type="pct"/>
            <w:tcBorders>
              <w:top w:val="single" w:sz="4" w:space="0" w:color="auto"/>
              <w:left w:val="single" w:sz="4" w:space="0" w:color="auto"/>
              <w:bottom w:val="single" w:sz="4" w:space="0" w:color="auto"/>
              <w:right w:val="single" w:sz="4" w:space="0" w:color="auto"/>
            </w:tcBorders>
          </w:tcPr>
          <w:p w14:paraId="6C60A25A" w14:textId="77777777" w:rsidR="0081503E" w:rsidRDefault="00C62D38">
            <w:pPr>
              <w:pStyle w:val="TAC"/>
            </w:pPr>
            <w:r>
              <w:t>150 K</w:t>
            </w:r>
          </w:p>
        </w:tc>
        <w:tc>
          <w:tcPr>
            <w:tcW w:w="1468" w:type="pct"/>
            <w:tcBorders>
              <w:top w:val="single" w:sz="4" w:space="0" w:color="auto"/>
              <w:left w:val="single" w:sz="4" w:space="0" w:color="auto"/>
              <w:bottom w:val="single" w:sz="4" w:space="0" w:color="auto"/>
              <w:right w:val="single" w:sz="4" w:space="0" w:color="auto"/>
            </w:tcBorders>
          </w:tcPr>
          <w:p w14:paraId="52414C2F" w14:textId="77777777" w:rsidR="0081503E" w:rsidRDefault="00C62D38">
            <w:pPr>
              <w:pStyle w:val="TAC"/>
            </w:pPr>
            <w:r>
              <w:t>150 K</w:t>
            </w:r>
          </w:p>
        </w:tc>
        <w:tc>
          <w:tcPr>
            <w:tcW w:w="1016" w:type="pct"/>
            <w:tcBorders>
              <w:top w:val="single" w:sz="4" w:space="0" w:color="auto"/>
              <w:left w:val="single" w:sz="4" w:space="0" w:color="auto"/>
              <w:bottom w:val="single" w:sz="4" w:space="0" w:color="auto"/>
              <w:right w:val="single" w:sz="4" w:space="0" w:color="auto"/>
            </w:tcBorders>
          </w:tcPr>
          <w:p w14:paraId="2E1479B9" w14:textId="77777777" w:rsidR="0081503E" w:rsidRDefault="0081503E">
            <w:pPr>
              <w:pStyle w:val="TAC"/>
            </w:pPr>
          </w:p>
        </w:tc>
      </w:tr>
      <w:tr w:rsidR="0081503E" w14:paraId="3A3BFADE"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0D48D11A" w14:textId="77777777" w:rsidR="0081503E" w:rsidRDefault="00C62D38">
            <w:pPr>
              <w:pStyle w:val="TAC"/>
            </w:pPr>
            <w:r>
              <w:t>Noise figure</w:t>
            </w:r>
          </w:p>
        </w:tc>
        <w:tc>
          <w:tcPr>
            <w:tcW w:w="1475" w:type="pct"/>
            <w:tcBorders>
              <w:top w:val="single" w:sz="4" w:space="0" w:color="auto"/>
              <w:left w:val="single" w:sz="4" w:space="0" w:color="auto"/>
              <w:bottom w:val="single" w:sz="4" w:space="0" w:color="auto"/>
              <w:right w:val="single" w:sz="4" w:space="0" w:color="auto"/>
            </w:tcBorders>
          </w:tcPr>
          <w:p w14:paraId="3D8A7CB5" w14:textId="77777777" w:rsidR="0081503E" w:rsidRDefault="00C62D38">
            <w:pPr>
              <w:pStyle w:val="TAC"/>
            </w:pPr>
            <w:r>
              <w:t>1.2 dB</w:t>
            </w:r>
            <w:r>
              <w:rPr>
                <w:rFonts w:hint="eastAsia"/>
                <w:lang w:eastAsia="zh-CN"/>
              </w:rPr>
              <w:t>/</w:t>
            </w:r>
          </w:p>
          <w:p w14:paraId="04DEF051" w14:textId="77777777" w:rsidR="0081503E" w:rsidRDefault="00C62D38">
            <w:pPr>
              <w:pStyle w:val="TAC"/>
              <w:rPr>
                <w:lang w:eastAsia="zh-CN"/>
              </w:rPr>
            </w:pPr>
            <w:r>
              <w:rPr>
                <w:rFonts w:hint="eastAsia"/>
                <w:lang w:eastAsia="zh-CN"/>
              </w:rPr>
              <w:t>1</w:t>
            </w:r>
            <w:r>
              <w:rPr>
                <w:lang w:eastAsia="zh-CN"/>
              </w:rPr>
              <w:t>1/13dB</w:t>
            </w:r>
          </w:p>
        </w:tc>
        <w:tc>
          <w:tcPr>
            <w:tcW w:w="1468" w:type="pct"/>
            <w:tcBorders>
              <w:top w:val="single" w:sz="4" w:space="0" w:color="auto"/>
              <w:left w:val="single" w:sz="4" w:space="0" w:color="auto"/>
              <w:bottom w:val="single" w:sz="4" w:space="0" w:color="auto"/>
              <w:right w:val="single" w:sz="4" w:space="0" w:color="auto"/>
            </w:tcBorders>
          </w:tcPr>
          <w:p w14:paraId="77B60E9E" w14:textId="77777777" w:rsidR="0081503E" w:rsidRDefault="00C62D38">
            <w:pPr>
              <w:pStyle w:val="TAC"/>
            </w:pPr>
            <w:r>
              <w:t>1.2 dB</w:t>
            </w:r>
            <w:r>
              <w:rPr>
                <w:rFonts w:hint="eastAsia"/>
                <w:lang w:eastAsia="zh-CN"/>
              </w:rPr>
              <w:t>/</w:t>
            </w:r>
          </w:p>
          <w:p w14:paraId="1E5BB046" w14:textId="77777777" w:rsidR="0081503E" w:rsidRDefault="00C62D38">
            <w:pPr>
              <w:pStyle w:val="TAC"/>
            </w:pPr>
            <w:r>
              <w:rPr>
                <w:rFonts w:hint="eastAsia"/>
                <w:lang w:eastAsia="zh-CN"/>
              </w:rPr>
              <w:t>1</w:t>
            </w:r>
            <w:r>
              <w:rPr>
                <w:lang w:eastAsia="zh-CN"/>
              </w:rPr>
              <w:t>1/13dB</w:t>
            </w:r>
          </w:p>
        </w:tc>
        <w:tc>
          <w:tcPr>
            <w:tcW w:w="1016" w:type="pct"/>
            <w:tcBorders>
              <w:top w:val="single" w:sz="4" w:space="0" w:color="auto"/>
              <w:left w:val="single" w:sz="4" w:space="0" w:color="auto"/>
              <w:bottom w:val="single" w:sz="4" w:space="0" w:color="auto"/>
              <w:right w:val="single" w:sz="4" w:space="0" w:color="auto"/>
            </w:tcBorders>
          </w:tcPr>
          <w:p w14:paraId="3E861E0F" w14:textId="77777777" w:rsidR="0081503E" w:rsidRDefault="0081503E">
            <w:pPr>
              <w:pStyle w:val="TAC"/>
            </w:pPr>
          </w:p>
        </w:tc>
      </w:tr>
      <w:tr w:rsidR="0081503E" w14:paraId="56C4CD5C" w14:textId="77777777">
        <w:trPr>
          <w:trHeight w:val="79"/>
          <w:jc w:val="center"/>
        </w:trPr>
        <w:tc>
          <w:tcPr>
            <w:tcW w:w="1042" w:type="pct"/>
            <w:tcBorders>
              <w:top w:val="single" w:sz="4" w:space="0" w:color="auto"/>
              <w:left w:val="single" w:sz="4" w:space="0" w:color="auto"/>
              <w:bottom w:val="single" w:sz="4" w:space="0" w:color="auto"/>
              <w:right w:val="single" w:sz="4" w:space="0" w:color="auto"/>
            </w:tcBorders>
          </w:tcPr>
          <w:p w14:paraId="2A13F330" w14:textId="77777777" w:rsidR="0081503E" w:rsidRDefault="00C62D38">
            <w:pPr>
              <w:pStyle w:val="TAC"/>
            </w:pPr>
            <w:r>
              <w:t>Tx transmit power</w:t>
            </w:r>
          </w:p>
        </w:tc>
        <w:tc>
          <w:tcPr>
            <w:tcW w:w="1475" w:type="pct"/>
            <w:tcBorders>
              <w:top w:val="single" w:sz="4" w:space="0" w:color="auto"/>
              <w:left w:val="single" w:sz="4" w:space="0" w:color="auto"/>
              <w:bottom w:val="single" w:sz="4" w:space="0" w:color="auto"/>
              <w:right w:val="single" w:sz="4" w:space="0" w:color="auto"/>
            </w:tcBorders>
          </w:tcPr>
          <w:p w14:paraId="5A65386D" w14:textId="77777777" w:rsidR="0081503E" w:rsidRDefault="00C62D38">
            <w:pPr>
              <w:pStyle w:val="TAC"/>
              <w:rPr>
                <w:lang w:val="en-US"/>
              </w:rPr>
            </w:pPr>
            <w:r>
              <w:rPr>
                <w:rFonts w:hint="eastAsia"/>
                <w:lang w:val="en-US"/>
              </w:rPr>
              <w:t xml:space="preserve">Transmit power </w:t>
            </w:r>
            <w:proofErr w:type="spellStart"/>
            <w:r>
              <w:rPr>
                <w:rFonts w:hint="eastAsia"/>
                <w:lang w:val="en-US"/>
              </w:rPr>
              <w:t>density</w:t>
            </w:r>
            <w:r>
              <w:rPr>
                <w:rFonts w:hint="eastAsia"/>
                <w:lang w:val="en-US"/>
              </w:rPr>
              <w:t>（</w:t>
            </w:r>
            <w:r>
              <w:rPr>
                <w:rFonts w:hint="eastAsia"/>
                <w:lang w:val="en-US"/>
              </w:rPr>
              <w:t>dBW</w:t>
            </w:r>
            <w:proofErr w:type="spellEnd"/>
            <w:r>
              <w:rPr>
                <w:rFonts w:hint="eastAsia"/>
                <w:lang w:val="en-US"/>
              </w:rPr>
              <w:t>/Hz</w:t>
            </w:r>
            <w:r>
              <w:rPr>
                <w:rFonts w:hint="eastAsia"/>
                <w:lang w:val="en-US"/>
              </w:rPr>
              <w:t>）</w:t>
            </w:r>
            <w:r>
              <w:rPr>
                <w:rFonts w:hint="eastAsia"/>
                <w:lang w:val="en-US"/>
              </w:rPr>
              <w:t>-46.3</w:t>
            </w:r>
            <w:r>
              <w:rPr>
                <w:lang w:val="en-US"/>
              </w:rPr>
              <w:t>/</w:t>
            </w:r>
          </w:p>
          <w:p w14:paraId="78328C14" w14:textId="77777777" w:rsidR="0081503E" w:rsidRDefault="00C62D38">
            <w:pPr>
              <w:pStyle w:val="TAC"/>
            </w:pPr>
            <w:r>
              <w:rPr>
                <w:rFonts w:hint="eastAsia"/>
              </w:rPr>
              <w:t>10*log10(</w:t>
            </w:r>
            <w:r>
              <w:rPr>
                <w:rFonts w:hint="eastAsia"/>
                <w:lang w:val="en-US" w:eastAsia="zh-CN"/>
              </w:rPr>
              <w:t>64</w:t>
            </w:r>
            <w:r>
              <w:rPr>
                <w:rFonts w:hint="eastAsia"/>
              </w:rPr>
              <w:t>*32)+7</w:t>
            </w:r>
            <w:r>
              <w:t xml:space="preserve"> dBm)</w:t>
            </w:r>
          </w:p>
        </w:tc>
        <w:tc>
          <w:tcPr>
            <w:tcW w:w="1468" w:type="pct"/>
            <w:tcBorders>
              <w:top w:val="single" w:sz="4" w:space="0" w:color="auto"/>
              <w:left w:val="single" w:sz="4" w:space="0" w:color="auto"/>
              <w:bottom w:val="single" w:sz="4" w:space="0" w:color="auto"/>
              <w:right w:val="single" w:sz="4" w:space="0" w:color="auto"/>
            </w:tcBorders>
          </w:tcPr>
          <w:p w14:paraId="4634DD57" w14:textId="77777777" w:rsidR="0081503E" w:rsidRDefault="00C62D38">
            <w:pPr>
              <w:pStyle w:val="TAC"/>
              <w:rPr>
                <w:rFonts w:eastAsiaTheme="minorEastAsia"/>
                <w:lang w:val="en-US" w:eastAsia="ko-KR"/>
              </w:rPr>
            </w:pPr>
            <w:r>
              <w:rPr>
                <w:rFonts w:hint="eastAsia"/>
              </w:rPr>
              <w:t>10*log10(</w:t>
            </w:r>
            <w:r>
              <w:rPr>
                <w:rFonts w:hint="eastAsia"/>
                <w:lang w:val="en-US" w:eastAsia="zh-CN"/>
              </w:rPr>
              <w:t>128</w:t>
            </w:r>
            <w:r>
              <w:rPr>
                <w:rFonts w:hint="eastAsia"/>
              </w:rPr>
              <w:t>*</w:t>
            </w:r>
            <w:r>
              <w:rPr>
                <w:rFonts w:hint="eastAsia"/>
                <w:lang w:eastAsia="zh-CN"/>
              </w:rPr>
              <w:t>128</w:t>
            </w:r>
            <w:r>
              <w:rPr>
                <w:rFonts w:hint="eastAsia"/>
              </w:rPr>
              <w:t>)+7</w:t>
            </w:r>
            <w:r>
              <w:t xml:space="preserve"> dBm</w:t>
            </w:r>
            <w:r>
              <w:rPr>
                <w:rFonts w:hint="eastAsia"/>
              </w:rPr>
              <w:t xml:space="preserve"> </w:t>
            </w:r>
          </w:p>
        </w:tc>
        <w:tc>
          <w:tcPr>
            <w:tcW w:w="1016" w:type="pct"/>
            <w:tcBorders>
              <w:top w:val="single" w:sz="4" w:space="0" w:color="auto"/>
              <w:left w:val="single" w:sz="4" w:space="0" w:color="auto"/>
              <w:bottom w:val="single" w:sz="4" w:space="0" w:color="auto"/>
              <w:right w:val="single" w:sz="4" w:space="0" w:color="auto"/>
            </w:tcBorders>
          </w:tcPr>
          <w:p w14:paraId="751C3908" w14:textId="77777777" w:rsidR="0081503E" w:rsidRDefault="00C62D38">
            <w:pPr>
              <w:pStyle w:val="TAC"/>
              <w:rPr>
                <w:lang w:val="en-US"/>
              </w:rPr>
            </w:pPr>
            <w:r>
              <w:rPr>
                <w:rFonts w:eastAsiaTheme="minorEastAsia"/>
                <w:lang w:val="en-US" w:eastAsia="ko-KR"/>
              </w:rPr>
              <w:t>Transmit power</w:t>
            </w:r>
            <w:r>
              <w:rPr>
                <w:rFonts w:eastAsiaTheme="minorEastAsia"/>
                <w:lang w:val="en-US" w:eastAsia="zh-CN"/>
              </w:rPr>
              <w:t xml:space="preserve"> density</w:t>
            </w:r>
            <w:r>
              <w:rPr>
                <w:rFonts w:ascii="MS Mincho" w:eastAsia="MS Mincho" w:hAnsi="MS Mincho" w:cs="MS Mincho"/>
                <w:lang w:val="en-US" w:eastAsia="ko-KR"/>
              </w:rPr>
              <w:t>（</w:t>
            </w:r>
            <w:proofErr w:type="spellStart"/>
            <w:r>
              <w:rPr>
                <w:rFonts w:eastAsiaTheme="minorEastAsia"/>
                <w:lang w:val="en-US" w:eastAsia="ko-KR"/>
              </w:rPr>
              <w:t>dBW</w:t>
            </w:r>
            <w:proofErr w:type="spellEnd"/>
            <w:r>
              <w:rPr>
                <w:rFonts w:eastAsiaTheme="minorEastAsia"/>
                <w:lang w:val="en-US" w:eastAsia="ko-KR"/>
              </w:rPr>
              <w:t>/Hz</w:t>
            </w:r>
            <w:r>
              <w:rPr>
                <w:rFonts w:ascii="MS Mincho" w:eastAsia="MS Mincho" w:hAnsi="MS Mincho" w:cs="MS Mincho"/>
                <w:lang w:val="en-US" w:eastAsia="ko-KR"/>
              </w:rPr>
              <w:t>）</w:t>
            </w:r>
            <w:r>
              <w:rPr>
                <w:rFonts w:eastAsiaTheme="minorEastAsia"/>
                <w:lang w:val="en-US" w:eastAsia="ko-KR"/>
              </w:rPr>
              <w:t>-4</w:t>
            </w:r>
            <w:r>
              <w:rPr>
                <w:rFonts w:eastAsiaTheme="minorEastAsia"/>
                <w:lang w:val="en-US" w:eastAsia="zh-CN"/>
              </w:rPr>
              <w:t>6.3</w:t>
            </w:r>
          </w:p>
        </w:tc>
      </w:tr>
      <w:tr w:rsidR="0081503E" w14:paraId="750D01A6" w14:textId="77777777">
        <w:trPr>
          <w:jc w:val="center"/>
        </w:trPr>
        <w:tc>
          <w:tcPr>
            <w:tcW w:w="1042" w:type="pct"/>
            <w:tcBorders>
              <w:top w:val="single" w:sz="4" w:space="0" w:color="auto"/>
              <w:left w:val="single" w:sz="4" w:space="0" w:color="auto"/>
              <w:bottom w:val="single" w:sz="4" w:space="0" w:color="auto"/>
              <w:right w:val="single" w:sz="4" w:space="0" w:color="auto"/>
            </w:tcBorders>
          </w:tcPr>
          <w:p w14:paraId="57071A29" w14:textId="77777777" w:rsidR="0081503E" w:rsidRDefault="00C62D38">
            <w:pPr>
              <w:pStyle w:val="TAC"/>
            </w:pPr>
            <w:r>
              <w:t xml:space="preserve">Tx antenna gain </w:t>
            </w:r>
          </w:p>
        </w:tc>
        <w:tc>
          <w:tcPr>
            <w:tcW w:w="1475" w:type="pct"/>
            <w:tcBorders>
              <w:top w:val="single" w:sz="4" w:space="0" w:color="auto"/>
              <w:left w:val="single" w:sz="4" w:space="0" w:color="auto"/>
              <w:bottom w:val="single" w:sz="4" w:space="0" w:color="auto"/>
              <w:right w:val="single" w:sz="4" w:space="0" w:color="auto"/>
            </w:tcBorders>
          </w:tcPr>
          <w:p w14:paraId="46838BA2" w14:textId="77777777" w:rsidR="0081503E" w:rsidRDefault="00C62D38">
            <w:pPr>
              <w:pStyle w:val="TAC"/>
              <w:rPr>
                <w:lang w:val="en-US" w:eastAsia="zh-CN"/>
              </w:rPr>
            </w:pPr>
            <w:r>
              <w:rPr>
                <w:lang w:val="en-US"/>
              </w:rPr>
              <w:t>45.3dBi (per polarization)</w:t>
            </w:r>
            <w:r>
              <w:rPr>
                <w:rFonts w:hint="eastAsia"/>
                <w:lang w:val="en-US" w:eastAsia="zh-CN"/>
              </w:rPr>
              <w:t>/</w:t>
            </w:r>
          </w:p>
          <w:p w14:paraId="3F909F8B" w14:textId="77777777" w:rsidR="0081503E" w:rsidRDefault="00C62D38">
            <w:pPr>
              <w:pStyle w:val="TAC"/>
              <w:rPr>
                <w:lang w:val="en-US"/>
              </w:rPr>
            </w:pPr>
            <w:r>
              <w:rPr>
                <w:rFonts w:hint="eastAsia"/>
                <w:lang w:val="en-US" w:eastAsia="zh-CN"/>
              </w:rPr>
              <w:t>3</w:t>
            </w:r>
            <w:r>
              <w:rPr>
                <w:lang w:val="en-US"/>
              </w:rPr>
              <w:t xml:space="preserve"> </w:t>
            </w:r>
            <w:proofErr w:type="spellStart"/>
            <w:r>
              <w:rPr>
                <w:lang w:val="en-US"/>
              </w:rPr>
              <w:t>dBi</w:t>
            </w:r>
            <w:proofErr w:type="spellEnd"/>
            <w:r>
              <w:rPr>
                <w:lang w:val="en-US"/>
              </w:rPr>
              <w:t xml:space="preserve"> per element</w:t>
            </w:r>
          </w:p>
        </w:tc>
        <w:tc>
          <w:tcPr>
            <w:tcW w:w="1468" w:type="pct"/>
            <w:tcBorders>
              <w:top w:val="single" w:sz="4" w:space="0" w:color="auto"/>
              <w:left w:val="single" w:sz="4" w:space="0" w:color="auto"/>
              <w:bottom w:val="single" w:sz="4" w:space="0" w:color="auto"/>
              <w:right w:val="single" w:sz="4" w:space="0" w:color="auto"/>
            </w:tcBorders>
          </w:tcPr>
          <w:p w14:paraId="2A455B3C" w14:textId="77777777" w:rsidR="0081503E" w:rsidRDefault="00C62D38">
            <w:pPr>
              <w:pStyle w:val="TAC"/>
              <w:rPr>
                <w:lang w:val="en-US"/>
              </w:rPr>
            </w:pPr>
            <w:r>
              <w:rPr>
                <w:rFonts w:hint="eastAsia"/>
                <w:lang w:eastAsia="zh-CN"/>
              </w:rPr>
              <w:t>45</w:t>
            </w:r>
            <w:r>
              <w:t>dB</w:t>
            </w:r>
            <w:r>
              <w:rPr>
                <w:rFonts w:hint="eastAsia"/>
                <w:lang w:eastAsia="zh-CN"/>
              </w:rPr>
              <w:t>i</w:t>
            </w:r>
            <w:r>
              <w:t>(per polarization)</w:t>
            </w:r>
          </w:p>
        </w:tc>
        <w:tc>
          <w:tcPr>
            <w:tcW w:w="1016" w:type="pct"/>
            <w:tcBorders>
              <w:top w:val="single" w:sz="4" w:space="0" w:color="auto"/>
              <w:left w:val="single" w:sz="4" w:space="0" w:color="auto"/>
              <w:bottom w:val="single" w:sz="4" w:space="0" w:color="auto"/>
              <w:right w:val="single" w:sz="4" w:space="0" w:color="auto"/>
            </w:tcBorders>
          </w:tcPr>
          <w:p w14:paraId="41C9C811" w14:textId="77777777" w:rsidR="0081503E" w:rsidRDefault="00C62D38">
            <w:pPr>
              <w:pStyle w:val="TAC"/>
            </w:pPr>
            <w:r>
              <w:rPr>
                <w:lang w:val="en-US"/>
              </w:rPr>
              <w:t xml:space="preserve">45 </w:t>
            </w:r>
            <w:proofErr w:type="spellStart"/>
            <w:r>
              <w:rPr>
                <w:lang w:val="en-US"/>
              </w:rPr>
              <w:t>dBi</w:t>
            </w:r>
            <w:proofErr w:type="spellEnd"/>
          </w:p>
        </w:tc>
      </w:tr>
    </w:tbl>
    <w:p w14:paraId="0F053678" w14:textId="77777777" w:rsidR="0081503E" w:rsidRDefault="0081503E">
      <w:pPr>
        <w:spacing w:after="120"/>
        <w:rPr>
          <w:szCs w:val="24"/>
          <w:lang w:eastAsia="zh-CN"/>
        </w:rPr>
      </w:pPr>
    </w:p>
    <w:p w14:paraId="56074221"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F80D01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97EFA4A" w14:textId="77777777" w:rsidR="0081503E" w:rsidRDefault="0081503E">
      <w:pPr>
        <w:jc w:val="both"/>
        <w:rPr>
          <w:rFonts w:ascii="Arial" w:hAnsi="Arial" w:cs="Arial"/>
        </w:rPr>
      </w:pPr>
    </w:p>
    <w:p w14:paraId="3754AC18"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9</w:t>
      </w:r>
      <w:r>
        <w:rPr>
          <w:b/>
          <w:u w:val="single"/>
          <w:lang w:eastAsia="ko-KR"/>
        </w:rPr>
        <w:t>: NTN UE type for study</w:t>
      </w:r>
    </w:p>
    <w:p w14:paraId="465AEBEF"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91A1A26" w14:textId="77777777" w:rsidR="0081503E" w:rsidRDefault="00C62D38">
      <w:pPr>
        <w:pStyle w:val="aff7"/>
        <w:numPr>
          <w:ilvl w:val="1"/>
          <w:numId w:val="3"/>
        </w:numPr>
        <w:overflowPunct/>
        <w:autoSpaceDE/>
        <w:autoSpaceDN/>
        <w:adjustRightInd/>
        <w:spacing w:after="120"/>
        <w:ind w:left="1440" w:firstLineChars="0"/>
        <w:textAlignment w:val="auto"/>
      </w:pPr>
      <w:r>
        <w:rPr>
          <w:rFonts w:eastAsia="宋体"/>
          <w:szCs w:val="24"/>
          <w:lang w:eastAsia="zh-CN"/>
        </w:rPr>
        <w:t>Option 1: Prioritized L-ESIM and fixed VSAT scenarios for NTN-TN coexistence studies above 10 GHz.</w:t>
      </w:r>
    </w:p>
    <w:p w14:paraId="6969F3FA"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0C1A54C"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798F03E" w14:textId="77777777" w:rsidR="0081503E" w:rsidRDefault="0081503E">
      <w:pPr>
        <w:rPr>
          <w:rFonts w:eastAsia="Malgun Gothic"/>
          <w:b/>
          <w:u w:val="single"/>
          <w:lang w:eastAsia="ko-KR"/>
        </w:rPr>
      </w:pPr>
    </w:p>
    <w:p w14:paraId="114533EC" w14:textId="77777777" w:rsidR="0081503E" w:rsidRDefault="00C62D38">
      <w:pPr>
        <w:pStyle w:val="3"/>
        <w:rPr>
          <w:sz w:val="24"/>
          <w:szCs w:val="16"/>
        </w:rPr>
      </w:pPr>
      <w:r>
        <w:rPr>
          <w:sz w:val="24"/>
          <w:szCs w:val="16"/>
        </w:rPr>
        <w:lastRenderedPageBreak/>
        <w:t>Sub-topic 3-2</w:t>
      </w:r>
    </w:p>
    <w:p w14:paraId="26E59D75"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10</w:t>
      </w:r>
      <w:r>
        <w:rPr>
          <w:b/>
          <w:u w:val="single"/>
          <w:lang w:eastAsia="ko-KR"/>
        </w:rPr>
        <w:t xml:space="preserve">: TN BS height </w:t>
      </w:r>
    </w:p>
    <w:p w14:paraId="51D6583C"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703E19F" w14:textId="77777777" w:rsidR="0081503E" w:rsidRDefault="00C62D38">
      <w:pPr>
        <w:pStyle w:val="aff7"/>
        <w:numPr>
          <w:ilvl w:val="1"/>
          <w:numId w:val="3"/>
        </w:numPr>
        <w:overflowPunct/>
        <w:autoSpaceDE/>
        <w:autoSpaceDN/>
        <w:adjustRightInd/>
        <w:spacing w:after="120"/>
        <w:ind w:left="1440" w:firstLineChars="0"/>
        <w:textAlignment w:val="auto"/>
      </w:pPr>
      <w:r>
        <w:rPr>
          <w:rFonts w:eastAsia="宋体"/>
          <w:szCs w:val="24"/>
          <w:lang w:eastAsia="zh-CN"/>
        </w:rPr>
        <w:t xml:space="preserve">Option 1: 25m </w:t>
      </w:r>
    </w:p>
    <w:p w14:paraId="5AF352D9"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BE309D"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25m</w:t>
      </w:r>
    </w:p>
    <w:p w14:paraId="0A9C9B15" w14:textId="77777777" w:rsidR="0081503E" w:rsidRDefault="0081503E">
      <w:pPr>
        <w:jc w:val="both"/>
        <w:rPr>
          <w:rFonts w:ascii="Arial" w:hAnsi="Arial" w:cs="Arial"/>
        </w:rPr>
      </w:pPr>
    </w:p>
    <w:p w14:paraId="34F62ED9"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11</w:t>
      </w:r>
      <w:r>
        <w:rPr>
          <w:b/>
          <w:u w:val="single"/>
          <w:lang w:eastAsia="ko-KR"/>
        </w:rPr>
        <w:t>: TN NF</w:t>
      </w:r>
    </w:p>
    <w:p w14:paraId="637019D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E9C333B" w14:textId="77777777" w:rsidR="0081503E" w:rsidRDefault="00C62D38">
      <w:pPr>
        <w:pStyle w:val="aff7"/>
        <w:numPr>
          <w:ilvl w:val="1"/>
          <w:numId w:val="3"/>
        </w:numPr>
        <w:overflowPunct/>
        <w:autoSpaceDE/>
        <w:autoSpaceDN/>
        <w:adjustRightInd/>
        <w:spacing w:after="120"/>
        <w:ind w:left="1440" w:firstLineChars="0"/>
        <w:textAlignment w:val="auto"/>
      </w:pPr>
      <w:r>
        <w:rPr>
          <w:rFonts w:eastAsia="宋体"/>
          <w:szCs w:val="24"/>
          <w:lang w:eastAsia="zh-CN"/>
        </w:rPr>
        <w:t xml:space="preserve">Option 1: </w:t>
      </w:r>
    </w:p>
    <w:p w14:paraId="29664E61" w14:textId="77777777" w:rsidR="0081503E" w:rsidRDefault="00C62D38">
      <w:pPr>
        <w:pStyle w:val="aff7"/>
        <w:numPr>
          <w:ilvl w:val="2"/>
          <w:numId w:val="3"/>
        </w:numPr>
        <w:overflowPunct/>
        <w:autoSpaceDE/>
        <w:autoSpaceDN/>
        <w:adjustRightInd/>
        <w:spacing w:after="120"/>
        <w:ind w:firstLineChars="0"/>
        <w:textAlignment w:val="auto"/>
      </w:pPr>
      <w:r>
        <w:rPr>
          <w:rFonts w:eastAsia="宋体"/>
          <w:szCs w:val="24"/>
          <w:lang w:eastAsia="zh-CN"/>
        </w:rPr>
        <w:t xml:space="preserve">TN BS NF: 11 </w:t>
      </w:r>
    </w:p>
    <w:p w14:paraId="54D9A0F3" w14:textId="77777777" w:rsidR="0081503E" w:rsidRDefault="00C62D38">
      <w:pPr>
        <w:pStyle w:val="aff7"/>
        <w:numPr>
          <w:ilvl w:val="2"/>
          <w:numId w:val="3"/>
        </w:numPr>
        <w:overflowPunct/>
        <w:autoSpaceDE/>
        <w:autoSpaceDN/>
        <w:adjustRightInd/>
        <w:spacing w:after="120"/>
        <w:ind w:firstLineChars="0"/>
        <w:textAlignment w:val="auto"/>
      </w:pPr>
      <w:r>
        <w:rPr>
          <w:rFonts w:eastAsia="宋体"/>
          <w:szCs w:val="24"/>
          <w:lang w:eastAsia="zh-CN"/>
        </w:rPr>
        <w:t>TN UE NF: 9</w:t>
      </w:r>
    </w:p>
    <w:p w14:paraId="3C006F95"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C570C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DD57149" w14:textId="77777777" w:rsidR="0081503E" w:rsidRDefault="0081503E">
      <w:pPr>
        <w:rPr>
          <w:b/>
          <w:u w:val="single"/>
          <w:lang w:eastAsia="ko-KR"/>
        </w:rPr>
      </w:pPr>
    </w:p>
    <w:p w14:paraId="4067CF1E" w14:textId="77777777" w:rsidR="0081503E" w:rsidRDefault="00C62D38">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12</w:t>
      </w:r>
      <w:r>
        <w:rPr>
          <w:b/>
          <w:u w:val="single"/>
          <w:lang w:eastAsia="ko-KR"/>
        </w:rPr>
        <w:t>: TN parameters</w:t>
      </w:r>
    </w:p>
    <w:p w14:paraId="69818451"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8BE1023" w14:textId="77777777" w:rsidR="0081503E" w:rsidRDefault="00C62D38">
      <w:pPr>
        <w:pStyle w:val="aff7"/>
        <w:numPr>
          <w:ilvl w:val="1"/>
          <w:numId w:val="3"/>
        </w:numPr>
        <w:overflowPunct/>
        <w:autoSpaceDE/>
        <w:autoSpaceDN/>
        <w:adjustRightInd/>
        <w:spacing w:after="120"/>
        <w:ind w:left="1440" w:firstLineChars="0"/>
        <w:textAlignment w:val="auto"/>
      </w:pPr>
      <w:r>
        <w:rPr>
          <w:rFonts w:eastAsia="宋体"/>
          <w:szCs w:val="24"/>
          <w:lang w:eastAsia="zh-CN"/>
        </w:rPr>
        <w:t>Option 1: Use TR 38.803 for TN parameters related to calibration and coexistence analysis with NTN in above 10 GHz.</w:t>
      </w:r>
    </w:p>
    <w:p w14:paraId="1E7DDA18"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D249A3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6AA05CE4" w14:textId="77777777" w:rsidR="0081503E" w:rsidRDefault="0081503E">
      <w:pPr>
        <w:jc w:val="both"/>
        <w:rPr>
          <w:rFonts w:ascii="Arial" w:hAnsi="Arial" w:cs="Arial"/>
        </w:rPr>
      </w:pPr>
    </w:p>
    <w:p w14:paraId="25188BA5" w14:textId="2E77EA63" w:rsidR="0081503E" w:rsidRDefault="00C62D38">
      <w:pPr>
        <w:pStyle w:val="2"/>
      </w:pPr>
      <w:r>
        <w:t>Companies</w:t>
      </w:r>
      <w:r>
        <w:rPr>
          <w:rFonts w:hint="eastAsia"/>
        </w:rPr>
        <w:t xml:space="preserve"> views</w:t>
      </w:r>
      <w:r>
        <w:t>’</w:t>
      </w:r>
      <w:r>
        <w:rPr>
          <w:rFonts w:hint="eastAsia"/>
        </w:rPr>
        <w:t xml:space="preserve"> collection for 1st round </w:t>
      </w:r>
    </w:p>
    <w:p w14:paraId="261ABBAD" w14:textId="62FDF184" w:rsidR="00B356CC" w:rsidRDefault="00B356CC" w:rsidP="00B356CC">
      <w:pPr>
        <w:pStyle w:val="3"/>
        <w:rPr>
          <w:sz w:val="24"/>
          <w:szCs w:val="16"/>
        </w:rPr>
      </w:pPr>
      <w:r>
        <w:rPr>
          <w:sz w:val="24"/>
          <w:szCs w:val="16"/>
        </w:rPr>
        <w:t>Sub-topic 3-</w:t>
      </w:r>
      <w:r>
        <w:rPr>
          <w:rFonts w:hint="eastAsia"/>
          <w:sz w:val="24"/>
          <w:szCs w:val="16"/>
        </w:rPr>
        <w:t>1</w:t>
      </w:r>
    </w:p>
    <w:p w14:paraId="3281E9A8" w14:textId="33B87BDE"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 xml:space="preserve">-1: NTN UE Antenna angle settings for simulation </w:t>
      </w:r>
    </w:p>
    <w:tbl>
      <w:tblPr>
        <w:tblStyle w:val="afe"/>
        <w:tblW w:w="0" w:type="auto"/>
        <w:tblLook w:val="04A0" w:firstRow="1" w:lastRow="0" w:firstColumn="1" w:lastColumn="0" w:noHBand="0" w:noVBand="1"/>
      </w:tblPr>
      <w:tblGrid>
        <w:gridCol w:w="1105"/>
        <w:gridCol w:w="1171"/>
        <w:gridCol w:w="1133"/>
        <w:gridCol w:w="6222"/>
      </w:tblGrid>
      <w:tr w:rsidR="00B356CC" w14:paraId="23CB6290" w14:textId="77777777" w:rsidTr="0029585D">
        <w:tc>
          <w:tcPr>
            <w:tcW w:w="1092" w:type="dxa"/>
          </w:tcPr>
          <w:p w14:paraId="3CED988A"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171" w:type="dxa"/>
          </w:tcPr>
          <w:p w14:paraId="0201BD0E" w14:textId="77777777" w:rsidR="00B356CC" w:rsidRDefault="00B356CC" w:rsidP="0029585D">
            <w:pPr>
              <w:spacing w:after="120"/>
              <w:jc w:val="center"/>
              <w:rPr>
                <w:rFonts w:eastAsiaTheme="minorEastAsia"/>
                <w:b/>
                <w:bCs/>
                <w:lang w:val="en-US" w:eastAsia="zh-CN"/>
              </w:rPr>
            </w:pPr>
            <w:r>
              <w:rPr>
                <w:rFonts w:eastAsiaTheme="minorEastAsia"/>
                <w:b/>
                <w:bCs/>
                <w:lang w:val="en-US" w:eastAsia="zh-CN"/>
              </w:rPr>
              <w:t>Option 1 (Y/N)</w:t>
            </w:r>
          </w:p>
        </w:tc>
        <w:tc>
          <w:tcPr>
            <w:tcW w:w="1134" w:type="dxa"/>
          </w:tcPr>
          <w:p w14:paraId="17BE6A2D" w14:textId="77777777" w:rsidR="00B356CC" w:rsidRDefault="00B356CC" w:rsidP="0029585D">
            <w:pPr>
              <w:spacing w:after="120"/>
              <w:jc w:val="center"/>
              <w:rPr>
                <w:rFonts w:eastAsiaTheme="minorEastAsia"/>
                <w:b/>
                <w:bCs/>
                <w:lang w:val="en-US" w:eastAsia="zh-CN"/>
              </w:rPr>
            </w:pPr>
            <w:r>
              <w:rPr>
                <w:rFonts w:eastAsiaTheme="minorEastAsia"/>
                <w:b/>
                <w:bCs/>
                <w:lang w:val="en-US" w:eastAsia="zh-CN"/>
              </w:rPr>
              <w:t>Option 2 (Y/N)</w:t>
            </w:r>
          </w:p>
        </w:tc>
        <w:tc>
          <w:tcPr>
            <w:tcW w:w="6234" w:type="dxa"/>
          </w:tcPr>
          <w:p w14:paraId="7EFBFAA4"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2C2DB20E" w14:textId="77777777" w:rsidTr="0029585D">
        <w:tc>
          <w:tcPr>
            <w:tcW w:w="1092" w:type="dxa"/>
          </w:tcPr>
          <w:p w14:paraId="4C90E0E3" w14:textId="77777777" w:rsidR="00B356CC" w:rsidRDefault="00B356CC" w:rsidP="0029585D">
            <w:pPr>
              <w:spacing w:after="120"/>
              <w:rPr>
                <w:rFonts w:eastAsiaTheme="minorEastAsia"/>
                <w:lang w:val="en-US" w:eastAsia="zh-CN"/>
              </w:rPr>
            </w:pPr>
            <w:r>
              <w:rPr>
                <w:rFonts w:eastAsiaTheme="minorEastAsia" w:hint="eastAsia"/>
                <w:lang w:val="en-US" w:eastAsia="zh-CN"/>
              </w:rPr>
              <w:t>CATT</w:t>
            </w:r>
          </w:p>
        </w:tc>
        <w:tc>
          <w:tcPr>
            <w:tcW w:w="1171" w:type="dxa"/>
          </w:tcPr>
          <w:p w14:paraId="6D10559B" w14:textId="77777777" w:rsidR="00B356CC" w:rsidRDefault="00B356CC" w:rsidP="0029585D">
            <w:pPr>
              <w:spacing w:after="120"/>
              <w:rPr>
                <w:rFonts w:eastAsiaTheme="minorEastAsia"/>
                <w:lang w:val="en-US" w:eastAsia="zh-CN"/>
              </w:rPr>
            </w:pPr>
            <w:r>
              <w:rPr>
                <w:rFonts w:eastAsiaTheme="minorEastAsia" w:hint="eastAsia"/>
                <w:lang w:val="en-US" w:eastAsia="zh-CN"/>
              </w:rPr>
              <w:t>Y(slightly prefer)</w:t>
            </w:r>
          </w:p>
        </w:tc>
        <w:tc>
          <w:tcPr>
            <w:tcW w:w="1134" w:type="dxa"/>
          </w:tcPr>
          <w:p w14:paraId="26B0FFCA" w14:textId="77777777" w:rsidR="00B356CC" w:rsidRDefault="00B356CC" w:rsidP="0029585D">
            <w:pPr>
              <w:spacing w:after="120"/>
              <w:rPr>
                <w:rFonts w:eastAsiaTheme="minorEastAsia"/>
                <w:lang w:val="en-US" w:eastAsia="zh-CN"/>
              </w:rPr>
            </w:pPr>
            <w:r>
              <w:rPr>
                <w:rFonts w:eastAsiaTheme="minorEastAsia" w:hint="eastAsia"/>
                <w:lang w:val="en-US" w:eastAsia="zh-CN"/>
              </w:rPr>
              <w:t>Y</w:t>
            </w:r>
          </w:p>
        </w:tc>
        <w:tc>
          <w:tcPr>
            <w:tcW w:w="6234" w:type="dxa"/>
          </w:tcPr>
          <w:p w14:paraId="6F51B22F" w14:textId="77777777" w:rsidR="00B356CC" w:rsidRDefault="00B356CC" w:rsidP="0029585D">
            <w:pPr>
              <w:spacing w:after="120"/>
              <w:rPr>
                <w:rFonts w:eastAsiaTheme="minorEastAsia"/>
                <w:lang w:val="en-US" w:eastAsia="zh-CN"/>
              </w:rPr>
            </w:pPr>
            <w:r>
              <w:rPr>
                <w:rFonts w:eastAsiaTheme="minorEastAsia" w:hint="eastAsia"/>
                <w:lang w:val="en-US" w:eastAsia="zh-CN"/>
              </w:rPr>
              <w:t xml:space="preserve">Since beam for </w:t>
            </w:r>
            <w:proofErr w:type="spellStart"/>
            <w:r>
              <w:rPr>
                <w:rFonts w:eastAsiaTheme="minorEastAsia" w:hint="eastAsia"/>
                <w:lang w:val="en-US" w:eastAsia="zh-CN"/>
              </w:rPr>
              <w:t>Ka</w:t>
            </w:r>
            <w:proofErr w:type="spellEnd"/>
            <w:r>
              <w:rPr>
                <w:rFonts w:eastAsiaTheme="minorEastAsia" w:hint="eastAsia"/>
                <w:lang w:val="en-US" w:eastAsia="zh-CN"/>
              </w:rPr>
              <w:t xml:space="preserve">-band for NTN UE is narrow beam for </w:t>
            </w:r>
            <w:r>
              <w:rPr>
                <w:rFonts w:eastAsiaTheme="minorEastAsia"/>
                <w:lang w:val="en-US" w:eastAsia="zh-CN"/>
              </w:rPr>
              <w:t>communication</w:t>
            </w:r>
            <w:r>
              <w:rPr>
                <w:rFonts w:eastAsiaTheme="minorEastAsia" w:hint="eastAsia"/>
                <w:lang w:val="en-US" w:eastAsia="zh-CN"/>
              </w:rPr>
              <w:t xml:space="preserve">, so </w:t>
            </w:r>
            <w:r>
              <w:rPr>
                <w:lang w:val="en-US"/>
              </w:rPr>
              <w:t>Following Serving satellite</w:t>
            </w:r>
            <w:r>
              <w:rPr>
                <w:rFonts w:eastAsiaTheme="minorEastAsia" w:hint="eastAsia"/>
                <w:lang w:val="en-US" w:eastAsia="zh-CN"/>
              </w:rPr>
              <w:t xml:space="preserve"> is more reasonable. </w:t>
            </w:r>
            <w:r>
              <w:rPr>
                <w:rFonts w:eastAsiaTheme="minorEastAsia"/>
                <w:lang w:val="en-US" w:eastAsia="zh-CN"/>
              </w:rPr>
              <w:t>F</w:t>
            </w:r>
            <w:r>
              <w:rPr>
                <w:rFonts w:eastAsiaTheme="minorEastAsia" w:hint="eastAsia"/>
                <w:lang w:val="en-US" w:eastAsia="zh-CN"/>
              </w:rPr>
              <w:t>or option 2, may be the worst interference case.</w:t>
            </w:r>
            <w:r>
              <w:rPr>
                <w:rFonts w:eastAsiaTheme="minorEastAsia"/>
                <w:lang w:val="en-US" w:eastAsia="zh-CN"/>
              </w:rPr>
              <w:t xml:space="preserve"> S</w:t>
            </w:r>
            <w:r>
              <w:rPr>
                <w:rFonts w:eastAsiaTheme="minorEastAsia" w:hint="eastAsia"/>
                <w:lang w:val="en-US" w:eastAsia="zh-CN"/>
              </w:rPr>
              <w:t>lightly prefer option 1.</w:t>
            </w:r>
          </w:p>
        </w:tc>
      </w:tr>
      <w:tr w:rsidR="00B356CC" w14:paraId="456E828A" w14:textId="77777777" w:rsidTr="0029585D">
        <w:tc>
          <w:tcPr>
            <w:tcW w:w="1092" w:type="dxa"/>
          </w:tcPr>
          <w:p w14:paraId="70149C06" w14:textId="77777777" w:rsidR="00B356CC" w:rsidRDefault="00B356CC" w:rsidP="0029585D">
            <w:pPr>
              <w:spacing w:after="120"/>
              <w:rPr>
                <w:rFonts w:eastAsiaTheme="minorEastAsia"/>
                <w:lang w:val="en-US" w:eastAsia="zh-CN"/>
              </w:rPr>
            </w:pPr>
            <w:r>
              <w:rPr>
                <w:rFonts w:eastAsiaTheme="minorEastAsia"/>
                <w:lang w:val="en-US" w:eastAsia="zh-CN"/>
              </w:rPr>
              <w:t>Ericsson</w:t>
            </w:r>
          </w:p>
        </w:tc>
        <w:tc>
          <w:tcPr>
            <w:tcW w:w="1171" w:type="dxa"/>
          </w:tcPr>
          <w:p w14:paraId="61B28352" w14:textId="77777777" w:rsidR="00B356CC" w:rsidRDefault="00B356CC" w:rsidP="0029585D">
            <w:pPr>
              <w:spacing w:after="120"/>
              <w:rPr>
                <w:rFonts w:eastAsiaTheme="minorEastAsia"/>
                <w:lang w:val="en-US" w:eastAsia="zh-CN"/>
              </w:rPr>
            </w:pPr>
            <w:r>
              <w:rPr>
                <w:rFonts w:eastAsiaTheme="minorEastAsia"/>
                <w:lang w:val="en-US" w:eastAsia="zh-CN"/>
              </w:rPr>
              <w:t>Y</w:t>
            </w:r>
          </w:p>
        </w:tc>
        <w:tc>
          <w:tcPr>
            <w:tcW w:w="1134" w:type="dxa"/>
          </w:tcPr>
          <w:p w14:paraId="1864C56C" w14:textId="77777777" w:rsidR="00B356CC" w:rsidRDefault="00B356CC" w:rsidP="0029585D">
            <w:pPr>
              <w:spacing w:after="120"/>
              <w:rPr>
                <w:rFonts w:eastAsiaTheme="minorEastAsia"/>
                <w:lang w:val="en-US" w:eastAsia="zh-CN"/>
              </w:rPr>
            </w:pPr>
            <w:r>
              <w:rPr>
                <w:rFonts w:eastAsiaTheme="minorEastAsia"/>
                <w:lang w:val="en-US" w:eastAsia="zh-CN"/>
              </w:rPr>
              <w:t>Y</w:t>
            </w:r>
          </w:p>
        </w:tc>
        <w:tc>
          <w:tcPr>
            <w:tcW w:w="6234" w:type="dxa"/>
          </w:tcPr>
          <w:p w14:paraId="6CF67189" w14:textId="77777777" w:rsidR="00B356CC" w:rsidRDefault="00B356CC" w:rsidP="0029585D">
            <w:pPr>
              <w:spacing w:after="120"/>
              <w:rPr>
                <w:rFonts w:eastAsiaTheme="minorEastAsia"/>
                <w:lang w:val="en-US" w:eastAsia="zh-CN"/>
              </w:rPr>
            </w:pPr>
            <w:r>
              <w:rPr>
                <w:rFonts w:eastAsiaTheme="minorEastAsia"/>
                <w:lang w:val="en-US" w:eastAsia="zh-CN"/>
              </w:rPr>
              <w:t>Option 1 might be slightly more difficult to implement</w:t>
            </w:r>
          </w:p>
        </w:tc>
      </w:tr>
      <w:tr w:rsidR="00B356CC" w14:paraId="637FD1E7" w14:textId="77777777" w:rsidTr="0029585D">
        <w:tc>
          <w:tcPr>
            <w:tcW w:w="1092" w:type="dxa"/>
          </w:tcPr>
          <w:p w14:paraId="3B92C605" w14:textId="77777777" w:rsidR="00B356CC" w:rsidRDefault="00B356CC" w:rsidP="002958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171" w:type="dxa"/>
          </w:tcPr>
          <w:p w14:paraId="08C37826" w14:textId="77777777" w:rsidR="00B356CC" w:rsidRDefault="00B356CC" w:rsidP="0029585D">
            <w:pPr>
              <w:spacing w:after="120"/>
              <w:rPr>
                <w:rFonts w:eastAsiaTheme="minorEastAsia"/>
                <w:lang w:val="en-US" w:eastAsia="zh-CN"/>
              </w:rPr>
            </w:pPr>
            <w:r>
              <w:rPr>
                <w:rFonts w:eastAsiaTheme="minorEastAsia" w:hint="eastAsia"/>
                <w:lang w:val="en-US" w:eastAsia="zh-CN"/>
              </w:rPr>
              <w:t>Y</w:t>
            </w:r>
          </w:p>
        </w:tc>
        <w:tc>
          <w:tcPr>
            <w:tcW w:w="1134" w:type="dxa"/>
          </w:tcPr>
          <w:p w14:paraId="4DE50479" w14:textId="77777777" w:rsidR="00B356CC" w:rsidRDefault="00B356CC" w:rsidP="0029585D">
            <w:pPr>
              <w:spacing w:after="120"/>
              <w:rPr>
                <w:rFonts w:eastAsiaTheme="minorEastAsia"/>
                <w:lang w:val="en-US" w:eastAsia="zh-CN"/>
              </w:rPr>
            </w:pPr>
            <w:r>
              <w:rPr>
                <w:rFonts w:eastAsiaTheme="minorEastAsia" w:hint="eastAsia"/>
                <w:lang w:val="en-US" w:eastAsia="zh-CN"/>
              </w:rPr>
              <w:t>Y</w:t>
            </w:r>
          </w:p>
        </w:tc>
        <w:tc>
          <w:tcPr>
            <w:tcW w:w="6234" w:type="dxa"/>
          </w:tcPr>
          <w:p w14:paraId="65E97869" w14:textId="77777777" w:rsidR="00B356CC" w:rsidRDefault="00B356CC" w:rsidP="0029585D">
            <w:pPr>
              <w:spacing w:after="120"/>
              <w:rPr>
                <w:rFonts w:eastAsiaTheme="minorEastAsia"/>
                <w:lang w:val="en-US" w:eastAsia="zh-CN"/>
              </w:rPr>
            </w:pPr>
            <w:r w:rsidRPr="00F56B94">
              <w:rPr>
                <w:rFonts w:eastAsiaTheme="minorEastAsia"/>
                <w:lang w:val="en-US" w:eastAsia="zh-CN"/>
              </w:rPr>
              <w:t xml:space="preserve">Both options are reasonable, but the first option will need more modelling work during the study. Satellite </w:t>
            </w:r>
            <w:proofErr w:type="gramStart"/>
            <w:r w:rsidRPr="00F56B94">
              <w:rPr>
                <w:rFonts w:eastAsiaTheme="minorEastAsia"/>
                <w:lang w:val="en-US" w:eastAsia="zh-CN"/>
              </w:rPr>
              <w:t>vendors</w:t>
            </w:r>
            <w:proofErr w:type="gramEnd"/>
            <w:r w:rsidRPr="00F56B94">
              <w:rPr>
                <w:rFonts w:eastAsiaTheme="minorEastAsia"/>
                <w:lang w:val="en-US" w:eastAsia="zh-CN"/>
              </w:rPr>
              <w:t xml:space="preserve"> needs to provide a model of the satellite track in order to get correct result.   </w:t>
            </w:r>
          </w:p>
          <w:p w14:paraId="48BD47E9" w14:textId="77777777" w:rsidR="00B356CC" w:rsidRDefault="00B356CC" w:rsidP="0029585D">
            <w:pPr>
              <w:spacing w:after="120"/>
              <w:rPr>
                <w:rFonts w:eastAsiaTheme="minorEastAsia"/>
                <w:lang w:val="en-US" w:eastAsia="zh-CN"/>
              </w:rPr>
            </w:pPr>
            <w:r w:rsidRPr="00F56B94">
              <w:rPr>
                <w:rFonts w:eastAsiaTheme="minorEastAsia"/>
                <w:lang w:val="en-US" w:eastAsia="zh-CN"/>
              </w:rPr>
              <w:t>Option 2 is a simplified way to do the coexistence study.   To clarify the option 2,</w:t>
            </w:r>
            <w:r>
              <w:rPr>
                <w:rFonts w:eastAsiaTheme="minorEastAsia"/>
                <w:lang w:val="en-US" w:eastAsia="zh-CN"/>
              </w:rPr>
              <w:t xml:space="preserve"> we think</w:t>
            </w:r>
            <w:r w:rsidRPr="00F56B94">
              <w:rPr>
                <w:rFonts w:eastAsiaTheme="minorEastAsia"/>
                <w:lang w:val="en-US" w:eastAsia="zh-CN"/>
              </w:rPr>
              <w:t xml:space="preserve"> it is reasonable if all the NTN UE use the same random value in one snapshot during simulation.   With the increasing of the snapshot</w:t>
            </w:r>
            <w:r>
              <w:rPr>
                <w:rFonts w:eastAsiaTheme="minorEastAsia"/>
                <w:lang w:val="en-US" w:eastAsia="zh-CN"/>
              </w:rPr>
              <w:t xml:space="preserve"> number</w:t>
            </w:r>
            <w:r w:rsidRPr="00F56B94">
              <w:rPr>
                <w:rFonts w:eastAsiaTheme="minorEastAsia"/>
                <w:lang w:val="en-US" w:eastAsia="zh-CN"/>
              </w:rPr>
              <w:t>, the results will close to the option 1 because the satellite track of LEO will finally full all the visible area which TN BS and UE can see on the ground.</w:t>
            </w:r>
          </w:p>
          <w:p w14:paraId="207C8179" w14:textId="77777777" w:rsidR="00B356CC" w:rsidRDefault="00B356CC" w:rsidP="0029585D">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herefore, Option 2 maybe better than Option 1 during the simulation.</w:t>
            </w:r>
          </w:p>
        </w:tc>
      </w:tr>
      <w:tr w:rsidR="00B356CC" w14:paraId="0FB1C54B" w14:textId="77777777" w:rsidTr="0029585D">
        <w:tc>
          <w:tcPr>
            <w:tcW w:w="1092" w:type="dxa"/>
          </w:tcPr>
          <w:p w14:paraId="39A467AE" w14:textId="77777777" w:rsidR="00B356CC" w:rsidRDefault="00B356CC" w:rsidP="0029585D">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1171" w:type="dxa"/>
          </w:tcPr>
          <w:p w14:paraId="732A531A" w14:textId="77777777" w:rsidR="00B356CC" w:rsidRDefault="00B356CC" w:rsidP="0029585D">
            <w:pPr>
              <w:spacing w:after="120"/>
              <w:rPr>
                <w:rFonts w:eastAsiaTheme="minorEastAsia"/>
                <w:lang w:val="en-US" w:eastAsia="zh-CN"/>
              </w:rPr>
            </w:pPr>
          </w:p>
        </w:tc>
        <w:tc>
          <w:tcPr>
            <w:tcW w:w="1134" w:type="dxa"/>
          </w:tcPr>
          <w:p w14:paraId="39C304EE" w14:textId="77777777" w:rsidR="00B356CC" w:rsidRDefault="00B356CC" w:rsidP="0029585D">
            <w:pPr>
              <w:spacing w:after="120"/>
              <w:rPr>
                <w:rFonts w:eastAsiaTheme="minorEastAsia"/>
                <w:lang w:val="en-US" w:eastAsia="zh-CN"/>
              </w:rPr>
            </w:pPr>
          </w:p>
        </w:tc>
        <w:tc>
          <w:tcPr>
            <w:tcW w:w="6234" w:type="dxa"/>
          </w:tcPr>
          <w:p w14:paraId="09A0FB4D" w14:textId="77777777" w:rsidR="00B356CC" w:rsidRDefault="00B356CC" w:rsidP="0029585D">
            <w:pPr>
              <w:spacing w:after="120"/>
              <w:rPr>
                <w:rFonts w:eastAsiaTheme="minorEastAsia"/>
                <w:lang w:val="en-US" w:eastAsia="zh-CN"/>
              </w:rPr>
            </w:pPr>
            <w:r>
              <w:rPr>
                <w:rFonts w:eastAsiaTheme="minorEastAsia"/>
                <w:lang w:val="en-US" w:eastAsia="zh-CN"/>
              </w:rPr>
              <w:t>Questions for clarification before discussion.</w:t>
            </w:r>
          </w:p>
          <w:p w14:paraId="7FD56E78"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re we assuming static or dynamic simulation?</w:t>
            </w:r>
          </w:p>
          <w:p w14:paraId="39FBE5F5" w14:textId="77777777" w:rsidR="00B356CC" w:rsidRPr="00F56B94" w:rsidRDefault="00B356CC" w:rsidP="0029585D">
            <w:pPr>
              <w:spacing w:after="120"/>
              <w:rPr>
                <w:rFonts w:eastAsiaTheme="minorEastAsia"/>
                <w:lang w:val="en-US" w:eastAsia="zh-CN"/>
              </w:rPr>
            </w:pPr>
            <w:r>
              <w:rPr>
                <w:rFonts w:eastAsiaTheme="minorEastAsia"/>
                <w:lang w:val="en-US" w:eastAsia="zh-CN"/>
              </w:rPr>
              <w:t>What’s relationship between this issue and issue 2-3?</w:t>
            </w:r>
          </w:p>
        </w:tc>
      </w:tr>
      <w:tr w:rsidR="00B356CC" w14:paraId="0A770FAD" w14:textId="77777777" w:rsidTr="0029585D">
        <w:tc>
          <w:tcPr>
            <w:tcW w:w="1092" w:type="dxa"/>
          </w:tcPr>
          <w:p w14:paraId="31EA8731" w14:textId="77777777" w:rsidR="00B356CC" w:rsidRDefault="00B356CC" w:rsidP="0029585D">
            <w:pPr>
              <w:spacing w:after="120"/>
              <w:rPr>
                <w:rFonts w:eastAsiaTheme="minorEastAsia"/>
                <w:lang w:val="en-US" w:eastAsia="zh-CN"/>
              </w:rPr>
            </w:pPr>
            <w:r>
              <w:rPr>
                <w:rFonts w:eastAsiaTheme="minorEastAsia"/>
                <w:lang w:val="en-US" w:eastAsia="zh-CN"/>
              </w:rPr>
              <w:t>THALES</w:t>
            </w:r>
          </w:p>
        </w:tc>
        <w:tc>
          <w:tcPr>
            <w:tcW w:w="1171" w:type="dxa"/>
          </w:tcPr>
          <w:p w14:paraId="0D513E71" w14:textId="77777777" w:rsidR="00B356CC" w:rsidRDefault="00B356CC" w:rsidP="0029585D">
            <w:pPr>
              <w:spacing w:after="120"/>
              <w:rPr>
                <w:rFonts w:eastAsiaTheme="minorEastAsia"/>
                <w:lang w:val="en-US" w:eastAsia="zh-CN"/>
              </w:rPr>
            </w:pPr>
            <w:r>
              <w:rPr>
                <w:rFonts w:eastAsiaTheme="minorEastAsia"/>
                <w:lang w:val="en-US" w:eastAsia="zh-CN"/>
              </w:rPr>
              <w:t>Too low maybe?</w:t>
            </w:r>
          </w:p>
        </w:tc>
        <w:tc>
          <w:tcPr>
            <w:tcW w:w="1134" w:type="dxa"/>
          </w:tcPr>
          <w:p w14:paraId="00D52E26" w14:textId="77777777" w:rsidR="00B356CC" w:rsidRDefault="00B356CC" w:rsidP="0029585D">
            <w:pPr>
              <w:spacing w:after="120"/>
              <w:rPr>
                <w:rFonts w:eastAsiaTheme="minorEastAsia"/>
                <w:lang w:val="en-US" w:eastAsia="zh-CN"/>
              </w:rPr>
            </w:pPr>
            <w:r>
              <w:rPr>
                <w:rFonts w:eastAsiaTheme="minorEastAsia"/>
                <w:lang w:val="en-US" w:eastAsia="zh-CN"/>
              </w:rPr>
              <w:t>Y</w:t>
            </w:r>
          </w:p>
        </w:tc>
        <w:tc>
          <w:tcPr>
            <w:tcW w:w="6234" w:type="dxa"/>
          </w:tcPr>
          <w:p w14:paraId="0D582B05" w14:textId="77777777" w:rsidR="00B356CC" w:rsidRDefault="00B356CC" w:rsidP="0029585D">
            <w:pPr>
              <w:spacing w:after="120"/>
              <w:rPr>
                <w:rFonts w:eastAsiaTheme="minorEastAsia"/>
                <w:lang w:val="en-US" w:eastAsia="zh-CN"/>
              </w:rPr>
            </w:pPr>
            <w:r>
              <w:rPr>
                <w:rFonts w:eastAsiaTheme="minorEastAsia"/>
                <w:lang w:val="en-US" w:eastAsia="zh-CN"/>
              </w:rPr>
              <w:t>Preference for Option 2</w:t>
            </w:r>
          </w:p>
        </w:tc>
      </w:tr>
      <w:tr w:rsidR="00B356CC" w14:paraId="12E4697E" w14:textId="77777777" w:rsidTr="0029585D">
        <w:tc>
          <w:tcPr>
            <w:tcW w:w="1092" w:type="dxa"/>
          </w:tcPr>
          <w:p w14:paraId="14A108F3" w14:textId="77777777" w:rsidR="00B356CC" w:rsidRDefault="00B356CC" w:rsidP="0029585D">
            <w:pPr>
              <w:spacing w:after="120"/>
              <w:rPr>
                <w:rFonts w:eastAsiaTheme="minorEastAsia"/>
                <w:lang w:val="en-US" w:eastAsia="zh-CN"/>
              </w:rPr>
            </w:pPr>
            <w:r>
              <w:rPr>
                <w:rFonts w:eastAsiaTheme="minorEastAsia"/>
                <w:lang w:val="en-US" w:eastAsia="zh-CN"/>
              </w:rPr>
              <w:t>Qualcomm</w:t>
            </w:r>
          </w:p>
        </w:tc>
        <w:tc>
          <w:tcPr>
            <w:tcW w:w="1171" w:type="dxa"/>
          </w:tcPr>
          <w:p w14:paraId="00E10ABD" w14:textId="77777777" w:rsidR="00B356CC" w:rsidRDefault="00B356CC" w:rsidP="0029585D">
            <w:pPr>
              <w:spacing w:after="120"/>
              <w:rPr>
                <w:rFonts w:eastAsiaTheme="minorEastAsia"/>
                <w:lang w:val="en-US" w:eastAsia="zh-CN"/>
              </w:rPr>
            </w:pPr>
          </w:p>
        </w:tc>
        <w:tc>
          <w:tcPr>
            <w:tcW w:w="1134" w:type="dxa"/>
          </w:tcPr>
          <w:p w14:paraId="5465B62F" w14:textId="77777777" w:rsidR="00B356CC" w:rsidRDefault="00B356CC" w:rsidP="0029585D">
            <w:pPr>
              <w:spacing w:after="120"/>
              <w:rPr>
                <w:rFonts w:eastAsiaTheme="minorEastAsia"/>
                <w:lang w:val="en-US" w:eastAsia="zh-CN"/>
              </w:rPr>
            </w:pPr>
            <w:r>
              <w:rPr>
                <w:rFonts w:eastAsiaTheme="minorEastAsia"/>
                <w:lang w:val="en-US" w:eastAsia="zh-CN"/>
              </w:rPr>
              <w:t>Y</w:t>
            </w:r>
          </w:p>
        </w:tc>
        <w:tc>
          <w:tcPr>
            <w:tcW w:w="6234" w:type="dxa"/>
          </w:tcPr>
          <w:p w14:paraId="5D0B1023" w14:textId="77777777" w:rsidR="00B356CC" w:rsidRDefault="00B356CC" w:rsidP="0029585D">
            <w:pPr>
              <w:rPr>
                <w:bCs/>
                <w:u w:val="single"/>
                <w:lang w:eastAsia="ko-KR"/>
              </w:rPr>
            </w:pPr>
            <w:r w:rsidRPr="000B3A95">
              <w:rPr>
                <w:bCs/>
                <w:u w:val="single"/>
                <w:lang w:eastAsia="ko-KR"/>
              </w:rPr>
              <w:t>The vertical tilt should be in line with outcome of Issue 2-3: Elevation angle of NTN UE.</w:t>
            </w:r>
          </w:p>
          <w:p w14:paraId="0C77015C" w14:textId="77777777" w:rsidR="00B356CC" w:rsidRDefault="00B356CC" w:rsidP="0029585D">
            <w:pPr>
              <w:rPr>
                <w:bCs/>
                <w:u w:val="single"/>
                <w:lang w:eastAsia="ko-KR"/>
              </w:rPr>
            </w:pPr>
            <w:r>
              <w:rPr>
                <w:bCs/>
                <w:u w:val="single"/>
                <w:lang w:eastAsia="ko-KR"/>
              </w:rPr>
              <w:t>For horizontal boresight, option 1 is too optimistic especially for LEO. Agree with comments from Samsung, option 2 is better.</w:t>
            </w:r>
          </w:p>
          <w:p w14:paraId="4C7BD673" w14:textId="77777777" w:rsidR="00B356CC" w:rsidRPr="000B3A95" w:rsidRDefault="00B356CC" w:rsidP="0029585D">
            <w:pPr>
              <w:spacing w:after="120"/>
              <w:rPr>
                <w:rFonts w:eastAsiaTheme="minorEastAsia"/>
                <w:lang w:val="en-US" w:eastAsia="zh-CN"/>
              </w:rPr>
            </w:pPr>
            <w:r w:rsidRPr="000B3A95">
              <w:rPr>
                <w:rFonts w:eastAsiaTheme="minorEastAsia"/>
                <w:lang w:val="en-US" w:eastAsia="zh-CN"/>
              </w:rPr>
              <w:t xml:space="preserve">Question </w:t>
            </w:r>
            <w:r>
              <w:rPr>
                <w:rFonts w:eastAsiaTheme="minorEastAsia"/>
                <w:lang w:val="en-US" w:eastAsia="zh-CN"/>
              </w:rPr>
              <w:t xml:space="preserve">to Samsung on </w:t>
            </w:r>
            <w:r w:rsidRPr="00F56B94">
              <w:rPr>
                <w:rFonts w:eastAsiaTheme="minorEastAsia"/>
                <w:lang w:val="en-US" w:eastAsia="zh-CN"/>
              </w:rPr>
              <w:t>us</w:t>
            </w:r>
            <w:r>
              <w:rPr>
                <w:rFonts w:eastAsiaTheme="minorEastAsia"/>
                <w:lang w:val="en-US" w:eastAsia="zh-CN"/>
              </w:rPr>
              <w:t>ing</w:t>
            </w:r>
            <w:r w:rsidRPr="00F56B94">
              <w:rPr>
                <w:rFonts w:eastAsiaTheme="minorEastAsia"/>
                <w:lang w:val="en-US" w:eastAsia="zh-CN"/>
              </w:rPr>
              <w:t xml:space="preserve"> the same random value </w:t>
            </w:r>
            <w:r>
              <w:rPr>
                <w:rFonts w:eastAsiaTheme="minorEastAsia"/>
                <w:lang w:val="en-US" w:eastAsia="zh-CN"/>
              </w:rPr>
              <w:t xml:space="preserve">for all UEs </w:t>
            </w:r>
            <w:r w:rsidRPr="00F56B94">
              <w:rPr>
                <w:rFonts w:eastAsiaTheme="minorEastAsia"/>
                <w:lang w:val="en-US" w:eastAsia="zh-CN"/>
              </w:rPr>
              <w:t>in one snapshot during simulation</w:t>
            </w:r>
            <w:r>
              <w:rPr>
                <w:rFonts w:eastAsiaTheme="minorEastAsia"/>
                <w:lang w:val="en-US" w:eastAsia="zh-CN"/>
              </w:rPr>
              <w:t>: is it to emulate different locations of serving satellite? But in the simulation, for each snapshot, the location of serving satellite is fixed, right? So there will be at least half of UEs are pointing to the wrong horizontal direction?</w:t>
            </w:r>
          </w:p>
          <w:p w14:paraId="45DEE42D" w14:textId="77777777" w:rsidR="00B356CC" w:rsidRDefault="00B356CC" w:rsidP="0029585D">
            <w:pPr>
              <w:spacing w:after="120"/>
              <w:rPr>
                <w:rFonts w:eastAsiaTheme="minorEastAsia"/>
                <w:lang w:val="en-US" w:eastAsia="zh-CN"/>
              </w:rPr>
            </w:pPr>
          </w:p>
        </w:tc>
      </w:tr>
    </w:tbl>
    <w:p w14:paraId="5FAFC3C3" w14:textId="77777777" w:rsidR="00B356CC" w:rsidRDefault="00B356CC" w:rsidP="00B356CC">
      <w:pPr>
        <w:rPr>
          <w:i/>
          <w:color w:val="0070C0"/>
          <w:lang w:eastAsia="zh-CN"/>
        </w:rPr>
      </w:pPr>
    </w:p>
    <w:p w14:paraId="4AF42E12" w14:textId="0DD11F11"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-2: NTN SAN UL parameters</w:t>
      </w:r>
    </w:p>
    <w:tbl>
      <w:tblPr>
        <w:tblStyle w:val="afe"/>
        <w:tblW w:w="0" w:type="auto"/>
        <w:tblLook w:val="04A0" w:firstRow="1" w:lastRow="0" w:firstColumn="1" w:lastColumn="0" w:noHBand="0" w:noVBand="1"/>
      </w:tblPr>
      <w:tblGrid>
        <w:gridCol w:w="1092"/>
        <w:gridCol w:w="1171"/>
        <w:gridCol w:w="1134"/>
        <w:gridCol w:w="6234"/>
      </w:tblGrid>
      <w:tr w:rsidR="00B356CC" w14:paraId="35B4395F" w14:textId="77777777" w:rsidTr="0029585D">
        <w:tc>
          <w:tcPr>
            <w:tcW w:w="1092" w:type="dxa"/>
          </w:tcPr>
          <w:p w14:paraId="14983C63"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171" w:type="dxa"/>
          </w:tcPr>
          <w:p w14:paraId="2F515F42" w14:textId="77777777" w:rsidR="00B356CC" w:rsidRDefault="00B356CC" w:rsidP="0029585D">
            <w:pPr>
              <w:spacing w:after="120"/>
              <w:jc w:val="center"/>
              <w:rPr>
                <w:rFonts w:eastAsiaTheme="minorEastAsia"/>
                <w:b/>
                <w:bCs/>
                <w:lang w:val="en-US" w:eastAsia="zh-CN"/>
              </w:rPr>
            </w:pPr>
            <w:r>
              <w:rPr>
                <w:rFonts w:eastAsiaTheme="minorEastAsia"/>
                <w:b/>
                <w:bCs/>
                <w:lang w:val="en-US" w:eastAsia="zh-CN"/>
              </w:rPr>
              <w:t>Option 1 (Y/N)</w:t>
            </w:r>
          </w:p>
        </w:tc>
        <w:tc>
          <w:tcPr>
            <w:tcW w:w="1134" w:type="dxa"/>
          </w:tcPr>
          <w:p w14:paraId="5FC030C8" w14:textId="77777777" w:rsidR="00B356CC" w:rsidRDefault="00B356CC" w:rsidP="0029585D">
            <w:pPr>
              <w:spacing w:after="120"/>
              <w:jc w:val="center"/>
              <w:rPr>
                <w:rFonts w:eastAsiaTheme="minorEastAsia"/>
                <w:b/>
                <w:bCs/>
                <w:lang w:val="en-US" w:eastAsia="zh-CN"/>
              </w:rPr>
            </w:pPr>
            <w:r>
              <w:rPr>
                <w:rFonts w:eastAsiaTheme="minorEastAsia"/>
                <w:b/>
                <w:bCs/>
                <w:lang w:val="en-US" w:eastAsia="zh-CN"/>
              </w:rPr>
              <w:t>Option 2 (Y/N)</w:t>
            </w:r>
          </w:p>
        </w:tc>
        <w:tc>
          <w:tcPr>
            <w:tcW w:w="6234" w:type="dxa"/>
          </w:tcPr>
          <w:p w14:paraId="6B1C3F45"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1F0B0A0A" w14:textId="77777777" w:rsidTr="0029585D">
        <w:tc>
          <w:tcPr>
            <w:tcW w:w="1092" w:type="dxa"/>
          </w:tcPr>
          <w:p w14:paraId="5E09BC5D" w14:textId="77777777" w:rsidR="00B356CC" w:rsidRDefault="00B356CC" w:rsidP="0029585D">
            <w:pPr>
              <w:spacing w:after="120"/>
              <w:rPr>
                <w:rFonts w:eastAsiaTheme="minorEastAsia"/>
                <w:lang w:val="en-US" w:eastAsia="zh-CN"/>
              </w:rPr>
            </w:pPr>
            <w:r>
              <w:rPr>
                <w:rFonts w:eastAsiaTheme="minorEastAsia" w:hint="eastAsia"/>
                <w:lang w:val="en-US" w:eastAsia="zh-CN"/>
              </w:rPr>
              <w:t>CATT</w:t>
            </w:r>
          </w:p>
        </w:tc>
        <w:tc>
          <w:tcPr>
            <w:tcW w:w="1171" w:type="dxa"/>
          </w:tcPr>
          <w:p w14:paraId="368C273C" w14:textId="77777777" w:rsidR="00B356CC" w:rsidRDefault="00B356CC" w:rsidP="0029585D">
            <w:pPr>
              <w:spacing w:after="120"/>
              <w:rPr>
                <w:rFonts w:eastAsiaTheme="minorEastAsia"/>
                <w:lang w:val="en-US" w:eastAsia="zh-CN"/>
              </w:rPr>
            </w:pPr>
            <w:r>
              <w:rPr>
                <w:rFonts w:eastAsiaTheme="minorEastAsia" w:hint="eastAsia"/>
                <w:lang w:val="en-US" w:eastAsia="zh-CN"/>
              </w:rPr>
              <w:t>Y(slightly prefer)</w:t>
            </w:r>
          </w:p>
        </w:tc>
        <w:tc>
          <w:tcPr>
            <w:tcW w:w="1134" w:type="dxa"/>
          </w:tcPr>
          <w:p w14:paraId="39C9EE68" w14:textId="77777777" w:rsidR="00B356CC" w:rsidRDefault="00B356CC" w:rsidP="0029585D">
            <w:pPr>
              <w:spacing w:after="120"/>
              <w:rPr>
                <w:rFonts w:eastAsiaTheme="minorEastAsia"/>
                <w:lang w:val="en-US" w:eastAsia="zh-CN"/>
              </w:rPr>
            </w:pPr>
            <w:r>
              <w:rPr>
                <w:rFonts w:eastAsiaTheme="minorEastAsia" w:hint="eastAsia"/>
                <w:lang w:val="en-US" w:eastAsia="zh-CN"/>
              </w:rPr>
              <w:t>Y</w:t>
            </w:r>
          </w:p>
        </w:tc>
        <w:tc>
          <w:tcPr>
            <w:tcW w:w="6234" w:type="dxa"/>
          </w:tcPr>
          <w:p w14:paraId="12CBDBCF" w14:textId="77777777" w:rsidR="00B356CC" w:rsidRDefault="00B356CC" w:rsidP="0029585D">
            <w:pPr>
              <w:spacing w:after="120"/>
              <w:rPr>
                <w:rFonts w:eastAsiaTheme="minorEastAsia"/>
                <w:lang w:val="en-US" w:eastAsia="zh-CN"/>
              </w:rPr>
            </w:pPr>
            <w:r>
              <w:rPr>
                <w:rFonts w:eastAsiaTheme="minorEastAsia" w:hint="eastAsia"/>
                <w:lang w:val="en-US" w:eastAsia="zh-CN"/>
              </w:rPr>
              <w:t xml:space="preserve">Since the RX gain between two options are same, but the </w:t>
            </w:r>
            <w:r>
              <w:rPr>
                <w:rFonts w:eastAsiaTheme="minorEastAsia"/>
                <w:lang w:val="en-US" w:eastAsia="zh-CN"/>
              </w:rPr>
              <w:t>Equivalent satellite antenna aperture</w:t>
            </w:r>
            <w:r>
              <w:rPr>
                <w:rFonts w:eastAsiaTheme="minorEastAsia" w:hint="eastAsia"/>
                <w:lang w:val="en-US" w:eastAsia="zh-CN"/>
              </w:rPr>
              <w:t xml:space="preserve"> of option 2 is larger than that of option1, so the 3dB </w:t>
            </w:r>
            <w:proofErr w:type="spellStart"/>
            <w:r>
              <w:rPr>
                <w:rFonts w:eastAsiaTheme="minorEastAsia" w:hint="eastAsia"/>
                <w:lang w:val="en-US" w:eastAsia="zh-CN"/>
              </w:rPr>
              <w:t>beamwidth</w:t>
            </w:r>
            <w:proofErr w:type="spellEnd"/>
            <w:r>
              <w:rPr>
                <w:rFonts w:eastAsiaTheme="minorEastAsia" w:hint="eastAsia"/>
                <w:lang w:val="en-US" w:eastAsia="zh-CN"/>
              </w:rPr>
              <w:t xml:space="preserve"> and SLL of option 2 are less than those of option 1. </w:t>
            </w:r>
            <w:r>
              <w:rPr>
                <w:rFonts w:eastAsiaTheme="minorEastAsia"/>
                <w:lang w:val="en-US" w:eastAsia="zh-CN"/>
              </w:rPr>
              <w:t>S</w:t>
            </w:r>
            <w:r>
              <w:rPr>
                <w:rFonts w:eastAsiaTheme="minorEastAsia" w:hint="eastAsia"/>
                <w:lang w:val="en-US" w:eastAsia="zh-CN"/>
              </w:rPr>
              <w:t xml:space="preserve">o from interference level, the option 1 is </w:t>
            </w:r>
            <w:r>
              <w:rPr>
                <w:rFonts w:eastAsiaTheme="minorEastAsia"/>
                <w:lang w:val="en-US" w:eastAsia="zh-CN"/>
              </w:rPr>
              <w:t>worst</w:t>
            </w:r>
            <w:r>
              <w:rPr>
                <w:rFonts w:eastAsiaTheme="minorEastAsia" w:hint="eastAsia"/>
                <w:lang w:val="en-US" w:eastAsia="zh-CN"/>
              </w:rPr>
              <w:t xml:space="preserve">, and it is from TR 38.821. So slightly prefer option1.  </w:t>
            </w:r>
            <w:r>
              <w:rPr>
                <w:rFonts w:eastAsiaTheme="minorEastAsia"/>
                <w:lang w:val="en-US" w:eastAsia="zh-CN"/>
              </w:rPr>
              <w:t>W</w:t>
            </w:r>
            <w:r>
              <w:rPr>
                <w:rFonts w:eastAsiaTheme="minorEastAsia" w:hint="eastAsia"/>
                <w:lang w:val="en-US" w:eastAsia="zh-CN"/>
              </w:rPr>
              <w:t>e can also accept the option2.</w:t>
            </w:r>
          </w:p>
          <w:p w14:paraId="31BC4760" w14:textId="77777777" w:rsidR="00B356CC" w:rsidRDefault="00B356CC" w:rsidP="0029585D">
            <w:pPr>
              <w:spacing w:after="120"/>
              <w:rPr>
                <w:rFonts w:eastAsiaTheme="minorEastAsia"/>
                <w:lang w:val="en-US" w:eastAsia="zh-CN"/>
              </w:rPr>
            </w:pPr>
          </w:p>
        </w:tc>
      </w:tr>
      <w:tr w:rsidR="00B356CC" w14:paraId="355BF116" w14:textId="77777777" w:rsidTr="0029585D">
        <w:tc>
          <w:tcPr>
            <w:tcW w:w="1092" w:type="dxa"/>
          </w:tcPr>
          <w:p w14:paraId="058CE526" w14:textId="77777777" w:rsidR="00B356CC" w:rsidRDefault="00B356CC" w:rsidP="002958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171" w:type="dxa"/>
          </w:tcPr>
          <w:p w14:paraId="093F892C" w14:textId="77777777" w:rsidR="00B356CC" w:rsidRDefault="00B356CC" w:rsidP="0029585D">
            <w:pPr>
              <w:spacing w:after="120"/>
              <w:rPr>
                <w:rFonts w:eastAsiaTheme="minorEastAsia"/>
                <w:lang w:val="en-US" w:eastAsia="zh-CN"/>
              </w:rPr>
            </w:pPr>
          </w:p>
        </w:tc>
        <w:tc>
          <w:tcPr>
            <w:tcW w:w="1134" w:type="dxa"/>
          </w:tcPr>
          <w:p w14:paraId="657E1075" w14:textId="77777777" w:rsidR="00B356CC" w:rsidRDefault="00B356CC" w:rsidP="0029585D">
            <w:pPr>
              <w:spacing w:after="120"/>
              <w:rPr>
                <w:rFonts w:eastAsiaTheme="minorEastAsia"/>
                <w:lang w:val="en-US" w:eastAsia="zh-CN"/>
              </w:rPr>
            </w:pPr>
          </w:p>
        </w:tc>
        <w:tc>
          <w:tcPr>
            <w:tcW w:w="6234" w:type="dxa"/>
          </w:tcPr>
          <w:p w14:paraId="304A508A" w14:textId="77777777" w:rsidR="00B356CC" w:rsidRDefault="00B356CC" w:rsidP="0029585D">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TW Agreement</w:t>
            </w:r>
          </w:p>
          <w:p w14:paraId="2E009786" w14:textId="77777777" w:rsidR="00B356CC" w:rsidRPr="00C62D38" w:rsidRDefault="00B356CC" w:rsidP="0029585D">
            <w:pPr>
              <w:pStyle w:val="aff7"/>
              <w:numPr>
                <w:ilvl w:val="0"/>
                <w:numId w:val="13"/>
              </w:numPr>
              <w:ind w:firstLineChars="0"/>
              <w:rPr>
                <w:highlight w:val="green"/>
              </w:rPr>
            </w:pPr>
            <w:r w:rsidRPr="00C62D38">
              <w:rPr>
                <w:highlight w:val="green"/>
              </w:rPr>
              <w:t>Taking NF as 5.9 for all Satellite types for calibration purpose</w:t>
            </w:r>
          </w:p>
          <w:p w14:paraId="67C1BDE7" w14:textId="77777777" w:rsidR="00B356CC" w:rsidRDefault="00B356CC" w:rsidP="0029585D">
            <w:pPr>
              <w:pStyle w:val="aff7"/>
              <w:numPr>
                <w:ilvl w:val="0"/>
                <w:numId w:val="13"/>
              </w:numPr>
              <w:ind w:firstLineChars="0"/>
              <w:rPr>
                <w:highlight w:val="green"/>
              </w:rPr>
            </w:pPr>
            <w:r w:rsidRPr="00C62D38">
              <w:rPr>
                <w:highlight w:val="green"/>
              </w:rPr>
              <w:t>For co-existence simulation purpose, FFS for the final values</w:t>
            </w:r>
          </w:p>
          <w:p w14:paraId="0E9F3909" w14:textId="77777777" w:rsidR="00B356CC" w:rsidRDefault="00B356CC" w:rsidP="0029585D">
            <w:pPr>
              <w:pStyle w:val="aff7"/>
              <w:numPr>
                <w:ilvl w:val="1"/>
                <w:numId w:val="13"/>
              </w:numPr>
              <w:ind w:firstLineChars="0"/>
              <w:rPr>
                <w:highlight w:val="green"/>
              </w:rPr>
            </w:pPr>
            <w:r w:rsidRPr="00C62D38">
              <w:rPr>
                <w:highlight w:val="green"/>
              </w:rPr>
              <w:t>Option 1: 3.5</w:t>
            </w:r>
          </w:p>
          <w:p w14:paraId="0D5BDA40" w14:textId="77777777" w:rsidR="00B356CC" w:rsidRDefault="00B356CC" w:rsidP="0029585D">
            <w:pPr>
              <w:pStyle w:val="aff7"/>
              <w:numPr>
                <w:ilvl w:val="1"/>
                <w:numId w:val="13"/>
              </w:numPr>
              <w:ind w:firstLineChars="0"/>
              <w:rPr>
                <w:highlight w:val="green"/>
              </w:rPr>
            </w:pPr>
            <w:r w:rsidRPr="0029585D">
              <w:rPr>
                <w:highlight w:val="green"/>
              </w:rPr>
              <w:t>Option 2: 5.9</w:t>
            </w:r>
          </w:p>
          <w:p w14:paraId="17D083C6" w14:textId="77777777" w:rsidR="00B356CC" w:rsidRPr="0029585D" w:rsidRDefault="00B356CC" w:rsidP="0029585D">
            <w:pPr>
              <w:pStyle w:val="aff7"/>
              <w:numPr>
                <w:ilvl w:val="1"/>
                <w:numId w:val="13"/>
              </w:numPr>
              <w:ind w:firstLineChars="0"/>
              <w:rPr>
                <w:highlight w:val="green"/>
              </w:rPr>
            </w:pPr>
            <w:r w:rsidRPr="0029585D">
              <w:rPr>
                <w:highlight w:val="green"/>
              </w:rPr>
              <w:t>Other options not precluded.</w:t>
            </w:r>
          </w:p>
        </w:tc>
      </w:tr>
      <w:tr w:rsidR="00B356CC" w14:paraId="5B494D6F" w14:textId="77777777" w:rsidTr="0029585D">
        <w:tc>
          <w:tcPr>
            <w:tcW w:w="1092" w:type="dxa"/>
          </w:tcPr>
          <w:p w14:paraId="233CAEA3" w14:textId="77777777" w:rsidR="00B356CC" w:rsidRDefault="00B356CC" w:rsidP="0029585D">
            <w:pPr>
              <w:spacing w:after="120"/>
              <w:rPr>
                <w:rFonts w:eastAsiaTheme="minorEastAsia"/>
                <w:lang w:val="en-US" w:eastAsia="zh-CN"/>
              </w:rPr>
            </w:pPr>
            <w:r>
              <w:rPr>
                <w:rFonts w:eastAsiaTheme="minorEastAsia"/>
                <w:lang w:val="en-US" w:eastAsia="zh-CN"/>
              </w:rPr>
              <w:t>THALES</w:t>
            </w:r>
          </w:p>
        </w:tc>
        <w:tc>
          <w:tcPr>
            <w:tcW w:w="1171" w:type="dxa"/>
          </w:tcPr>
          <w:p w14:paraId="6A046E4A" w14:textId="77777777" w:rsidR="00B356CC" w:rsidRDefault="00B356CC" w:rsidP="0029585D">
            <w:pPr>
              <w:spacing w:after="120"/>
              <w:rPr>
                <w:rFonts w:eastAsiaTheme="minorEastAsia"/>
                <w:lang w:val="en-US" w:eastAsia="zh-CN"/>
              </w:rPr>
            </w:pPr>
          </w:p>
        </w:tc>
        <w:tc>
          <w:tcPr>
            <w:tcW w:w="1134" w:type="dxa"/>
          </w:tcPr>
          <w:p w14:paraId="47080D3C" w14:textId="77777777" w:rsidR="00B356CC" w:rsidRDefault="00B356CC" w:rsidP="0029585D">
            <w:pPr>
              <w:spacing w:after="120"/>
              <w:rPr>
                <w:rFonts w:eastAsiaTheme="minorEastAsia"/>
                <w:lang w:val="en-US" w:eastAsia="zh-CN"/>
              </w:rPr>
            </w:pPr>
            <w:r>
              <w:rPr>
                <w:rFonts w:eastAsiaTheme="minorEastAsia"/>
                <w:lang w:val="en-US" w:eastAsia="zh-CN"/>
              </w:rPr>
              <w:t>Y</w:t>
            </w:r>
          </w:p>
        </w:tc>
        <w:tc>
          <w:tcPr>
            <w:tcW w:w="6234" w:type="dxa"/>
          </w:tcPr>
          <w:p w14:paraId="1AF09668" w14:textId="77777777" w:rsidR="00B356CC" w:rsidRDefault="00B356CC" w:rsidP="0029585D">
            <w:pPr>
              <w:spacing w:after="120"/>
              <w:rPr>
                <w:rFonts w:eastAsiaTheme="minorEastAsia"/>
                <w:lang w:val="en-US" w:eastAsia="zh-CN"/>
              </w:rPr>
            </w:pPr>
            <w:r>
              <w:rPr>
                <w:rFonts w:eastAsiaTheme="minorEastAsia"/>
                <w:lang w:val="en-US" w:eastAsia="zh-CN"/>
              </w:rPr>
              <w:t>We still think is not a good idea to consider 5.9 dB NF for SAN. Please read the literature and material we provided during RAN4#106.</w:t>
            </w:r>
          </w:p>
          <w:p w14:paraId="1AC6E4EE" w14:textId="77777777" w:rsidR="00B356CC" w:rsidRDefault="00B356CC" w:rsidP="0029585D">
            <w:pPr>
              <w:spacing w:after="120"/>
              <w:rPr>
                <w:rFonts w:eastAsiaTheme="minorEastAsia"/>
                <w:lang w:val="en-US" w:eastAsia="zh-CN"/>
              </w:rPr>
            </w:pPr>
            <w:r>
              <w:rPr>
                <w:rFonts w:eastAsiaTheme="minorEastAsia"/>
                <w:lang w:val="en-US" w:eastAsia="zh-CN"/>
              </w:rPr>
              <w:t xml:space="preserve">NF of 5.9 dB is not corresponding at all for satellite broadband scenarios. We proposed 3.5 dB instead (which is as a matter of fact quite reasonable assumption).  </w:t>
            </w:r>
          </w:p>
        </w:tc>
      </w:tr>
    </w:tbl>
    <w:p w14:paraId="262C8666" w14:textId="77777777" w:rsidR="00B356CC" w:rsidRDefault="00B356CC" w:rsidP="00B356CC">
      <w:pPr>
        <w:rPr>
          <w:color w:val="0070C0"/>
          <w:lang w:eastAsia="zh-CN"/>
        </w:rPr>
      </w:pPr>
    </w:p>
    <w:p w14:paraId="796BBC91" w14:textId="59BA897D"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-2-1: NTN SAN UL parameters - NF</w:t>
      </w:r>
    </w:p>
    <w:tbl>
      <w:tblPr>
        <w:tblStyle w:val="afe"/>
        <w:tblW w:w="0" w:type="auto"/>
        <w:tblLook w:val="04A0" w:firstRow="1" w:lastRow="0" w:firstColumn="1" w:lastColumn="0" w:noHBand="0" w:noVBand="1"/>
      </w:tblPr>
      <w:tblGrid>
        <w:gridCol w:w="1136"/>
        <w:gridCol w:w="1553"/>
        <w:gridCol w:w="6942"/>
      </w:tblGrid>
      <w:tr w:rsidR="00B356CC" w14:paraId="2FF19322" w14:textId="77777777" w:rsidTr="0029585D">
        <w:tc>
          <w:tcPr>
            <w:tcW w:w="1136" w:type="dxa"/>
          </w:tcPr>
          <w:p w14:paraId="352E0814"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41F8B56B" w14:textId="77777777" w:rsidR="00B356CC" w:rsidRDefault="00B356CC" w:rsidP="0029585D">
            <w:pPr>
              <w:spacing w:after="120"/>
              <w:rPr>
                <w:rFonts w:eastAsiaTheme="minorEastAsia"/>
                <w:b/>
                <w:bCs/>
                <w:lang w:val="en-US" w:eastAsia="zh-CN"/>
              </w:rPr>
            </w:pPr>
            <w:r>
              <w:rPr>
                <w:rFonts w:eastAsiaTheme="minorEastAsia"/>
                <w:b/>
                <w:bCs/>
                <w:lang w:val="en-US" w:eastAsia="zh-CN"/>
              </w:rPr>
              <w:t>Which Option</w:t>
            </w:r>
          </w:p>
        </w:tc>
        <w:tc>
          <w:tcPr>
            <w:tcW w:w="6942" w:type="dxa"/>
          </w:tcPr>
          <w:p w14:paraId="7D548EA7"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13B20BFE" w14:textId="77777777" w:rsidTr="0029585D">
        <w:tc>
          <w:tcPr>
            <w:tcW w:w="1136" w:type="dxa"/>
          </w:tcPr>
          <w:p w14:paraId="61A63992" w14:textId="77777777" w:rsidR="00B356CC" w:rsidRDefault="00B356CC" w:rsidP="0029585D">
            <w:pPr>
              <w:spacing w:after="120"/>
              <w:rPr>
                <w:rFonts w:eastAsiaTheme="minorEastAsia"/>
                <w:lang w:val="en-US" w:eastAsia="zh-CN"/>
              </w:rPr>
            </w:pPr>
            <w:r>
              <w:rPr>
                <w:rFonts w:eastAsiaTheme="minorEastAsia"/>
                <w:lang w:val="en-US" w:eastAsia="zh-CN"/>
              </w:rPr>
              <w:t>Ericsson</w:t>
            </w:r>
          </w:p>
        </w:tc>
        <w:tc>
          <w:tcPr>
            <w:tcW w:w="1553" w:type="dxa"/>
          </w:tcPr>
          <w:p w14:paraId="40FB750C" w14:textId="77777777" w:rsidR="00B356CC" w:rsidRDefault="00B356CC" w:rsidP="0029585D">
            <w:pPr>
              <w:spacing w:after="120"/>
              <w:rPr>
                <w:rFonts w:eastAsiaTheme="minorEastAsia"/>
                <w:lang w:val="en-US" w:eastAsia="zh-CN"/>
              </w:rPr>
            </w:pPr>
            <w:r>
              <w:rPr>
                <w:rFonts w:eastAsiaTheme="minorEastAsia"/>
                <w:lang w:val="en-US" w:eastAsia="zh-CN"/>
              </w:rPr>
              <w:t>Option 1 (preference)</w:t>
            </w:r>
          </w:p>
        </w:tc>
        <w:tc>
          <w:tcPr>
            <w:tcW w:w="6942" w:type="dxa"/>
          </w:tcPr>
          <w:p w14:paraId="09C6337E" w14:textId="77777777" w:rsidR="00B356CC" w:rsidRDefault="00B356CC" w:rsidP="0029585D">
            <w:pPr>
              <w:spacing w:after="120"/>
              <w:rPr>
                <w:rFonts w:eastAsiaTheme="minorEastAsia"/>
                <w:lang w:val="en-US" w:eastAsia="zh-CN"/>
              </w:rPr>
            </w:pPr>
          </w:p>
        </w:tc>
      </w:tr>
      <w:tr w:rsidR="00B356CC" w14:paraId="67C48FE0" w14:textId="77777777" w:rsidTr="0029585D">
        <w:tc>
          <w:tcPr>
            <w:tcW w:w="1136" w:type="dxa"/>
          </w:tcPr>
          <w:p w14:paraId="3082D0FD" w14:textId="77777777" w:rsidR="00B356CC" w:rsidRDefault="00B356CC" w:rsidP="002958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259838DA" w14:textId="77777777" w:rsidR="00B356CC" w:rsidRDefault="00B356CC" w:rsidP="0029585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942" w:type="dxa"/>
          </w:tcPr>
          <w:p w14:paraId="5BC9CCD9" w14:textId="77777777" w:rsidR="00B356CC" w:rsidRDefault="00B356CC" w:rsidP="0029585D">
            <w:pPr>
              <w:spacing w:after="120"/>
              <w:rPr>
                <w:rFonts w:eastAsiaTheme="minorEastAsia"/>
                <w:lang w:val="en-US" w:eastAsia="zh-CN"/>
              </w:rPr>
            </w:pPr>
          </w:p>
        </w:tc>
      </w:tr>
      <w:tr w:rsidR="00B356CC" w14:paraId="0465BE8D" w14:textId="77777777" w:rsidTr="0029585D">
        <w:tc>
          <w:tcPr>
            <w:tcW w:w="1136" w:type="dxa"/>
          </w:tcPr>
          <w:p w14:paraId="7AD0658E" w14:textId="77777777" w:rsidR="00B356CC" w:rsidRDefault="00B356CC" w:rsidP="002958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27D4E8FB" w14:textId="77777777" w:rsidR="00B356CC" w:rsidRDefault="00B356CC" w:rsidP="0029585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942" w:type="dxa"/>
          </w:tcPr>
          <w:p w14:paraId="2DFAAA58" w14:textId="77777777" w:rsidR="00B356CC" w:rsidRDefault="00B356CC" w:rsidP="0029585D">
            <w:pPr>
              <w:spacing w:after="120"/>
              <w:rPr>
                <w:rFonts w:eastAsiaTheme="minorEastAsia"/>
                <w:lang w:val="en-US" w:eastAsia="zh-CN"/>
              </w:rPr>
            </w:pPr>
            <w:r>
              <w:rPr>
                <w:rFonts w:eastAsiaTheme="minorEastAsia" w:hint="eastAsia"/>
                <w:lang w:val="en-US" w:eastAsia="zh-CN"/>
              </w:rPr>
              <w:t>3</w:t>
            </w:r>
            <w:r>
              <w:rPr>
                <w:rFonts w:eastAsiaTheme="minorEastAsia"/>
                <w:lang w:val="en-US" w:eastAsia="zh-CN"/>
              </w:rPr>
              <w:t>.5dB is not technical justified. More RF analysis are needed.</w:t>
            </w:r>
          </w:p>
        </w:tc>
      </w:tr>
      <w:tr w:rsidR="00B356CC" w14:paraId="38436534" w14:textId="77777777" w:rsidTr="0029585D">
        <w:tc>
          <w:tcPr>
            <w:tcW w:w="1136" w:type="dxa"/>
          </w:tcPr>
          <w:p w14:paraId="4E4BCCC3" w14:textId="77777777" w:rsidR="00B356CC" w:rsidRDefault="00B356CC" w:rsidP="0029585D">
            <w:pPr>
              <w:spacing w:after="120"/>
              <w:rPr>
                <w:rFonts w:eastAsiaTheme="minorEastAsia"/>
                <w:lang w:val="en-US" w:eastAsia="zh-CN"/>
              </w:rPr>
            </w:pPr>
            <w:r>
              <w:rPr>
                <w:rFonts w:eastAsiaTheme="minorEastAsia"/>
                <w:lang w:val="en-US" w:eastAsia="zh-CN"/>
              </w:rPr>
              <w:lastRenderedPageBreak/>
              <w:t>THALES</w:t>
            </w:r>
          </w:p>
        </w:tc>
        <w:tc>
          <w:tcPr>
            <w:tcW w:w="1553" w:type="dxa"/>
          </w:tcPr>
          <w:p w14:paraId="4CFB2EC1" w14:textId="77777777" w:rsidR="00B356CC" w:rsidRDefault="00B356CC" w:rsidP="0029585D">
            <w:pPr>
              <w:spacing w:after="120"/>
              <w:rPr>
                <w:rFonts w:eastAsiaTheme="minorEastAsia"/>
                <w:lang w:val="en-US" w:eastAsia="zh-CN"/>
              </w:rPr>
            </w:pPr>
            <w:r>
              <w:rPr>
                <w:rFonts w:eastAsiaTheme="minorEastAsia"/>
                <w:lang w:val="en-US" w:eastAsia="zh-CN"/>
              </w:rPr>
              <w:t>Option 1</w:t>
            </w:r>
          </w:p>
        </w:tc>
        <w:tc>
          <w:tcPr>
            <w:tcW w:w="6942" w:type="dxa"/>
          </w:tcPr>
          <w:p w14:paraId="5B3D7AC1" w14:textId="77777777" w:rsidR="00B356CC" w:rsidRDefault="00B356CC" w:rsidP="0029585D">
            <w:pPr>
              <w:spacing w:after="120"/>
              <w:rPr>
                <w:rFonts w:eastAsiaTheme="minorEastAsia"/>
                <w:lang w:val="en-US" w:eastAsia="zh-CN"/>
              </w:rPr>
            </w:pPr>
            <w:r>
              <w:rPr>
                <w:rFonts w:eastAsiaTheme="minorEastAsia"/>
                <w:lang w:val="en-US" w:eastAsia="zh-CN"/>
              </w:rPr>
              <w:t xml:space="preserve">Disagree with Huawei. We provided evidence during RAN#106 with IEEE paper on </w:t>
            </w:r>
            <w:proofErr w:type="spellStart"/>
            <w:r>
              <w:rPr>
                <w:rFonts w:eastAsiaTheme="minorEastAsia"/>
                <w:lang w:val="en-US" w:eastAsia="zh-CN"/>
              </w:rPr>
              <w:t>Ka</w:t>
            </w:r>
            <w:proofErr w:type="spellEnd"/>
            <w:r>
              <w:rPr>
                <w:rFonts w:eastAsiaTheme="minorEastAsia"/>
                <w:lang w:val="en-US" w:eastAsia="zh-CN"/>
              </w:rPr>
              <w:t>-band NF for satellite communication. This is the current state of the art, you cannot claim “is not technical justified”.</w:t>
            </w:r>
          </w:p>
          <w:p w14:paraId="609B1361" w14:textId="77777777" w:rsidR="00B356CC" w:rsidRDefault="00B356CC" w:rsidP="0029585D">
            <w:pPr>
              <w:spacing w:after="120"/>
              <w:rPr>
                <w:rFonts w:eastAsiaTheme="minorEastAsia"/>
                <w:lang w:val="en-US" w:eastAsia="zh-CN"/>
              </w:rPr>
            </w:pPr>
            <w:r>
              <w:rPr>
                <w:rFonts w:eastAsiaTheme="minorEastAsia"/>
                <w:lang w:val="en-US" w:eastAsia="zh-CN"/>
              </w:rPr>
              <w:t>Satellite implementation is quite different from terrestrial base stations</w:t>
            </w:r>
            <w:proofErr w:type="gramStart"/>
            <w:r>
              <w:rPr>
                <w:rFonts w:eastAsiaTheme="minorEastAsia"/>
                <w:lang w:val="en-US" w:eastAsia="zh-CN"/>
              </w:rPr>
              <w:t>..</w:t>
            </w:r>
            <w:proofErr w:type="gramEnd"/>
          </w:p>
        </w:tc>
      </w:tr>
    </w:tbl>
    <w:p w14:paraId="0C8E4420" w14:textId="77777777" w:rsidR="00B356CC" w:rsidRPr="0029585D" w:rsidRDefault="00B356CC" w:rsidP="00B356CC">
      <w:pPr>
        <w:rPr>
          <w:color w:val="0070C0"/>
          <w:lang w:eastAsia="zh-CN"/>
        </w:rPr>
      </w:pPr>
    </w:p>
    <w:p w14:paraId="32415AB9" w14:textId="72CDC722"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-3: NTN SAN DL parameters</w:t>
      </w:r>
    </w:p>
    <w:tbl>
      <w:tblPr>
        <w:tblStyle w:val="afe"/>
        <w:tblW w:w="0" w:type="auto"/>
        <w:tblLook w:val="04A0" w:firstRow="1" w:lastRow="0" w:firstColumn="1" w:lastColumn="0" w:noHBand="0" w:noVBand="1"/>
      </w:tblPr>
      <w:tblGrid>
        <w:gridCol w:w="1136"/>
        <w:gridCol w:w="1553"/>
        <w:gridCol w:w="6942"/>
      </w:tblGrid>
      <w:tr w:rsidR="00B356CC" w14:paraId="53EFBC19" w14:textId="77777777" w:rsidTr="0029585D">
        <w:tc>
          <w:tcPr>
            <w:tcW w:w="1136" w:type="dxa"/>
          </w:tcPr>
          <w:p w14:paraId="10423BE8"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5800FECF" w14:textId="77777777" w:rsidR="00B356CC" w:rsidRDefault="00B356CC" w:rsidP="0029585D">
            <w:pPr>
              <w:spacing w:after="120"/>
              <w:rPr>
                <w:rFonts w:eastAsiaTheme="minorEastAsia"/>
                <w:b/>
                <w:bCs/>
                <w:lang w:val="en-US" w:eastAsia="zh-CN"/>
              </w:rPr>
            </w:pPr>
            <w:r>
              <w:rPr>
                <w:rFonts w:eastAsiaTheme="minorEastAsia"/>
                <w:b/>
                <w:bCs/>
                <w:lang w:val="en-US" w:eastAsia="zh-CN"/>
              </w:rPr>
              <w:t>Option1 (Y/N)</w:t>
            </w:r>
          </w:p>
        </w:tc>
        <w:tc>
          <w:tcPr>
            <w:tcW w:w="6942" w:type="dxa"/>
          </w:tcPr>
          <w:p w14:paraId="393C28A3"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4F3622C5" w14:textId="77777777" w:rsidTr="0029585D">
        <w:tc>
          <w:tcPr>
            <w:tcW w:w="1136" w:type="dxa"/>
          </w:tcPr>
          <w:p w14:paraId="2F0FDE7B" w14:textId="77777777" w:rsidR="00B356CC" w:rsidRDefault="00B356CC" w:rsidP="0029585D">
            <w:pPr>
              <w:spacing w:after="120"/>
              <w:rPr>
                <w:rFonts w:eastAsiaTheme="minorEastAsia"/>
                <w:lang w:val="en-US" w:eastAsia="zh-CN"/>
              </w:rPr>
            </w:pPr>
            <w:r>
              <w:rPr>
                <w:rFonts w:eastAsiaTheme="minorEastAsia" w:hint="eastAsia"/>
                <w:lang w:val="en-US" w:eastAsia="zh-CN"/>
              </w:rPr>
              <w:t>CATT</w:t>
            </w:r>
          </w:p>
        </w:tc>
        <w:tc>
          <w:tcPr>
            <w:tcW w:w="1553" w:type="dxa"/>
          </w:tcPr>
          <w:p w14:paraId="0ED6CE88" w14:textId="77777777" w:rsidR="00B356CC" w:rsidRDefault="00B356CC" w:rsidP="0029585D">
            <w:pPr>
              <w:spacing w:after="120"/>
              <w:rPr>
                <w:rFonts w:eastAsiaTheme="minorEastAsia"/>
                <w:lang w:val="en-US" w:eastAsia="zh-CN"/>
              </w:rPr>
            </w:pPr>
            <w:r>
              <w:rPr>
                <w:rFonts w:eastAsiaTheme="minorEastAsia" w:hint="eastAsia"/>
                <w:lang w:val="en-US" w:eastAsia="zh-CN"/>
              </w:rPr>
              <w:t>Agree</w:t>
            </w:r>
          </w:p>
        </w:tc>
        <w:tc>
          <w:tcPr>
            <w:tcW w:w="6942" w:type="dxa"/>
          </w:tcPr>
          <w:p w14:paraId="61BDF392" w14:textId="77777777" w:rsidR="00B356CC" w:rsidRDefault="00B356CC" w:rsidP="0029585D">
            <w:pPr>
              <w:spacing w:after="120"/>
              <w:rPr>
                <w:rFonts w:eastAsiaTheme="minorEastAsia"/>
                <w:lang w:val="en-US" w:eastAsia="zh-CN"/>
              </w:rPr>
            </w:pPr>
          </w:p>
        </w:tc>
      </w:tr>
      <w:tr w:rsidR="00B356CC" w14:paraId="289EB161" w14:textId="77777777" w:rsidTr="0029585D">
        <w:tc>
          <w:tcPr>
            <w:tcW w:w="1136" w:type="dxa"/>
          </w:tcPr>
          <w:p w14:paraId="6AE0CDA2" w14:textId="77777777" w:rsidR="00B356CC" w:rsidRDefault="00B356CC" w:rsidP="0029585D">
            <w:pPr>
              <w:spacing w:after="120"/>
              <w:rPr>
                <w:rFonts w:eastAsiaTheme="minorEastAsia"/>
                <w:lang w:val="en-US" w:eastAsia="zh-CN"/>
              </w:rPr>
            </w:pPr>
            <w:r>
              <w:rPr>
                <w:rFonts w:eastAsiaTheme="minorEastAsia" w:hint="eastAsia"/>
                <w:lang w:val="en-US" w:eastAsia="zh-CN"/>
              </w:rPr>
              <w:t>Moderator</w:t>
            </w:r>
          </w:p>
        </w:tc>
        <w:tc>
          <w:tcPr>
            <w:tcW w:w="1553" w:type="dxa"/>
          </w:tcPr>
          <w:p w14:paraId="4D3DB989" w14:textId="77777777" w:rsidR="00B356CC" w:rsidRDefault="00B356CC" w:rsidP="0029585D">
            <w:pPr>
              <w:spacing w:after="120"/>
              <w:rPr>
                <w:rFonts w:eastAsiaTheme="minorEastAsia"/>
                <w:lang w:val="en-US" w:eastAsia="zh-CN"/>
              </w:rPr>
            </w:pPr>
          </w:p>
        </w:tc>
        <w:tc>
          <w:tcPr>
            <w:tcW w:w="6942" w:type="dxa"/>
          </w:tcPr>
          <w:p w14:paraId="54039602" w14:textId="77777777" w:rsidR="00B356CC" w:rsidRDefault="00B356CC" w:rsidP="0029585D">
            <w:pPr>
              <w:spacing w:after="120"/>
              <w:rPr>
                <w:rFonts w:eastAsiaTheme="minorEastAsia"/>
                <w:lang w:val="en-US" w:eastAsia="zh-CN"/>
              </w:rPr>
            </w:pPr>
            <w:r w:rsidRPr="0029585D">
              <w:rPr>
                <w:rFonts w:eastAsiaTheme="minorEastAsia"/>
                <w:highlight w:val="green"/>
                <w:lang w:val="en-US" w:eastAsia="zh-CN"/>
              </w:rPr>
              <w:t>GTW Agreement: Option 1</w:t>
            </w:r>
            <w:r>
              <w:rPr>
                <w:rFonts w:eastAsiaTheme="minorEastAsia"/>
                <w:lang w:val="en-US" w:eastAsia="zh-CN"/>
              </w:rPr>
              <w:t xml:space="preserve"> </w:t>
            </w:r>
            <w:r w:rsidRPr="0029585D">
              <w:rPr>
                <w:rFonts w:eastAsiaTheme="minorEastAsia"/>
                <w:highlight w:val="green"/>
                <w:lang w:val="en-US" w:eastAsia="zh-CN"/>
              </w:rPr>
              <w:t>agreed</w:t>
            </w:r>
          </w:p>
        </w:tc>
      </w:tr>
    </w:tbl>
    <w:p w14:paraId="6B07AA3B" w14:textId="77777777" w:rsidR="00B356CC" w:rsidRDefault="00B356CC" w:rsidP="00B356CC">
      <w:pPr>
        <w:rPr>
          <w:color w:val="0070C0"/>
          <w:lang w:val="en-US" w:eastAsia="zh-CN"/>
        </w:rPr>
      </w:pPr>
    </w:p>
    <w:p w14:paraId="7291CADD" w14:textId="6628E59A"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-4: NTN UE parameters</w:t>
      </w:r>
    </w:p>
    <w:tbl>
      <w:tblPr>
        <w:tblStyle w:val="afe"/>
        <w:tblW w:w="0" w:type="auto"/>
        <w:tblLook w:val="04A0" w:firstRow="1" w:lastRow="0" w:firstColumn="1" w:lastColumn="0" w:noHBand="0" w:noVBand="1"/>
      </w:tblPr>
      <w:tblGrid>
        <w:gridCol w:w="1136"/>
        <w:gridCol w:w="1553"/>
        <w:gridCol w:w="6942"/>
      </w:tblGrid>
      <w:tr w:rsidR="00B356CC" w14:paraId="4C1E64AE" w14:textId="77777777" w:rsidTr="0029585D">
        <w:tc>
          <w:tcPr>
            <w:tcW w:w="1136" w:type="dxa"/>
          </w:tcPr>
          <w:p w14:paraId="5E2066EF"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1C19D956" w14:textId="77777777" w:rsidR="00B356CC" w:rsidRDefault="00B356CC" w:rsidP="0029585D">
            <w:pPr>
              <w:spacing w:after="120"/>
              <w:rPr>
                <w:rFonts w:eastAsiaTheme="minorEastAsia"/>
                <w:b/>
                <w:bCs/>
                <w:lang w:val="en-US" w:eastAsia="zh-CN"/>
              </w:rPr>
            </w:pPr>
            <w:r>
              <w:rPr>
                <w:rFonts w:eastAsiaTheme="minorEastAsia"/>
                <w:b/>
                <w:bCs/>
                <w:lang w:val="en-US" w:eastAsia="zh-CN"/>
              </w:rPr>
              <w:t>Which Option</w:t>
            </w:r>
          </w:p>
        </w:tc>
        <w:tc>
          <w:tcPr>
            <w:tcW w:w="6942" w:type="dxa"/>
          </w:tcPr>
          <w:p w14:paraId="26B36B0C"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58097430" w14:textId="77777777" w:rsidTr="0029585D">
        <w:tc>
          <w:tcPr>
            <w:tcW w:w="1136" w:type="dxa"/>
          </w:tcPr>
          <w:p w14:paraId="45093F54" w14:textId="77777777" w:rsidR="00B356CC" w:rsidRDefault="00B356CC" w:rsidP="0029585D">
            <w:pPr>
              <w:spacing w:after="120"/>
              <w:rPr>
                <w:rFonts w:eastAsiaTheme="minorEastAsia"/>
                <w:lang w:val="en-US" w:eastAsia="zh-CN"/>
              </w:rPr>
            </w:pPr>
            <w:r>
              <w:rPr>
                <w:rFonts w:eastAsiaTheme="minorEastAsia" w:hint="eastAsia"/>
                <w:lang w:val="en-US" w:eastAsia="zh-CN"/>
              </w:rPr>
              <w:t>CATT</w:t>
            </w:r>
          </w:p>
        </w:tc>
        <w:tc>
          <w:tcPr>
            <w:tcW w:w="1553" w:type="dxa"/>
          </w:tcPr>
          <w:p w14:paraId="0ECF445F" w14:textId="77777777" w:rsidR="00B356CC" w:rsidRDefault="00B356CC" w:rsidP="0029585D">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ption 2</w:t>
            </w:r>
          </w:p>
        </w:tc>
        <w:tc>
          <w:tcPr>
            <w:tcW w:w="6942" w:type="dxa"/>
          </w:tcPr>
          <w:p w14:paraId="407EB599" w14:textId="77777777" w:rsidR="00B356CC" w:rsidRDefault="00B356CC" w:rsidP="0029585D">
            <w:pPr>
              <w:spacing w:after="120"/>
              <w:rPr>
                <w:rFonts w:eastAsiaTheme="minorEastAsia"/>
                <w:lang w:val="en-US" w:eastAsia="zh-CN"/>
              </w:rPr>
            </w:pPr>
          </w:p>
        </w:tc>
      </w:tr>
      <w:tr w:rsidR="00B356CC" w14:paraId="61EA2865" w14:textId="77777777" w:rsidTr="0029585D">
        <w:tc>
          <w:tcPr>
            <w:tcW w:w="1136" w:type="dxa"/>
          </w:tcPr>
          <w:p w14:paraId="7DBB4BD2" w14:textId="77777777" w:rsidR="00B356CC" w:rsidRDefault="00B356CC" w:rsidP="002958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1558B732" w14:textId="77777777" w:rsidR="00B356CC" w:rsidRDefault="00B356CC" w:rsidP="0029585D">
            <w:pPr>
              <w:spacing w:after="120"/>
              <w:rPr>
                <w:rFonts w:eastAsiaTheme="minorEastAsia"/>
                <w:lang w:val="en-US" w:eastAsia="zh-CN"/>
              </w:rPr>
            </w:pPr>
          </w:p>
        </w:tc>
        <w:tc>
          <w:tcPr>
            <w:tcW w:w="6942" w:type="dxa"/>
          </w:tcPr>
          <w:p w14:paraId="0778AF0B" w14:textId="77777777" w:rsidR="00B356CC" w:rsidRPr="00824310" w:rsidRDefault="00B356CC" w:rsidP="0029585D">
            <w:pPr>
              <w:rPr>
                <w:highlight w:val="green"/>
              </w:rPr>
            </w:pPr>
            <w:r w:rsidRPr="0029585D">
              <w:rPr>
                <w:rFonts w:eastAsia="宋体"/>
                <w:highlight w:val="green"/>
              </w:rPr>
              <w:t xml:space="preserve">Take below values as starting point for initial co-existence simulation purpose </w:t>
            </w:r>
          </w:p>
          <w:p w14:paraId="3BDFDD1D" w14:textId="77777777" w:rsidR="00B356CC" w:rsidRPr="00C62D38" w:rsidRDefault="00B356CC" w:rsidP="0029585D">
            <w:pPr>
              <w:pStyle w:val="aff7"/>
              <w:numPr>
                <w:ilvl w:val="0"/>
                <w:numId w:val="14"/>
              </w:numPr>
              <w:ind w:firstLineChars="0"/>
              <w:rPr>
                <w:highlight w:val="green"/>
              </w:rPr>
            </w:pPr>
            <w:r w:rsidRPr="00C62D38">
              <w:rPr>
                <w:highlight w:val="green"/>
              </w:rPr>
              <w:t>Option 1: 2.1 dB (baseline assumption)</w:t>
            </w:r>
          </w:p>
          <w:p w14:paraId="16326A25" w14:textId="77777777" w:rsidR="00B356CC" w:rsidRPr="00C62D38" w:rsidRDefault="00B356CC" w:rsidP="0029585D">
            <w:pPr>
              <w:pStyle w:val="aff7"/>
              <w:numPr>
                <w:ilvl w:val="0"/>
                <w:numId w:val="14"/>
              </w:numPr>
              <w:ind w:firstLineChars="0"/>
              <w:rPr>
                <w:highlight w:val="green"/>
              </w:rPr>
            </w:pPr>
            <w:r w:rsidRPr="00C62D38">
              <w:rPr>
                <w:highlight w:val="green"/>
              </w:rPr>
              <w:t>Option 2: 5.9 dB</w:t>
            </w:r>
          </w:p>
          <w:p w14:paraId="271EC14B" w14:textId="77777777" w:rsidR="00B356CC" w:rsidRPr="0029585D" w:rsidRDefault="00B356CC" w:rsidP="0029585D">
            <w:pPr>
              <w:pStyle w:val="aff7"/>
              <w:numPr>
                <w:ilvl w:val="0"/>
                <w:numId w:val="14"/>
              </w:numPr>
              <w:ind w:firstLineChars="0"/>
              <w:rPr>
                <w:rFonts w:eastAsia="宋体"/>
                <w:highlight w:val="green"/>
              </w:rPr>
            </w:pPr>
            <w:r w:rsidRPr="0029585D">
              <w:rPr>
                <w:highlight w:val="green"/>
              </w:rPr>
              <w:t>Other options not precluded</w:t>
            </w:r>
          </w:p>
        </w:tc>
      </w:tr>
    </w:tbl>
    <w:p w14:paraId="6F1C95D6" w14:textId="77777777" w:rsidR="00B356CC" w:rsidRDefault="00B356CC" w:rsidP="00B356CC">
      <w:pPr>
        <w:rPr>
          <w:color w:val="0070C0"/>
          <w:lang w:val="en-US" w:eastAsia="zh-CN"/>
        </w:rPr>
      </w:pPr>
    </w:p>
    <w:p w14:paraId="53B850B4" w14:textId="0406B6EE"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-4-1: NTN UE parameters - NF</w:t>
      </w:r>
    </w:p>
    <w:tbl>
      <w:tblPr>
        <w:tblStyle w:val="afe"/>
        <w:tblW w:w="0" w:type="auto"/>
        <w:tblLook w:val="04A0" w:firstRow="1" w:lastRow="0" w:firstColumn="1" w:lastColumn="0" w:noHBand="0" w:noVBand="1"/>
      </w:tblPr>
      <w:tblGrid>
        <w:gridCol w:w="1136"/>
        <w:gridCol w:w="1553"/>
        <w:gridCol w:w="6942"/>
      </w:tblGrid>
      <w:tr w:rsidR="00B356CC" w14:paraId="68F27C34" w14:textId="77777777" w:rsidTr="0029585D">
        <w:tc>
          <w:tcPr>
            <w:tcW w:w="1136" w:type="dxa"/>
          </w:tcPr>
          <w:p w14:paraId="60FCF969"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63F910D3" w14:textId="77777777" w:rsidR="00B356CC" w:rsidRDefault="00B356CC" w:rsidP="0029585D">
            <w:pPr>
              <w:spacing w:after="120"/>
              <w:rPr>
                <w:rFonts w:eastAsiaTheme="minorEastAsia"/>
                <w:b/>
                <w:bCs/>
                <w:lang w:val="en-US" w:eastAsia="zh-CN"/>
              </w:rPr>
            </w:pPr>
            <w:r>
              <w:rPr>
                <w:rFonts w:eastAsiaTheme="minorEastAsia"/>
                <w:b/>
                <w:bCs/>
                <w:lang w:val="en-US" w:eastAsia="zh-CN"/>
              </w:rPr>
              <w:t>Which Option</w:t>
            </w:r>
          </w:p>
        </w:tc>
        <w:tc>
          <w:tcPr>
            <w:tcW w:w="6942" w:type="dxa"/>
          </w:tcPr>
          <w:p w14:paraId="65076D21"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4D5066E7" w14:textId="77777777" w:rsidTr="0029585D">
        <w:tc>
          <w:tcPr>
            <w:tcW w:w="1136" w:type="dxa"/>
          </w:tcPr>
          <w:p w14:paraId="3993C257" w14:textId="77777777" w:rsidR="00B356CC" w:rsidRDefault="00B356CC" w:rsidP="0029585D">
            <w:pPr>
              <w:spacing w:after="120"/>
              <w:rPr>
                <w:rFonts w:eastAsiaTheme="minorEastAsia"/>
                <w:lang w:val="en-US" w:eastAsia="zh-CN"/>
              </w:rPr>
            </w:pPr>
            <w:r>
              <w:rPr>
                <w:rFonts w:eastAsiaTheme="minorEastAsia"/>
                <w:lang w:val="en-US" w:eastAsia="zh-CN"/>
              </w:rPr>
              <w:t>Ericsson</w:t>
            </w:r>
          </w:p>
        </w:tc>
        <w:tc>
          <w:tcPr>
            <w:tcW w:w="1553" w:type="dxa"/>
          </w:tcPr>
          <w:p w14:paraId="74934936" w14:textId="77777777" w:rsidR="00B356CC" w:rsidRDefault="00B356CC" w:rsidP="0029585D">
            <w:pPr>
              <w:spacing w:after="120"/>
              <w:rPr>
                <w:rFonts w:eastAsiaTheme="minorEastAsia"/>
                <w:lang w:val="en-US" w:eastAsia="zh-CN"/>
              </w:rPr>
            </w:pPr>
            <w:r>
              <w:rPr>
                <w:rFonts w:eastAsiaTheme="minorEastAsia"/>
                <w:lang w:val="en-US" w:eastAsia="zh-CN"/>
              </w:rPr>
              <w:t>Option 1</w:t>
            </w:r>
          </w:p>
        </w:tc>
        <w:tc>
          <w:tcPr>
            <w:tcW w:w="6942" w:type="dxa"/>
          </w:tcPr>
          <w:p w14:paraId="516C9301" w14:textId="77777777" w:rsidR="00B356CC" w:rsidRDefault="00B356CC" w:rsidP="0029585D">
            <w:pPr>
              <w:spacing w:after="120"/>
              <w:rPr>
                <w:rFonts w:eastAsiaTheme="minorEastAsia"/>
                <w:lang w:val="en-US" w:eastAsia="zh-CN"/>
              </w:rPr>
            </w:pPr>
            <w:r>
              <w:rPr>
                <w:rFonts w:eastAsiaTheme="minorEastAsia"/>
                <w:lang w:val="en-US" w:eastAsia="zh-CN"/>
              </w:rPr>
              <w:t>It won’t be handheld UE, design should be improved to get a better link budget.</w:t>
            </w:r>
          </w:p>
        </w:tc>
      </w:tr>
      <w:tr w:rsidR="00B356CC" w14:paraId="5E7B1EAC" w14:textId="77777777" w:rsidTr="0029585D">
        <w:tc>
          <w:tcPr>
            <w:tcW w:w="1136" w:type="dxa"/>
          </w:tcPr>
          <w:p w14:paraId="20888815" w14:textId="77777777" w:rsidR="00B356CC" w:rsidRDefault="00B356CC" w:rsidP="002958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30D95124" w14:textId="77777777" w:rsidR="00B356CC" w:rsidRDefault="00B356CC" w:rsidP="0029585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942" w:type="dxa"/>
          </w:tcPr>
          <w:p w14:paraId="1C0A9ECF" w14:textId="77777777" w:rsidR="00B356CC" w:rsidRPr="0029585D" w:rsidRDefault="00B356CC" w:rsidP="0029585D">
            <w:pPr>
              <w:spacing w:after="120"/>
              <w:rPr>
                <w:rFonts w:eastAsiaTheme="minorEastAsia"/>
                <w:highlight w:val="green"/>
                <w:lang w:eastAsia="zh-CN"/>
              </w:rPr>
            </w:pPr>
            <w:r w:rsidRPr="0029585D">
              <w:rPr>
                <w:rFonts w:eastAsiaTheme="minorEastAsia"/>
                <w:lang w:val="en-US" w:eastAsia="zh-CN"/>
              </w:rPr>
              <w:t>Agree</w:t>
            </w:r>
            <w:r>
              <w:rPr>
                <w:rFonts w:eastAsiaTheme="minorEastAsia"/>
                <w:lang w:val="en-US" w:eastAsia="zh-CN"/>
              </w:rPr>
              <w:t xml:space="preserve"> with Ericsson, the parameters value assumption should respect the system design.</w:t>
            </w:r>
          </w:p>
        </w:tc>
      </w:tr>
      <w:tr w:rsidR="00B356CC" w14:paraId="304FF4F0" w14:textId="77777777" w:rsidTr="0029585D">
        <w:tc>
          <w:tcPr>
            <w:tcW w:w="1136" w:type="dxa"/>
          </w:tcPr>
          <w:p w14:paraId="3454A485" w14:textId="77777777" w:rsidR="00B356CC" w:rsidRDefault="00B356CC" w:rsidP="002958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2E385BB5" w14:textId="77777777" w:rsidR="00B356CC" w:rsidRDefault="00B356CC" w:rsidP="0029585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942" w:type="dxa"/>
          </w:tcPr>
          <w:p w14:paraId="4322FCFB" w14:textId="77777777" w:rsidR="00B356CC" w:rsidRPr="00E83C41" w:rsidRDefault="00B356CC" w:rsidP="0029585D">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here are a lot of kinds UE, Land/ Maritime / A-ESIM. Different materials will provide different performance. If we go option 1, UE implementation will be restricted.</w:t>
            </w:r>
          </w:p>
        </w:tc>
      </w:tr>
      <w:tr w:rsidR="00B356CC" w14:paraId="58800739" w14:textId="77777777" w:rsidTr="0029585D">
        <w:tc>
          <w:tcPr>
            <w:tcW w:w="1136" w:type="dxa"/>
          </w:tcPr>
          <w:p w14:paraId="0674672B" w14:textId="77777777" w:rsidR="00B356CC" w:rsidRDefault="00B356CC" w:rsidP="0029585D">
            <w:pPr>
              <w:spacing w:after="120"/>
              <w:rPr>
                <w:rFonts w:eastAsiaTheme="minorEastAsia"/>
                <w:lang w:val="en-US" w:eastAsia="zh-CN"/>
              </w:rPr>
            </w:pPr>
            <w:r>
              <w:rPr>
                <w:rFonts w:eastAsiaTheme="minorEastAsia"/>
                <w:lang w:val="en-US" w:eastAsia="zh-CN"/>
              </w:rPr>
              <w:t>THALES</w:t>
            </w:r>
          </w:p>
        </w:tc>
        <w:tc>
          <w:tcPr>
            <w:tcW w:w="1553" w:type="dxa"/>
          </w:tcPr>
          <w:p w14:paraId="3AA69724" w14:textId="77777777" w:rsidR="00B356CC" w:rsidRDefault="00B356CC" w:rsidP="0029585D">
            <w:pPr>
              <w:spacing w:after="120"/>
              <w:rPr>
                <w:rFonts w:eastAsiaTheme="minorEastAsia"/>
                <w:lang w:val="en-US" w:eastAsia="zh-CN"/>
              </w:rPr>
            </w:pPr>
            <w:r>
              <w:rPr>
                <w:rFonts w:eastAsiaTheme="minorEastAsia"/>
                <w:lang w:val="en-US" w:eastAsia="zh-CN"/>
              </w:rPr>
              <w:t>Option 1</w:t>
            </w:r>
          </w:p>
        </w:tc>
        <w:tc>
          <w:tcPr>
            <w:tcW w:w="6942" w:type="dxa"/>
          </w:tcPr>
          <w:p w14:paraId="24011499" w14:textId="77777777" w:rsidR="00B356CC" w:rsidRDefault="00B356CC" w:rsidP="0029585D">
            <w:pPr>
              <w:spacing w:after="120"/>
              <w:rPr>
                <w:rFonts w:eastAsiaTheme="minorEastAsia"/>
                <w:lang w:val="en-US" w:eastAsia="zh-CN"/>
              </w:rPr>
            </w:pPr>
            <w:r>
              <w:rPr>
                <w:rFonts w:eastAsiaTheme="minorEastAsia"/>
                <w:lang w:val="en-US" w:eastAsia="zh-CN"/>
              </w:rPr>
              <w:t xml:space="preserve">This is classic satellite VSAT-type implementation (not terrestrial UEs) and other companies may confirm. It is also the (basic) assumption from TR 38.821. </w:t>
            </w:r>
          </w:p>
        </w:tc>
      </w:tr>
      <w:tr w:rsidR="00B356CC" w14:paraId="35C6F935" w14:textId="77777777" w:rsidTr="0029585D">
        <w:tc>
          <w:tcPr>
            <w:tcW w:w="1136" w:type="dxa"/>
          </w:tcPr>
          <w:p w14:paraId="42A20726" w14:textId="77777777" w:rsidR="00B356CC" w:rsidRDefault="00B356CC" w:rsidP="0029585D">
            <w:pPr>
              <w:spacing w:after="120"/>
              <w:rPr>
                <w:rFonts w:eastAsiaTheme="minorEastAsia"/>
                <w:lang w:val="en-US" w:eastAsia="zh-CN"/>
              </w:rPr>
            </w:pPr>
            <w:r>
              <w:rPr>
                <w:rFonts w:eastAsiaTheme="minorEastAsia"/>
                <w:lang w:val="en-US" w:eastAsia="zh-CN"/>
              </w:rPr>
              <w:t>Qualcomm</w:t>
            </w:r>
          </w:p>
        </w:tc>
        <w:tc>
          <w:tcPr>
            <w:tcW w:w="1553" w:type="dxa"/>
          </w:tcPr>
          <w:p w14:paraId="5CF916CB" w14:textId="77777777" w:rsidR="00B356CC" w:rsidRDefault="00B356CC" w:rsidP="0029585D">
            <w:pPr>
              <w:spacing w:after="120"/>
              <w:rPr>
                <w:rFonts w:eastAsiaTheme="minorEastAsia"/>
                <w:lang w:val="en-US" w:eastAsia="zh-CN"/>
              </w:rPr>
            </w:pPr>
          </w:p>
        </w:tc>
        <w:tc>
          <w:tcPr>
            <w:tcW w:w="6942" w:type="dxa"/>
          </w:tcPr>
          <w:p w14:paraId="5AEC495A" w14:textId="77777777" w:rsidR="00B356CC" w:rsidRDefault="00B356CC" w:rsidP="0029585D">
            <w:pPr>
              <w:spacing w:after="120"/>
              <w:rPr>
                <w:rFonts w:eastAsiaTheme="minorEastAsia"/>
                <w:lang w:val="en-US" w:eastAsia="zh-CN"/>
              </w:rPr>
            </w:pPr>
            <w:r>
              <w:rPr>
                <w:rFonts w:eastAsiaTheme="minorEastAsia"/>
                <w:lang w:val="en-US" w:eastAsia="zh-CN"/>
              </w:rPr>
              <w:t xml:space="preserve">One compromise option is to use option 1 to calibrate the simulation. But companies are encouraged to provide the final simulation results for both option 1 and option 2. Then we can decide how to define the ACLR/ACS and other UE RF requirements based on the simulation </w:t>
            </w:r>
            <w:proofErr w:type="spellStart"/>
            <w:r>
              <w:rPr>
                <w:rFonts w:eastAsiaTheme="minorEastAsia"/>
                <w:lang w:val="en-US" w:eastAsia="zh-CN"/>
              </w:rPr>
              <w:t>restuls</w:t>
            </w:r>
            <w:proofErr w:type="spellEnd"/>
            <w:r>
              <w:rPr>
                <w:rFonts w:eastAsiaTheme="minorEastAsia"/>
                <w:lang w:val="en-US" w:eastAsia="zh-CN"/>
              </w:rPr>
              <w:t xml:space="preserve"> of two options.</w:t>
            </w:r>
          </w:p>
        </w:tc>
      </w:tr>
    </w:tbl>
    <w:p w14:paraId="2D53353B" w14:textId="77777777" w:rsidR="00B356CC" w:rsidRPr="0029585D" w:rsidRDefault="00B356CC" w:rsidP="00B356CC">
      <w:pPr>
        <w:rPr>
          <w:color w:val="0070C0"/>
          <w:lang w:eastAsia="zh-CN"/>
        </w:rPr>
      </w:pPr>
    </w:p>
    <w:p w14:paraId="033D38E1" w14:textId="56E5F5AF"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 xml:space="preserve">-5: Parabolic antenna pattern for SAN </w:t>
      </w:r>
    </w:p>
    <w:tbl>
      <w:tblPr>
        <w:tblStyle w:val="afe"/>
        <w:tblW w:w="0" w:type="auto"/>
        <w:tblLook w:val="04A0" w:firstRow="1" w:lastRow="0" w:firstColumn="1" w:lastColumn="0" w:noHBand="0" w:noVBand="1"/>
      </w:tblPr>
      <w:tblGrid>
        <w:gridCol w:w="1136"/>
        <w:gridCol w:w="1553"/>
        <w:gridCol w:w="6942"/>
      </w:tblGrid>
      <w:tr w:rsidR="00B356CC" w14:paraId="1106D77F" w14:textId="77777777" w:rsidTr="0029585D">
        <w:tc>
          <w:tcPr>
            <w:tcW w:w="1136" w:type="dxa"/>
          </w:tcPr>
          <w:p w14:paraId="5EBBBBA5"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631A93B7" w14:textId="77777777" w:rsidR="00B356CC" w:rsidRDefault="00B356CC" w:rsidP="0029585D">
            <w:pPr>
              <w:spacing w:after="120"/>
              <w:rPr>
                <w:rFonts w:eastAsiaTheme="minorEastAsia"/>
                <w:b/>
                <w:bCs/>
                <w:lang w:val="en-US" w:eastAsia="zh-CN"/>
              </w:rPr>
            </w:pPr>
            <w:r>
              <w:rPr>
                <w:rFonts w:eastAsiaTheme="minorEastAsia"/>
                <w:b/>
                <w:bCs/>
                <w:lang w:val="en-US" w:eastAsia="zh-CN"/>
              </w:rPr>
              <w:t>Which Option</w:t>
            </w:r>
          </w:p>
        </w:tc>
        <w:tc>
          <w:tcPr>
            <w:tcW w:w="6942" w:type="dxa"/>
          </w:tcPr>
          <w:p w14:paraId="0DA1BE1B"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30882D0A" w14:textId="77777777" w:rsidTr="0029585D">
        <w:tc>
          <w:tcPr>
            <w:tcW w:w="1136" w:type="dxa"/>
          </w:tcPr>
          <w:p w14:paraId="4E85D3C4" w14:textId="77777777" w:rsidR="00B356CC" w:rsidRDefault="00B356CC" w:rsidP="0029585D">
            <w:pPr>
              <w:spacing w:after="120"/>
              <w:rPr>
                <w:rFonts w:eastAsiaTheme="minorEastAsia"/>
                <w:lang w:val="en-US" w:eastAsia="zh-CN"/>
              </w:rPr>
            </w:pPr>
            <w:r>
              <w:rPr>
                <w:rFonts w:eastAsiaTheme="minorEastAsia" w:hint="eastAsia"/>
                <w:lang w:val="en-US" w:eastAsia="zh-CN"/>
              </w:rPr>
              <w:t>CATT</w:t>
            </w:r>
          </w:p>
        </w:tc>
        <w:tc>
          <w:tcPr>
            <w:tcW w:w="1553" w:type="dxa"/>
          </w:tcPr>
          <w:p w14:paraId="7F19DB9E" w14:textId="77777777" w:rsidR="00B356CC" w:rsidRDefault="00B356CC" w:rsidP="0029585D">
            <w:pPr>
              <w:spacing w:after="120"/>
              <w:rPr>
                <w:rFonts w:eastAsiaTheme="minorEastAsia"/>
                <w:lang w:val="en-US" w:eastAsia="zh-CN"/>
              </w:rPr>
            </w:pPr>
            <w:r>
              <w:rPr>
                <w:rFonts w:eastAsiaTheme="minorEastAsia" w:hint="eastAsia"/>
                <w:lang w:val="en-US" w:eastAsia="zh-CN"/>
              </w:rPr>
              <w:t>Option 1</w:t>
            </w:r>
          </w:p>
        </w:tc>
        <w:tc>
          <w:tcPr>
            <w:tcW w:w="6942" w:type="dxa"/>
          </w:tcPr>
          <w:p w14:paraId="1E0B3F4D" w14:textId="77777777" w:rsidR="00B356CC" w:rsidRDefault="00B356CC" w:rsidP="0029585D">
            <w:pPr>
              <w:spacing w:after="120"/>
              <w:rPr>
                <w:rFonts w:eastAsiaTheme="minorEastAsia"/>
                <w:lang w:val="en-US" w:eastAsia="zh-CN"/>
              </w:rPr>
            </w:pPr>
            <w:r>
              <w:rPr>
                <w:rFonts w:eastAsiaTheme="minorEastAsia" w:hint="eastAsia"/>
                <w:lang w:val="en-US" w:eastAsia="zh-CN"/>
              </w:rPr>
              <w:t xml:space="preserve">The 3dB </w:t>
            </w:r>
            <w:proofErr w:type="spellStart"/>
            <w:r>
              <w:rPr>
                <w:rFonts w:eastAsiaTheme="minorEastAsia" w:hint="eastAsia"/>
                <w:lang w:val="en-US" w:eastAsia="zh-CN"/>
              </w:rPr>
              <w:t>beamwidth</w:t>
            </w:r>
            <w:proofErr w:type="spellEnd"/>
            <w:r>
              <w:rPr>
                <w:rFonts w:eastAsiaTheme="minorEastAsia" w:hint="eastAsia"/>
                <w:lang w:val="en-US" w:eastAsia="zh-CN"/>
              </w:rPr>
              <w:t xml:space="preserve"> and </w:t>
            </w:r>
            <w:proofErr w:type="spellStart"/>
            <w:r>
              <w:rPr>
                <w:rFonts w:eastAsiaTheme="minorEastAsia" w:hint="eastAsia"/>
                <w:lang w:val="en-US" w:eastAsia="zh-CN"/>
              </w:rPr>
              <w:t>Sidelobe</w:t>
            </w:r>
            <w:proofErr w:type="spellEnd"/>
            <w:r>
              <w:rPr>
                <w:rFonts w:eastAsiaTheme="minorEastAsia" w:hint="eastAsia"/>
                <w:lang w:val="en-US" w:eastAsia="zh-CN"/>
              </w:rPr>
              <w:t xml:space="preserve"> level of option1 and option2 have small difference, we slightly prefer option 1.</w:t>
            </w:r>
          </w:p>
        </w:tc>
      </w:tr>
      <w:tr w:rsidR="00B356CC" w14:paraId="6DF54772" w14:textId="77777777" w:rsidTr="0029585D">
        <w:tc>
          <w:tcPr>
            <w:tcW w:w="1136" w:type="dxa"/>
          </w:tcPr>
          <w:p w14:paraId="733497B8" w14:textId="77777777" w:rsidR="00B356CC" w:rsidRDefault="00B356CC" w:rsidP="002958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43AD6BCC" w14:textId="77777777" w:rsidR="00B356CC" w:rsidRDefault="00B356CC" w:rsidP="0029585D">
            <w:pPr>
              <w:spacing w:after="120"/>
              <w:rPr>
                <w:rFonts w:eastAsiaTheme="minorEastAsia"/>
                <w:lang w:val="en-US" w:eastAsia="zh-CN"/>
              </w:rPr>
            </w:pPr>
          </w:p>
        </w:tc>
        <w:tc>
          <w:tcPr>
            <w:tcW w:w="6942" w:type="dxa"/>
          </w:tcPr>
          <w:p w14:paraId="6F0D57FC" w14:textId="77777777" w:rsidR="00B356CC" w:rsidRDefault="00B356CC" w:rsidP="0029585D">
            <w:pPr>
              <w:spacing w:after="120"/>
              <w:rPr>
                <w:rFonts w:eastAsiaTheme="minorEastAsia"/>
                <w:lang w:val="en-US" w:eastAsia="zh-CN"/>
              </w:rPr>
            </w:pPr>
            <w:r w:rsidRPr="0029585D">
              <w:rPr>
                <w:rFonts w:eastAsiaTheme="minorEastAsia"/>
                <w:highlight w:val="green"/>
                <w:lang w:val="en-US" w:eastAsia="zh-CN"/>
              </w:rPr>
              <w:t>GTW Agreement: Option1 agreed</w:t>
            </w:r>
          </w:p>
        </w:tc>
      </w:tr>
    </w:tbl>
    <w:p w14:paraId="75C2C5A4" w14:textId="77777777" w:rsidR="00B356CC" w:rsidRDefault="00B356CC" w:rsidP="00B356CC">
      <w:pPr>
        <w:rPr>
          <w:color w:val="0070C0"/>
          <w:lang w:val="en-US" w:eastAsia="zh-CN"/>
        </w:rPr>
      </w:pPr>
    </w:p>
    <w:p w14:paraId="02E558D5" w14:textId="2CA525C3"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 xml:space="preserve">-6: Parabolic antenna pattern for NTN UE </w:t>
      </w:r>
    </w:p>
    <w:tbl>
      <w:tblPr>
        <w:tblStyle w:val="afe"/>
        <w:tblW w:w="0" w:type="auto"/>
        <w:tblLook w:val="04A0" w:firstRow="1" w:lastRow="0" w:firstColumn="1" w:lastColumn="0" w:noHBand="0" w:noVBand="1"/>
      </w:tblPr>
      <w:tblGrid>
        <w:gridCol w:w="1136"/>
        <w:gridCol w:w="1553"/>
        <w:gridCol w:w="6942"/>
      </w:tblGrid>
      <w:tr w:rsidR="00B356CC" w14:paraId="2ACAB7CD" w14:textId="77777777" w:rsidTr="0029585D">
        <w:tc>
          <w:tcPr>
            <w:tcW w:w="1136" w:type="dxa"/>
          </w:tcPr>
          <w:p w14:paraId="338D991B"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5A377459" w14:textId="77777777" w:rsidR="00B356CC" w:rsidRDefault="00B356CC" w:rsidP="0029585D">
            <w:pPr>
              <w:spacing w:after="120"/>
              <w:rPr>
                <w:rFonts w:eastAsiaTheme="minorEastAsia"/>
                <w:b/>
                <w:bCs/>
                <w:lang w:val="en-US" w:eastAsia="zh-CN"/>
              </w:rPr>
            </w:pPr>
            <w:r>
              <w:rPr>
                <w:rFonts w:eastAsiaTheme="minorEastAsia"/>
                <w:b/>
                <w:bCs/>
                <w:lang w:val="en-US" w:eastAsia="zh-CN"/>
              </w:rPr>
              <w:t>Which Option</w:t>
            </w:r>
          </w:p>
        </w:tc>
        <w:tc>
          <w:tcPr>
            <w:tcW w:w="6942" w:type="dxa"/>
          </w:tcPr>
          <w:p w14:paraId="1C7760D6"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736CDAB8" w14:textId="77777777" w:rsidTr="0029585D">
        <w:tc>
          <w:tcPr>
            <w:tcW w:w="1136" w:type="dxa"/>
          </w:tcPr>
          <w:p w14:paraId="3DFA06F1" w14:textId="77777777" w:rsidR="00B356CC" w:rsidRDefault="00B356CC" w:rsidP="0029585D">
            <w:pPr>
              <w:spacing w:after="120"/>
              <w:rPr>
                <w:rFonts w:eastAsiaTheme="minorEastAsia"/>
                <w:lang w:val="en-US" w:eastAsia="zh-CN"/>
              </w:rPr>
            </w:pPr>
            <w:r>
              <w:rPr>
                <w:rFonts w:eastAsiaTheme="minorEastAsia" w:hint="eastAsia"/>
                <w:lang w:val="en-US" w:eastAsia="zh-CN"/>
              </w:rPr>
              <w:lastRenderedPageBreak/>
              <w:t>CATT</w:t>
            </w:r>
          </w:p>
        </w:tc>
        <w:tc>
          <w:tcPr>
            <w:tcW w:w="1553" w:type="dxa"/>
          </w:tcPr>
          <w:p w14:paraId="3BE932BA" w14:textId="77777777" w:rsidR="00B356CC" w:rsidRDefault="00B356CC" w:rsidP="0029585D">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ption 1 for pattern</w:t>
            </w:r>
          </w:p>
        </w:tc>
        <w:tc>
          <w:tcPr>
            <w:tcW w:w="6942" w:type="dxa"/>
          </w:tcPr>
          <w:p w14:paraId="7C4BE7FA" w14:textId="77777777" w:rsidR="00B356CC" w:rsidRDefault="00B356CC" w:rsidP="0029585D">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option1-1, the equation is hard to simulate the envelope from ITU 465. </w:t>
            </w:r>
          </w:p>
          <w:p w14:paraId="070F5CEE" w14:textId="77777777" w:rsidR="00B356CC" w:rsidRDefault="00B356CC" w:rsidP="0029585D">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or option2, it is antenna gain parameter instead of pattern equation.</w:t>
            </w:r>
          </w:p>
        </w:tc>
      </w:tr>
      <w:tr w:rsidR="00B356CC" w14:paraId="00AE0213" w14:textId="77777777" w:rsidTr="0029585D">
        <w:tc>
          <w:tcPr>
            <w:tcW w:w="1136" w:type="dxa"/>
          </w:tcPr>
          <w:p w14:paraId="320FB0E4" w14:textId="77777777" w:rsidR="00B356CC" w:rsidRDefault="00B356CC" w:rsidP="0029585D">
            <w:pPr>
              <w:spacing w:after="120"/>
              <w:rPr>
                <w:rFonts w:eastAsiaTheme="minorEastAsia"/>
                <w:lang w:val="en-US" w:eastAsia="zh-CN"/>
              </w:rPr>
            </w:pPr>
            <w:r>
              <w:rPr>
                <w:rFonts w:eastAsiaTheme="minorEastAsia" w:hint="eastAsia"/>
                <w:lang w:val="en-US" w:eastAsia="zh-CN"/>
              </w:rPr>
              <w:t>Moderator</w:t>
            </w:r>
          </w:p>
        </w:tc>
        <w:tc>
          <w:tcPr>
            <w:tcW w:w="1553" w:type="dxa"/>
          </w:tcPr>
          <w:p w14:paraId="1F01F1F9" w14:textId="77777777" w:rsidR="00B356CC" w:rsidRDefault="00B356CC" w:rsidP="0029585D">
            <w:pPr>
              <w:spacing w:after="120"/>
              <w:rPr>
                <w:rFonts w:eastAsiaTheme="minorEastAsia"/>
                <w:lang w:val="en-US" w:eastAsia="zh-CN"/>
              </w:rPr>
            </w:pPr>
          </w:p>
        </w:tc>
        <w:tc>
          <w:tcPr>
            <w:tcW w:w="6942" w:type="dxa"/>
          </w:tcPr>
          <w:p w14:paraId="28AC9A73" w14:textId="77777777" w:rsidR="00B356CC" w:rsidRDefault="00B356CC" w:rsidP="0029585D">
            <w:pPr>
              <w:spacing w:after="120"/>
              <w:rPr>
                <w:rFonts w:eastAsiaTheme="minorEastAsia"/>
                <w:lang w:val="en-US" w:eastAsia="zh-CN"/>
              </w:rPr>
            </w:pPr>
            <w:r w:rsidRPr="0029585D">
              <w:rPr>
                <w:rFonts w:eastAsiaTheme="minorEastAsia"/>
                <w:highlight w:val="green"/>
                <w:lang w:val="en-US" w:eastAsia="zh-CN"/>
              </w:rPr>
              <w:t>GTW Agreement: Option1 Agreed</w:t>
            </w:r>
          </w:p>
        </w:tc>
      </w:tr>
      <w:tr w:rsidR="00B356CC" w14:paraId="491CC17C" w14:textId="77777777" w:rsidTr="0029585D">
        <w:tc>
          <w:tcPr>
            <w:tcW w:w="1136" w:type="dxa"/>
          </w:tcPr>
          <w:p w14:paraId="2E9253A4" w14:textId="77777777" w:rsidR="00B356CC" w:rsidRDefault="00B356CC" w:rsidP="0029585D">
            <w:pPr>
              <w:spacing w:after="120"/>
              <w:rPr>
                <w:rFonts w:eastAsiaTheme="minorEastAsia"/>
                <w:lang w:val="en-US" w:eastAsia="zh-CN"/>
              </w:rPr>
            </w:pPr>
            <w:r>
              <w:rPr>
                <w:rFonts w:eastAsiaTheme="minorEastAsia"/>
                <w:lang w:val="en-US" w:eastAsia="zh-CN"/>
              </w:rPr>
              <w:t>THALES</w:t>
            </w:r>
          </w:p>
        </w:tc>
        <w:tc>
          <w:tcPr>
            <w:tcW w:w="1553" w:type="dxa"/>
          </w:tcPr>
          <w:p w14:paraId="3E9F9205" w14:textId="77777777" w:rsidR="00B356CC" w:rsidRDefault="00B356CC" w:rsidP="0029585D">
            <w:pPr>
              <w:spacing w:after="120"/>
              <w:rPr>
                <w:rFonts w:eastAsiaTheme="minorEastAsia"/>
                <w:lang w:val="en-US" w:eastAsia="zh-CN"/>
              </w:rPr>
            </w:pPr>
          </w:p>
        </w:tc>
        <w:tc>
          <w:tcPr>
            <w:tcW w:w="6942" w:type="dxa"/>
          </w:tcPr>
          <w:p w14:paraId="0AB1AE30" w14:textId="77777777" w:rsidR="00B356CC" w:rsidRDefault="00B356CC" w:rsidP="0029585D">
            <w:pPr>
              <w:spacing w:after="120"/>
              <w:rPr>
                <w:rFonts w:eastAsiaTheme="minorEastAsia"/>
                <w:lang w:val="en-US" w:eastAsia="zh-CN"/>
              </w:rPr>
            </w:pPr>
            <w:r>
              <w:rPr>
                <w:rFonts w:eastAsiaTheme="minorEastAsia"/>
                <w:lang w:val="en-US" w:eastAsia="zh-CN"/>
              </w:rPr>
              <w:t>Ok with the agreement.</w:t>
            </w:r>
          </w:p>
          <w:p w14:paraId="5D74137E" w14:textId="77777777" w:rsidR="00B356CC" w:rsidRPr="0029585D" w:rsidRDefault="00B356CC" w:rsidP="0029585D">
            <w:pPr>
              <w:spacing w:after="120"/>
              <w:rPr>
                <w:rFonts w:eastAsiaTheme="minorEastAsia"/>
                <w:lang w:val="en-US" w:eastAsia="zh-CN"/>
              </w:rPr>
            </w:pPr>
            <w:r>
              <w:rPr>
                <w:rFonts w:eastAsiaTheme="minorEastAsia"/>
                <w:lang w:val="en-US" w:eastAsia="zh-CN"/>
              </w:rPr>
              <w:t xml:space="preserve">However, actually, </w:t>
            </w:r>
            <w:r w:rsidRPr="0029585D">
              <w:rPr>
                <w:rFonts w:eastAsiaTheme="minorEastAsia"/>
                <w:lang w:val="en-US" w:eastAsia="zh-CN"/>
              </w:rPr>
              <w:t>Op</w:t>
            </w:r>
            <w:r w:rsidRPr="00CA7AFE">
              <w:rPr>
                <w:rFonts w:eastAsiaTheme="minorEastAsia"/>
                <w:lang w:val="en-US" w:eastAsia="zh-CN"/>
              </w:rPr>
              <w:t>tion 2 was proposed to simplify &amp;</w:t>
            </w:r>
            <w:r w:rsidRPr="0029585D">
              <w:rPr>
                <w:rFonts w:eastAsiaTheme="minorEastAsia"/>
                <w:lang w:val="en-US" w:eastAsia="zh-CN"/>
              </w:rPr>
              <w:t xml:space="preserve"> not to </w:t>
            </w:r>
            <w:r>
              <w:rPr>
                <w:rFonts w:eastAsiaTheme="minorEastAsia"/>
                <w:lang w:val="en-US" w:eastAsia="zh-CN"/>
              </w:rPr>
              <w:t xml:space="preserve">increase the </w:t>
            </w:r>
            <w:r w:rsidRPr="00CA7AFE">
              <w:rPr>
                <w:rFonts w:eastAsiaTheme="minorEastAsia"/>
                <w:lang w:val="en-US" w:eastAsia="zh-CN"/>
              </w:rPr>
              <w:t>complexit</w:t>
            </w:r>
            <w:r w:rsidRPr="0029585D">
              <w:rPr>
                <w:rFonts w:eastAsiaTheme="minorEastAsia"/>
                <w:lang w:val="en-US" w:eastAsia="zh-CN"/>
              </w:rPr>
              <w:t xml:space="preserve">y </w:t>
            </w:r>
            <w:r>
              <w:rPr>
                <w:rFonts w:eastAsiaTheme="minorEastAsia"/>
                <w:lang w:val="en-US" w:eastAsia="zh-CN"/>
              </w:rPr>
              <w:t xml:space="preserve">of the </w:t>
            </w:r>
            <w:r w:rsidRPr="0029585D">
              <w:rPr>
                <w:rFonts w:eastAsiaTheme="minorEastAsia"/>
                <w:lang w:val="en-US" w:eastAsia="zh-CN"/>
              </w:rPr>
              <w:t xml:space="preserve">simulations (because now each side lobe contribution </w:t>
            </w:r>
            <w:r>
              <w:rPr>
                <w:rFonts w:eastAsiaTheme="minorEastAsia"/>
                <w:lang w:val="en-US" w:eastAsia="zh-CN"/>
              </w:rPr>
              <w:t xml:space="preserve">&amp; each VSAT antenna possible direction </w:t>
            </w:r>
            <w:r w:rsidRPr="0029585D">
              <w:rPr>
                <w:rFonts w:eastAsiaTheme="minorEastAsia"/>
                <w:lang w:val="en-US" w:eastAsia="zh-CN"/>
              </w:rPr>
              <w:t>will have to be taken into account).</w:t>
            </w:r>
          </w:p>
        </w:tc>
      </w:tr>
    </w:tbl>
    <w:p w14:paraId="6F377D6C" w14:textId="77777777" w:rsidR="00B356CC" w:rsidRPr="0029585D" w:rsidRDefault="00B356CC" w:rsidP="00B356CC">
      <w:pPr>
        <w:rPr>
          <w:color w:val="0070C0"/>
          <w:lang w:eastAsia="zh-CN"/>
        </w:rPr>
      </w:pPr>
    </w:p>
    <w:p w14:paraId="7FFDAC96" w14:textId="029834F5"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 xml:space="preserve">-7: Phased array antenna pattern for SAN </w:t>
      </w:r>
      <w:r>
        <w:rPr>
          <w:rFonts w:hint="eastAsia"/>
          <w:b/>
          <w:u w:val="single"/>
          <w:lang w:eastAsia="zh-CN"/>
        </w:rPr>
        <w:t>(</w:t>
      </w:r>
      <w:r>
        <w:rPr>
          <w:b/>
          <w:u w:val="single"/>
          <w:lang w:eastAsia="zh-CN"/>
        </w:rPr>
        <w:t>LEO)</w:t>
      </w:r>
      <w:r>
        <w:rPr>
          <w:b/>
          <w:u w:val="single"/>
          <w:lang w:eastAsia="ko-KR"/>
        </w:rPr>
        <w:t xml:space="preserve"> </w:t>
      </w:r>
    </w:p>
    <w:tbl>
      <w:tblPr>
        <w:tblStyle w:val="afe"/>
        <w:tblW w:w="0" w:type="auto"/>
        <w:tblLook w:val="04A0" w:firstRow="1" w:lastRow="0" w:firstColumn="1" w:lastColumn="0" w:noHBand="0" w:noVBand="1"/>
      </w:tblPr>
      <w:tblGrid>
        <w:gridCol w:w="1136"/>
        <w:gridCol w:w="1553"/>
        <w:gridCol w:w="6942"/>
      </w:tblGrid>
      <w:tr w:rsidR="00B356CC" w14:paraId="1EF43621" w14:textId="77777777" w:rsidTr="0029585D">
        <w:tc>
          <w:tcPr>
            <w:tcW w:w="1136" w:type="dxa"/>
          </w:tcPr>
          <w:p w14:paraId="41D2E264"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5243DF62" w14:textId="77777777" w:rsidR="00B356CC" w:rsidRDefault="00B356CC" w:rsidP="0029585D">
            <w:pPr>
              <w:spacing w:after="120"/>
              <w:rPr>
                <w:rFonts w:eastAsiaTheme="minorEastAsia"/>
                <w:b/>
                <w:bCs/>
                <w:lang w:val="en-US" w:eastAsia="zh-CN"/>
              </w:rPr>
            </w:pPr>
            <w:r>
              <w:rPr>
                <w:rFonts w:eastAsiaTheme="minorEastAsia"/>
                <w:b/>
                <w:bCs/>
                <w:lang w:val="en-US" w:eastAsia="zh-CN"/>
              </w:rPr>
              <w:t>Option1 (Y/N)</w:t>
            </w:r>
          </w:p>
        </w:tc>
        <w:tc>
          <w:tcPr>
            <w:tcW w:w="6942" w:type="dxa"/>
          </w:tcPr>
          <w:p w14:paraId="10DD9044"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3FC749FF" w14:textId="77777777" w:rsidTr="0029585D">
        <w:tc>
          <w:tcPr>
            <w:tcW w:w="1136" w:type="dxa"/>
          </w:tcPr>
          <w:p w14:paraId="19CD5706" w14:textId="77777777" w:rsidR="00B356CC" w:rsidRDefault="00B356CC" w:rsidP="0029585D">
            <w:pPr>
              <w:spacing w:after="120"/>
              <w:rPr>
                <w:rFonts w:eastAsiaTheme="minorEastAsia"/>
                <w:lang w:val="en-US" w:eastAsia="zh-CN"/>
              </w:rPr>
            </w:pPr>
            <w:r>
              <w:rPr>
                <w:rFonts w:eastAsiaTheme="minorEastAsia" w:hint="eastAsia"/>
                <w:lang w:val="en-US" w:eastAsia="zh-CN"/>
              </w:rPr>
              <w:t>CATT</w:t>
            </w:r>
          </w:p>
        </w:tc>
        <w:tc>
          <w:tcPr>
            <w:tcW w:w="1553" w:type="dxa"/>
          </w:tcPr>
          <w:p w14:paraId="75903C25" w14:textId="77777777" w:rsidR="00B356CC" w:rsidRDefault="00B356CC" w:rsidP="0029585D">
            <w:pPr>
              <w:spacing w:after="120"/>
              <w:rPr>
                <w:rFonts w:eastAsiaTheme="minorEastAsia"/>
                <w:lang w:val="en-US" w:eastAsia="zh-CN"/>
              </w:rPr>
            </w:pPr>
            <w:r>
              <w:rPr>
                <w:rFonts w:eastAsiaTheme="minorEastAsia" w:hint="eastAsia"/>
                <w:lang w:val="en-US" w:eastAsia="zh-CN"/>
              </w:rPr>
              <w:t>Y</w:t>
            </w:r>
          </w:p>
        </w:tc>
        <w:tc>
          <w:tcPr>
            <w:tcW w:w="6942" w:type="dxa"/>
          </w:tcPr>
          <w:p w14:paraId="396055C5" w14:textId="77777777" w:rsidR="00B356CC" w:rsidRDefault="00B356CC" w:rsidP="0029585D">
            <w:pPr>
              <w:spacing w:after="120"/>
              <w:rPr>
                <w:rFonts w:eastAsiaTheme="minorEastAsia"/>
                <w:lang w:val="en-US" w:eastAsia="zh-CN"/>
              </w:rPr>
            </w:pPr>
          </w:p>
        </w:tc>
      </w:tr>
      <w:tr w:rsidR="00B356CC" w14:paraId="75FF0417" w14:textId="77777777" w:rsidTr="0029585D">
        <w:tc>
          <w:tcPr>
            <w:tcW w:w="1136" w:type="dxa"/>
          </w:tcPr>
          <w:p w14:paraId="5B6E96E6" w14:textId="77777777" w:rsidR="00B356CC" w:rsidRDefault="00B356CC" w:rsidP="002958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3C9FD889" w14:textId="77777777" w:rsidR="00B356CC" w:rsidRDefault="00B356CC" w:rsidP="0029585D">
            <w:pPr>
              <w:spacing w:after="120"/>
              <w:rPr>
                <w:rFonts w:eastAsiaTheme="minorEastAsia"/>
                <w:lang w:val="en-US" w:eastAsia="zh-CN"/>
              </w:rPr>
            </w:pPr>
          </w:p>
        </w:tc>
        <w:tc>
          <w:tcPr>
            <w:tcW w:w="6942" w:type="dxa"/>
          </w:tcPr>
          <w:p w14:paraId="5B42D796" w14:textId="77777777" w:rsidR="00B356CC" w:rsidRDefault="00B356CC" w:rsidP="0029585D">
            <w:pPr>
              <w:spacing w:after="120"/>
              <w:rPr>
                <w:highlight w:val="green"/>
                <w:lang w:val="en-US"/>
              </w:rPr>
            </w:pPr>
            <w:r>
              <w:rPr>
                <w:rFonts w:hint="eastAsia"/>
                <w:highlight w:val="green"/>
                <w:lang w:val="en-US" w:eastAsia="zh-CN"/>
              </w:rPr>
              <w:t>GTW</w:t>
            </w:r>
            <w:r>
              <w:rPr>
                <w:highlight w:val="green"/>
                <w:lang w:val="en-US"/>
              </w:rPr>
              <w:t xml:space="preserve"> </w:t>
            </w:r>
            <w:r>
              <w:rPr>
                <w:rFonts w:hint="eastAsia"/>
                <w:highlight w:val="green"/>
                <w:lang w:val="en-US" w:eastAsia="zh-CN"/>
              </w:rPr>
              <w:t>Agreemen</w:t>
            </w:r>
            <w:r>
              <w:rPr>
                <w:highlight w:val="green"/>
                <w:lang w:val="en-US" w:eastAsia="zh-CN"/>
              </w:rPr>
              <w:t xml:space="preserve">t: </w:t>
            </w:r>
          </w:p>
          <w:p w14:paraId="2E556AD6" w14:textId="77777777" w:rsidR="00B356CC" w:rsidRPr="00FE403D" w:rsidRDefault="00B356CC" w:rsidP="0029585D">
            <w:pPr>
              <w:spacing w:after="120"/>
            </w:pPr>
            <w:r w:rsidRPr="0029585D">
              <w:rPr>
                <w:rFonts w:eastAsia="宋体"/>
                <w:highlight w:val="green"/>
              </w:rPr>
              <w:t xml:space="preserve">Focus on circular aperture antenna pattern on SAN side and </w:t>
            </w:r>
            <w:proofErr w:type="spellStart"/>
            <w:r w:rsidRPr="0029585D">
              <w:rPr>
                <w:rFonts w:eastAsia="宋体"/>
                <w:highlight w:val="green"/>
              </w:rPr>
              <w:t>Ka</w:t>
            </w:r>
            <w:proofErr w:type="spellEnd"/>
            <w:r w:rsidRPr="0029585D">
              <w:rPr>
                <w:rFonts w:eastAsia="宋体"/>
                <w:highlight w:val="green"/>
              </w:rPr>
              <w:t xml:space="preserve"> Band NTN UE side from co-existence study perspective</w:t>
            </w:r>
            <w:r w:rsidRPr="00FE403D">
              <w:t xml:space="preserve"> </w:t>
            </w:r>
          </w:p>
          <w:p w14:paraId="1DF06950" w14:textId="77777777" w:rsidR="00B356CC" w:rsidRPr="00C62D38" w:rsidRDefault="00B356CC" w:rsidP="0029585D">
            <w:pPr>
              <w:pStyle w:val="aff7"/>
              <w:numPr>
                <w:ilvl w:val="0"/>
                <w:numId w:val="16"/>
              </w:numPr>
              <w:spacing w:after="120"/>
              <w:ind w:firstLineChars="0"/>
              <w:rPr>
                <w:highlight w:val="green"/>
              </w:rPr>
            </w:pPr>
            <w:r w:rsidRPr="00C62D38">
              <w:rPr>
                <w:highlight w:val="green"/>
              </w:rPr>
              <w:t>FFS whether and how to consider phased array antenna pattern</w:t>
            </w:r>
          </w:p>
          <w:p w14:paraId="2B04E62D" w14:textId="77777777" w:rsidR="00B356CC" w:rsidRPr="0029585D" w:rsidRDefault="00B356CC" w:rsidP="0029585D">
            <w:pPr>
              <w:pStyle w:val="aff7"/>
              <w:numPr>
                <w:ilvl w:val="0"/>
                <w:numId w:val="16"/>
              </w:numPr>
              <w:spacing w:after="120"/>
              <w:ind w:firstLineChars="0"/>
              <w:rPr>
                <w:highlight w:val="green"/>
              </w:rPr>
            </w:pPr>
            <w:r w:rsidRPr="0029585D">
              <w:rPr>
                <w:highlight w:val="green"/>
              </w:rPr>
              <w:t xml:space="preserve">Not preclude to consider phased array antenna pattern in the future if needed  </w:t>
            </w:r>
          </w:p>
        </w:tc>
      </w:tr>
      <w:tr w:rsidR="00B356CC" w14:paraId="74C8F536" w14:textId="77777777" w:rsidTr="0029585D">
        <w:tc>
          <w:tcPr>
            <w:tcW w:w="1136" w:type="dxa"/>
          </w:tcPr>
          <w:p w14:paraId="534CEBF4" w14:textId="77777777" w:rsidR="00B356CC" w:rsidRDefault="00B356CC" w:rsidP="0029585D">
            <w:pPr>
              <w:spacing w:after="120"/>
              <w:rPr>
                <w:rFonts w:eastAsiaTheme="minorEastAsia"/>
                <w:lang w:val="en-US" w:eastAsia="zh-CN"/>
              </w:rPr>
            </w:pPr>
            <w:r>
              <w:rPr>
                <w:rFonts w:eastAsiaTheme="minorEastAsia"/>
                <w:lang w:val="en-US" w:eastAsia="zh-CN"/>
              </w:rPr>
              <w:t>THALES</w:t>
            </w:r>
          </w:p>
        </w:tc>
        <w:tc>
          <w:tcPr>
            <w:tcW w:w="1553" w:type="dxa"/>
          </w:tcPr>
          <w:p w14:paraId="4904C462" w14:textId="77777777" w:rsidR="00B356CC" w:rsidRDefault="00B356CC" w:rsidP="0029585D">
            <w:pPr>
              <w:spacing w:after="120"/>
              <w:rPr>
                <w:rFonts w:eastAsiaTheme="minorEastAsia"/>
                <w:lang w:val="en-US" w:eastAsia="zh-CN"/>
              </w:rPr>
            </w:pPr>
            <w:r>
              <w:rPr>
                <w:rFonts w:eastAsiaTheme="minorEastAsia"/>
                <w:lang w:val="en-US" w:eastAsia="zh-CN"/>
              </w:rPr>
              <w:t>N</w:t>
            </w:r>
          </w:p>
        </w:tc>
        <w:tc>
          <w:tcPr>
            <w:tcW w:w="6942" w:type="dxa"/>
          </w:tcPr>
          <w:p w14:paraId="56EECE26" w14:textId="77777777" w:rsidR="00B356CC" w:rsidRPr="0029585D" w:rsidRDefault="00B356CC" w:rsidP="0029585D">
            <w:pPr>
              <w:spacing w:after="120"/>
              <w:rPr>
                <w:rFonts w:eastAsiaTheme="minorEastAsia"/>
                <w:lang w:val="en-US" w:eastAsia="zh-CN"/>
              </w:rPr>
            </w:pPr>
            <w:r w:rsidRPr="0029585D">
              <w:rPr>
                <w:rFonts w:eastAsiaTheme="minorEastAsia"/>
                <w:lang w:val="en-US" w:eastAsia="zh-CN"/>
              </w:rPr>
              <w:t>We are fine with the FFS.</w:t>
            </w:r>
          </w:p>
          <w:p w14:paraId="22676CE3" w14:textId="77777777" w:rsidR="00B356CC" w:rsidRDefault="00B356CC" w:rsidP="0029585D">
            <w:pPr>
              <w:spacing w:after="120"/>
              <w:rPr>
                <w:highlight w:val="green"/>
                <w:lang w:val="en-US" w:eastAsia="zh-CN"/>
              </w:rPr>
            </w:pPr>
            <w:r w:rsidRPr="0029585D">
              <w:rPr>
                <w:rFonts w:eastAsiaTheme="minorEastAsia"/>
                <w:lang w:val="en-US" w:eastAsia="zh-CN"/>
              </w:rPr>
              <w:t>Howev</w:t>
            </w:r>
            <w:r w:rsidRPr="00CA7AFE">
              <w:rPr>
                <w:rFonts w:eastAsiaTheme="minorEastAsia"/>
                <w:lang w:val="en-US" w:eastAsia="zh-CN"/>
              </w:rPr>
              <w:t>er, option 1 provided</w:t>
            </w:r>
            <w:r w:rsidRPr="0029585D">
              <w:rPr>
                <w:rFonts w:eastAsiaTheme="minorEastAsia"/>
                <w:lang w:val="en-US" w:eastAsia="zh-CN"/>
              </w:rPr>
              <w:t xml:space="preserve"> </w:t>
            </w:r>
            <w:r>
              <w:rPr>
                <w:rFonts w:eastAsiaTheme="minorEastAsia"/>
                <w:lang w:val="en-US" w:eastAsia="zh-CN"/>
              </w:rPr>
              <w:t xml:space="preserve">for </w:t>
            </w:r>
            <w:r w:rsidRPr="0029585D">
              <w:rPr>
                <w:rFonts w:eastAsiaTheme="minorEastAsia"/>
                <w:lang w:val="en-US" w:eastAsia="zh-CN"/>
              </w:rPr>
              <w:t xml:space="preserve">phased array antenna </w:t>
            </w:r>
            <w:r w:rsidRPr="0029585D">
              <w:rPr>
                <w:rFonts w:eastAsiaTheme="minorEastAsia"/>
                <w:b/>
                <w:lang w:val="en-US" w:eastAsia="zh-CN"/>
              </w:rPr>
              <w:t xml:space="preserve">is not technically justified </w:t>
            </w:r>
            <w:r w:rsidRPr="0029585D">
              <w:rPr>
                <w:rFonts w:eastAsiaTheme="minorEastAsia"/>
                <w:lang w:val="en-US" w:eastAsia="zh-CN"/>
              </w:rPr>
              <w:t>for SAN implementation.</w:t>
            </w:r>
            <w:r>
              <w:rPr>
                <w:rFonts w:eastAsiaTheme="minorEastAsia"/>
                <w:lang w:val="en-US" w:eastAsia="zh-CN"/>
              </w:rPr>
              <w:t xml:space="preserve"> The assumptions are from TR 38.921 which is for terrestrial networks. The assumptions should consider parameters &amp; relevant performances from TR 38.821.</w:t>
            </w:r>
          </w:p>
        </w:tc>
      </w:tr>
    </w:tbl>
    <w:p w14:paraId="5C741406" w14:textId="77777777" w:rsidR="00B356CC" w:rsidRDefault="00B356CC" w:rsidP="00B356CC">
      <w:pPr>
        <w:pStyle w:val="aff7"/>
        <w:overflowPunct/>
        <w:autoSpaceDE/>
        <w:autoSpaceDN/>
        <w:adjustRightInd/>
        <w:spacing w:after="120"/>
        <w:ind w:left="1440" w:firstLineChars="0" w:firstLine="0"/>
        <w:textAlignment w:val="auto"/>
        <w:rPr>
          <w:rFonts w:eastAsia="宋体"/>
          <w:szCs w:val="24"/>
          <w:lang w:eastAsia="zh-CN"/>
        </w:rPr>
      </w:pPr>
    </w:p>
    <w:p w14:paraId="52BABD10" w14:textId="4B55F25B"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8</w:t>
      </w:r>
      <w:r>
        <w:rPr>
          <w:b/>
          <w:u w:val="single"/>
          <w:lang w:eastAsia="ko-KR"/>
        </w:rPr>
        <w:t xml:space="preserve">: Phased array antenna pattern for </w:t>
      </w:r>
      <w:r>
        <w:rPr>
          <w:rFonts w:hint="eastAsia"/>
          <w:b/>
          <w:u w:val="single"/>
          <w:lang w:eastAsia="zh-CN"/>
        </w:rPr>
        <w:t>NTN</w:t>
      </w:r>
      <w:r>
        <w:rPr>
          <w:b/>
          <w:u w:val="single"/>
          <w:lang w:eastAsia="ko-KR"/>
        </w:rPr>
        <w:t xml:space="preserve"> </w:t>
      </w:r>
      <w:r>
        <w:rPr>
          <w:rFonts w:hint="eastAsia"/>
          <w:b/>
          <w:u w:val="single"/>
          <w:lang w:eastAsia="zh-CN"/>
        </w:rPr>
        <w:t>UE</w:t>
      </w:r>
      <w:r>
        <w:rPr>
          <w:b/>
          <w:u w:val="single"/>
          <w:lang w:eastAsia="ko-KR"/>
        </w:rPr>
        <w:t xml:space="preserve"> </w:t>
      </w:r>
    </w:p>
    <w:tbl>
      <w:tblPr>
        <w:tblStyle w:val="afe"/>
        <w:tblW w:w="0" w:type="auto"/>
        <w:tblLook w:val="04A0" w:firstRow="1" w:lastRow="0" w:firstColumn="1" w:lastColumn="0" w:noHBand="0" w:noVBand="1"/>
      </w:tblPr>
      <w:tblGrid>
        <w:gridCol w:w="1136"/>
        <w:gridCol w:w="1553"/>
        <w:gridCol w:w="6942"/>
      </w:tblGrid>
      <w:tr w:rsidR="00B356CC" w14:paraId="33ED2B79" w14:textId="77777777" w:rsidTr="0029585D">
        <w:tc>
          <w:tcPr>
            <w:tcW w:w="1136" w:type="dxa"/>
          </w:tcPr>
          <w:p w14:paraId="60F3F922"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0AA983E4" w14:textId="77777777" w:rsidR="00B356CC" w:rsidRDefault="00B356CC" w:rsidP="0029585D">
            <w:pPr>
              <w:spacing w:after="120"/>
              <w:rPr>
                <w:rFonts w:eastAsiaTheme="minorEastAsia"/>
                <w:b/>
                <w:bCs/>
                <w:lang w:val="en-US" w:eastAsia="zh-CN"/>
              </w:rPr>
            </w:pPr>
            <w:r>
              <w:rPr>
                <w:rFonts w:eastAsiaTheme="minorEastAsia"/>
                <w:b/>
                <w:bCs/>
                <w:lang w:val="en-US" w:eastAsia="zh-CN"/>
              </w:rPr>
              <w:t>Which Option</w:t>
            </w:r>
          </w:p>
        </w:tc>
        <w:tc>
          <w:tcPr>
            <w:tcW w:w="6942" w:type="dxa"/>
          </w:tcPr>
          <w:p w14:paraId="243582F1"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26B66744" w14:textId="77777777" w:rsidTr="0029585D">
        <w:tc>
          <w:tcPr>
            <w:tcW w:w="1136" w:type="dxa"/>
          </w:tcPr>
          <w:p w14:paraId="2CA98538" w14:textId="77777777" w:rsidR="00B356CC" w:rsidRDefault="00B356CC" w:rsidP="0029585D">
            <w:pPr>
              <w:spacing w:after="120"/>
              <w:rPr>
                <w:rFonts w:eastAsiaTheme="minorEastAsia"/>
                <w:lang w:val="en-US" w:eastAsia="zh-CN"/>
              </w:rPr>
            </w:pPr>
            <w:r>
              <w:rPr>
                <w:rFonts w:eastAsiaTheme="minorEastAsia" w:hint="eastAsia"/>
                <w:lang w:val="en-US" w:eastAsia="zh-CN"/>
              </w:rPr>
              <w:t>CATT</w:t>
            </w:r>
          </w:p>
        </w:tc>
        <w:tc>
          <w:tcPr>
            <w:tcW w:w="1553" w:type="dxa"/>
          </w:tcPr>
          <w:p w14:paraId="7E687B06" w14:textId="77777777" w:rsidR="00B356CC" w:rsidRDefault="00B356CC" w:rsidP="0029585D">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ption3</w:t>
            </w:r>
          </w:p>
        </w:tc>
        <w:tc>
          <w:tcPr>
            <w:tcW w:w="6942" w:type="dxa"/>
          </w:tcPr>
          <w:p w14:paraId="0944928A" w14:textId="77777777" w:rsidR="00B356CC" w:rsidRDefault="00B356CC" w:rsidP="0029585D">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it is from TR 38.821 for phase antenna for NTN UE with updated parameters.  </w:t>
            </w:r>
          </w:p>
        </w:tc>
      </w:tr>
      <w:tr w:rsidR="00B356CC" w14:paraId="1A8F032A" w14:textId="77777777" w:rsidTr="0029585D">
        <w:tc>
          <w:tcPr>
            <w:tcW w:w="1136" w:type="dxa"/>
          </w:tcPr>
          <w:p w14:paraId="3EA458D8" w14:textId="77777777" w:rsidR="00B356CC" w:rsidRDefault="00B356CC" w:rsidP="002958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41F138B3" w14:textId="77777777" w:rsidR="00B356CC" w:rsidRDefault="00B356CC" w:rsidP="0029585D">
            <w:pPr>
              <w:spacing w:after="120"/>
              <w:rPr>
                <w:rFonts w:eastAsiaTheme="minorEastAsia"/>
                <w:lang w:val="en-US" w:eastAsia="zh-CN"/>
              </w:rPr>
            </w:pPr>
          </w:p>
        </w:tc>
        <w:tc>
          <w:tcPr>
            <w:tcW w:w="6942" w:type="dxa"/>
          </w:tcPr>
          <w:p w14:paraId="5E1909E3" w14:textId="77777777" w:rsidR="00B356CC" w:rsidRDefault="00B356CC" w:rsidP="0029585D">
            <w:pPr>
              <w:overflowPunct/>
              <w:autoSpaceDE/>
              <w:autoSpaceDN/>
              <w:adjustRightInd/>
              <w:spacing w:after="120"/>
              <w:textAlignment w:val="auto"/>
              <w:rPr>
                <w:highlight w:val="green"/>
                <w:lang w:val="en-US"/>
              </w:rPr>
            </w:pPr>
            <w:r>
              <w:rPr>
                <w:rFonts w:hint="eastAsia"/>
                <w:highlight w:val="green"/>
                <w:lang w:val="en-US" w:eastAsia="zh-CN"/>
              </w:rPr>
              <w:t>GTW</w:t>
            </w:r>
            <w:r>
              <w:rPr>
                <w:highlight w:val="green"/>
                <w:lang w:val="en-US"/>
              </w:rPr>
              <w:t xml:space="preserve"> </w:t>
            </w:r>
            <w:r>
              <w:rPr>
                <w:rFonts w:hint="eastAsia"/>
                <w:highlight w:val="green"/>
                <w:lang w:val="en-US" w:eastAsia="zh-CN"/>
              </w:rPr>
              <w:t>Agreemen</w:t>
            </w:r>
            <w:r>
              <w:rPr>
                <w:highlight w:val="green"/>
                <w:lang w:val="en-US" w:eastAsia="zh-CN"/>
              </w:rPr>
              <w:t xml:space="preserve">t: </w:t>
            </w:r>
          </w:p>
          <w:p w14:paraId="019D21A9" w14:textId="77777777" w:rsidR="00B356CC" w:rsidRPr="00FE403D" w:rsidRDefault="00B356CC" w:rsidP="0029585D">
            <w:pPr>
              <w:overflowPunct/>
              <w:autoSpaceDE/>
              <w:autoSpaceDN/>
              <w:adjustRightInd/>
              <w:spacing w:after="120"/>
              <w:textAlignment w:val="auto"/>
            </w:pPr>
            <w:r w:rsidRPr="00334803">
              <w:rPr>
                <w:highlight w:val="green"/>
              </w:rPr>
              <w:t xml:space="preserve">Focus on circular aperture antenna pattern on SAN side and </w:t>
            </w:r>
            <w:proofErr w:type="spellStart"/>
            <w:r w:rsidRPr="00334803">
              <w:rPr>
                <w:highlight w:val="green"/>
              </w:rPr>
              <w:t>Ka</w:t>
            </w:r>
            <w:proofErr w:type="spellEnd"/>
            <w:r w:rsidRPr="00334803">
              <w:rPr>
                <w:highlight w:val="green"/>
              </w:rPr>
              <w:t xml:space="preserve"> Band NTN UE side from co-existence study perspective</w:t>
            </w:r>
            <w:r w:rsidRPr="00FE403D">
              <w:t xml:space="preserve"> </w:t>
            </w:r>
          </w:p>
          <w:p w14:paraId="0420FBDB" w14:textId="77777777" w:rsidR="00B356CC" w:rsidRDefault="00B356CC" w:rsidP="0029585D">
            <w:pPr>
              <w:pStyle w:val="aff7"/>
              <w:numPr>
                <w:ilvl w:val="0"/>
                <w:numId w:val="16"/>
              </w:numPr>
              <w:spacing w:after="120"/>
              <w:ind w:firstLineChars="0"/>
              <w:rPr>
                <w:highlight w:val="green"/>
              </w:rPr>
            </w:pPr>
            <w:r w:rsidRPr="00334803">
              <w:rPr>
                <w:highlight w:val="green"/>
              </w:rPr>
              <w:t>FFS whether and how to consider phased array antenna pattern</w:t>
            </w:r>
          </w:p>
          <w:p w14:paraId="006AC187" w14:textId="77777777" w:rsidR="00B356CC" w:rsidRPr="0029585D" w:rsidRDefault="00B356CC" w:rsidP="0029585D">
            <w:pPr>
              <w:pStyle w:val="aff7"/>
              <w:numPr>
                <w:ilvl w:val="0"/>
                <w:numId w:val="16"/>
              </w:numPr>
              <w:spacing w:after="120"/>
              <w:ind w:firstLineChars="0"/>
              <w:rPr>
                <w:highlight w:val="green"/>
              </w:rPr>
            </w:pPr>
            <w:r w:rsidRPr="0029585D">
              <w:rPr>
                <w:highlight w:val="green"/>
              </w:rPr>
              <w:t>Not preclude to consider phased array antenna pattern in the future if needed</w:t>
            </w:r>
          </w:p>
        </w:tc>
      </w:tr>
      <w:tr w:rsidR="00B356CC" w14:paraId="04781DBB" w14:textId="77777777" w:rsidTr="0029585D">
        <w:tc>
          <w:tcPr>
            <w:tcW w:w="1136" w:type="dxa"/>
          </w:tcPr>
          <w:p w14:paraId="7B790F6A" w14:textId="77777777" w:rsidR="00B356CC" w:rsidRDefault="00B356CC" w:rsidP="0029585D">
            <w:pPr>
              <w:spacing w:after="120"/>
              <w:rPr>
                <w:rFonts w:eastAsiaTheme="minorEastAsia"/>
                <w:lang w:val="en-US" w:eastAsia="zh-CN"/>
              </w:rPr>
            </w:pPr>
            <w:r>
              <w:rPr>
                <w:rFonts w:eastAsiaTheme="minorEastAsia"/>
                <w:lang w:val="en-US" w:eastAsia="zh-CN"/>
              </w:rPr>
              <w:t>THALES</w:t>
            </w:r>
          </w:p>
        </w:tc>
        <w:tc>
          <w:tcPr>
            <w:tcW w:w="1553" w:type="dxa"/>
          </w:tcPr>
          <w:p w14:paraId="6E514F60" w14:textId="77777777" w:rsidR="00B356CC" w:rsidRDefault="00B356CC" w:rsidP="0029585D">
            <w:pPr>
              <w:spacing w:after="120"/>
              <w:rPr>
                <w:rFonts w:eastAsiaTheme="minorEastAsia"/>
                <w:lang w:val="en-US" w:eastAsia="zh-CN"/>
              </w:rPr>
            </w:pPr>
          </w:p>
        </w:tc>
        <w:tc>
          <w:tcPr>
            <w:tcW w:w="6942" w:type="dxa"/>
          </w:tcPr>
          <w:p w14:paraId="405F13D4" w14:textId="77777777" w:rsidR="00B356CC" w:rsidRPr="0029585D" w:rsidRDefault="00B356CC" w:rsidP="0029585D">
            <w:pPr>
              <w:spacing w:after="120"/>
              <w:rPr>
                <w:rFonts w:eastAsiaTheme="minorEastAsia"/>
                <w:lang w:val="en-US" w:eastAsia="zh-CN"/>
              </w:rPr>
            </w:pPr>
            <w:r w:rsidRPr="0029585D">
              <w:rPr>
                <w:rFonts w:eastAsiaTheme="minorEastAsia"/>
                <w:lang w:val="en-US" w:eastAsia="zh-CN"/>
              </w:rPr>
              <w:t>Agree with the decision.</w:t>
            </w:r>
          </w:p>
          <w:p w14:paraId="1A8892E5" w14:textId="77777777" w:rsidR="00B356CC" w:rsidRDefault="00B356CC" w:rsidP="0029585D">
            <w:pPr>
              <w:spacing w:after="120"/>
              <w:rPr>
                <w:highlight w:val="green"/>
                <w:lang w:val="en-US" w:eastAsia="zh-CN"/>
              </w:rPr>
            </w:pPr>
            <w:r w:rsidRPr="0029585D">
              <w:rPr>
                <w:rFonts w:eastAsiaTheme="minorEastAsia"/>
                <w:lang w:val="en-US" w:eastAsia="zh-CN"/>
              </w:rPr>
              <w:t xml:space="preserve">However, the performance is similar (evidence was provided in RAN4#106). Is </w:t>
            </w:r>
            <w:r w:rsidRPr="00E84C6F">
              <w:rPr>
                <w:rFonts w:eastAsiaTheme="minorEastAsia"/>
                <w:lang w:val="en-US" w:eastAsia="zh-CN"/>
              </w:rPr>
              <w:t>just implementation issue</w:t>
            </w:r>
            <w:r>
              <w:rPr>
                <w:rFonts w:eastAsiaTheme="minorEastAsia"/>
                <w:lang w:val="en-US" w:eastAsia="zh-CN"/>
              </w:rPr>
              <w:t xml:space="preserve">. And circular aperture may be </w:t>
            </w:r>
            <w:proofErr w:type="gramStart"/>
            <w:r>
              <w:rPr>
                <w:rFonts w:eastAsiaTheme="minorEastAsia"/>
                <w:lang w:val="en-US" w:eastAsia="zh-CN"/>
              </w:rPr>
              <w:t>both parabolic or</w:t>
            </w:r>
            <w:proofErr w:type="gramEnd"/>
            <w:r>
              <w:rPr>
                <w:rFonts w:eastAsiaTheme="minorEastAsia"/>
                <w:lang w:val="en-US" w:eastAsia="zh-CN"/>
              </w:rPr>
              <w:t xml:space="preserve"> phased-array.</w:t>
            </w:r>
          </w:p>
        </w:tc>
      </w:tr>
    </w:tbl>
    <w:p w14:paraId="58CA7428" w14:textId="77777777" w:rsidR="00B356CC" w:rsidRDefault="00B356CC" w:rsidP="00B356CC">
      <w:pPr>
        <w:jc w:val="both"/>
        <w:rPr>
          <w:rFonts w:ascii="Arial" w:hAnsi="Arial" w:cs="Arial"/>
        </w:rPr>
      </w:pPr>
    </w:p>
    <w:p w14:paraId="6C21CBD8" w14:textId="1FA0D665"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9</w:t>
      </w:r>
      <w:r>
        <w:rPr>
          <w:b/>
          <w:u w:val="single"/>
          <w:lang w:eastAsia="ko-KR"/>
        </w:rPr>
        <w:t>: NTN UE type for study</w:t>
      </w:r>
    </w:p>
    <w:tbl>
      <w:tblPr>
        <w:tblStyle w:val="afe"/>
        <w:tblW w:w="0" w:type="auto"/>
        <w:tblLook w:val="04A0" w:firstRow="1" w:lastRow="0" w:firstColumn="1" w:lastColumn="0" w:noHBand="0" w:noVBand="1"/>
      </w:tblPr>
      <w:tblGrid>
        <w:gridCol w:w="1136"/>
        <w:gridCol w:w="1553"/>
        <w:gridCol w:w="6942"/>
      </w:tblGrid>
      <w:tr w:rsidR="00B356CC" w14:paraId="028AB8A3" w14:textId="77777777" w:rsidTr="0029585D">
        <w:tc>
          <w:tcPr>
            <w:tcW w:w="1136" w:type="dxa"/>
          </w:tcPr>
          <w:p w14:paraId="67961D38"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04EBE203" w14:textId="77777777" w:rsidR="00B356CC" w:rsidRDefault="00B356CC" w:rsidP="0029585D">
            <w:pPr>
              <w:spacing w:after="120"/>
              <w:rPr>
                <w:rFonts w:eastAsiaTheme="minorEastAsia"/>
                <w:b/>
                <w:bCs/>
                <w:lang w:val="en-US" w:eastAsia="zh-CN"/>
              </w:rPr>
            </w:pPr>
            <w:r>
              <w:rPr>
                <w:rFonts w:eastAsiaTheme="minorEastAsia"/>
                <w:b/>
                <w:bCs/>
                <w:lang w:val="en-US" w:eastAsia="zh-CN"/>
              </w:rPr>
              <w:t>Agree with WF?</w:t>
            </w:r>
          </w:p>
        </w:tc>
        <w:tc>
          <w:tcPr>
            <w:tcW w:w="6942" w:type="dxa"/>
          </w:tcPr>
          <w:p w14:paraId="684A3972"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4A91DB6D" w14:textId="77777777" w:rsidTr="0029585D">
        <w:tc>
          <w:tcPr>
            <w:tcW w:w="1136" w:type="dxa"/>
          </w:tcPr>
          <w:p w14:paraId="1EDA001C" w14:textId="77777777" w:rsidR="00B356CC" w:rsidRDefault="00B356CC" w:rsidP="0029585D">
            <w:pPr>
              <w:spacing w:after="120"/>
              <w:rPr>
                <w:rFonts w:eastAsiaTheme="minorEastAsia"/>
                <w:lang w:val="en-US" w:eastAsia="zh-CN"/>
              </w:rPr>
            </w:pPr>
            <w:r>
              <w:rPr>
                <w:rFonts w:eastAsiaTheme="minorEastAsia"/>
                <w:lang w:val="en-US" w:eastAsia="zh-CN"/>
              </w:rPr>
              <w:t>C</w:t>
            </w:r>
            <w:r>
              <w:rPr>
                <w:rFonts w:eastAsiaTheme="minorEastAsia" w:hint="eastAsia"/>
                <w:lang w:val="en-US" w:eastAsia="zh-CN"/>
              </w:rPr>
              <w:t>ATT</w:t>
            </w:r>
          </w:p>
        </w:tc>
        <w:tc>
          <w:tcPr>
            <w:tcW w:w="1553" w:type="dxa"/>
          </w:tcPr>
          <w:p w14:paraId="2C43032C" w14:textId="77777777" w:rsidR="00B356CC" w:rsidRDefault="00B356CC" w:rsidP="0029585D">
            <w:pPr>
              <w:spacing w:after="120"/>
              <w:rPr>
                <w:rFonts w:eastAsiaTheme="minorEastAsia"/>
                <w:lang w:val="en-US" w:eastAsia="zh-CN"/>
              </w:rPr>
            </w:pPr>
            <w:r>
              <w:rPr>
                <w:rFonts w:eastAsiaTheme="minorEastAsia" w:hint="eastAsia"/>
                <w:lang w:val="en-US" w:eastAsia="zh-CN"/>
              </w:rPr>
              <w:t>Agree</w:t>
            </w:r>
          </w:p>
        </w:tc>
        <w:tc>
          <w:tcPr>
            <w:tcW w:w="6942" w:type="dxa"/>
          </w:tcPr>
          <w:p w14:paraId="21DD8707" w14:textId="77777777" w:rsidR="00B356CC" w:rsidRDefault="00B356CC" w:rsidP="0029585D">
            <w:pPr>
              <w:spacing w:after="120"/>
              <w:rPr>
                <w:rFonts w:eastAsiaTheme="minorEastAsia"/>
                <w:lang w:val="en-US" w:eastAsia="zh-CN"/>
              </w:rPr>
            </w:pPr>
          </w:p>
        </w:tc>
      </w:tr>
      <w:tr w:rsidR="00B356CC" w14:paraId="30C24EAB" w14:textId="77777777" w:rsidTr="0029585D">
        <w:tc>
          <w:tcPr>
            <w:tcW w:w="1136" w:type="dxa"/>
          </w:tcPr>
          <w:p w14:paraId="589BD42A" w14:textId="77777777" w:rsidR="00B356CC" w:rsidRDefault="00B356CC" w:rsidP="0029585D">
            <w:pPr>
              <w:spacing w:after="120"/>
              <w:rPr>
                <w:rFonts w:eastAsiaTheme="minorEastAsia"/>
                <w:lang w:val="en-US" w:eastAsia="zh-CN"/>
              </w:rPr>
            </w:pPr>
            <w:r>
              <w:rPr>
                <w:rFonts w:eastAsiaTheme="minorEastAsia"/>
                <w:lang w:val="en-US" w:eastAsia="zh-CN"/>
              </w:rPr>
              <w:t>Ericsson</w:t>
            </w:r>
          </w:p>
        </w:tc>
        <w:tc>
          <w:tcPr>
            <w:tcW w:w="1553" w:type="dxa"/>
          </w:tcPr>
          <w:p w14:paraId="6D273ADA" w14:textId="77777777" w:rsidR="00B356CC" w:rsidRDefault="00B356CC" w:rsidP="0029585D">
            <w:pPr>
              <w:spacing w:after="120"/>
              <w:rPr>
                <w:rFonts w:eastAsiaTheme="minorEastAsia"/>
                <w:lang w:val="en-US" w:eastAsia="zh-CN"/>
              </w:rPr>
            </w:pPr>
            <w:r>
              <w:rPr>
                <w:rFonts w:eastAsiaTheme="minorEastAsia"/>
                <w:lang w:val="en-US" w:eastAsia="zh-CN"/>
              </w:rPr>
              <w:t>Agree</w:t>
            </w:r>
          </w:p>
        </w:tc>
        <w:tc>
          <w:tcPr>
            <w:tcW w:w="6942" w:type="dxa"/>
          </w:tcPr>
          <w:p w14:paraId="1509B71B" w14:textId="77777777" w:rsidR="00B356CC" w:rsidRDefault="00B356CC" w:rsidP="0029585D">
            <w:pPr>
              <w:spacing w:after="120"/>
              <w:rPr>
                <w:rFonts w:eastAsiaTheme="minorEastAsia"/>
                <w:lang w:val="en-US" w:eastAsia="zh-CN"/>
              </w:rPr>
            </w:pPr>
          </w:p>
        </w:tc>
      </w:tr>
      <w:tr w:rsidR="00B356CC" w14:paraId="64DE17A9" w14:textId="77777777" w:rsidTr="0029585D">
        <w:tc>
          <w:tcPr>
            <w:tcW w:w="1136" w:type="dxa"/>
          </w:tcPr>
          <w:p w14:paraId="2950B104" w14:textId="77777777" w:rsidR="00B356CC" w:rsidRDefault="00B356CC" w:rsidP="002958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17A3B774"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7EC19E2D" w14:textId="77777777" w:rsidR="00B356CC" w:rsidRDefault="00B356CC" w:rsidP="0029585D">
            <w:pPr>
              <w:spacing w:after="120"/>
              <w:rPr>
                <w:rFonts w:eastAsiaTheme="minorEastAsia"/>
                <w:lang w:val="en-US" w:eastAsia="zh-CN"/>
              </w:rPr>
            </w:pPr>
          </w:p>
        </w:tc>
      </w:tr>
      <w:tr w:rsidR="00B356CC" w14:paraId="79C07D9E" w14:textId="77777777" w:rsidTr="0029585D">
        <w:tc>
          <w:tcPr>
            <w:tcW w:w="1136" w:type="dxa"/>
          </w:tcPr>
          <w:p w14:paraId="373E9D37" w14:textId="77777777" w:rsidR="00B356CC" w:rsidRDefault="00B356CC" w:rsidP="002958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78221341"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4E49A15E" w14:textId="77777777" w:rsidR="00B356CC" w:rsidRDefault="00B356CC" w:rsidP="0029585D">
            <w:pPr>
              <w:spacing w:after="120"/>
              <w:rPr>
                <w:rFonts w:eastAsiaTheme="minorEastAsia"/>
                <w:lang w:val="en-US" w:eastAsia="zh-CN"/>
              </w:rPr>
            </w:pPr>
          </w:p>
        </w:tc>
      </w:tr>
      <w:tr w:rsidR="00B356CC" w14:paraId="07E1D82B" w14:textId="77777777" w:rsidTr="0029585D">
        <w:tc>
          <w:tcPr>
            <w:tcW w:w="1136" w:type="dxa"/>
          </w:tcPr>
          <w:p w14:paraId="68A01ADF" w14:textId="77777777" w:rsidR="00B356CC" w:rsidRDefault="00B356CC" w:rsidP="0029585D">
            <w:pPr>
              <w:spacing w:after="120"/>
              <w:rPr>
                <w:rFonts w:eastAsiaTheme="minorEastAsia"/>
                <w:lang w:val="en-US" w:eastAsia="zh-CN"/>
              </w:rPr>
            </w:pPr>
            <w:r>
              <w:rPr>
                <w:rFonts w:eastAsiaTheme="minorEastAsia"/>
                <w:lang w:val="en-US" w:eastAsia="zh-CN"/>
              </w:rPr>
              <w:t>Qualcomm</w:t>
            </w:r>
          </w:p>
        </w:tc>
        <w:tc>
          <w:tcPr>
            <w:tcW w:w="1553" w:type="dxa"/>
          </w:tcPr>
          <w:p w14:paraId="6133BC3E" w14:textId="77777777" w:rsidR="00B356CC" w:rsidRDefault="00B356CC" w:rsidP="0029585D">
            <w:pPr>
              <w:spacing w:after="120"/>
              <w:rPr>
                <w:rFonts w:eastAsiaTheme="minorEastAsia"/>
                <w:lang w:val="en-US" w:eastAsia="zh-CN"/>
              </w:rPr>
            </w:pPr>
            <w:r>
              <w:rPr>
                <w:rFonts w:eastAsiaTheme="minorEastAsia"/>
                <w:lang w:val="en-US" w:eastAsia="zh-CN"/>
              </w:rPr>
              <w:t>Agree</w:t>
            </w:r>
          </w:p>
        </w:tc>
        <w:tc>
          <w:tcPr>
            <w:tcW w:w="6942" w:type="dxa"/>
          </w:tcPr>
          <w:p w14:paraId="18C9918F" w14:textId="77777777" w:rsidR="00B356CC" w:rsidRDefault="00B356CC" w:rsidP="0029585D">
            <w:pPr>
              <w:spacing w:after="120"/>
              <w:rPr>
                <w:rFonts w:eastAsiaTheme="minorEastAsia"/>
                <w:lang w:val="en-US" w:eastAsia="zh-CN"/>
              </w:rPr>
            </w:pPr>
          </w:p>
        </w:tc>
      </w:tr>
    </w:tbl>
    <w:p w14:paraId="7E2EAC74" w14:textId="77777777" w:rsidR="00B356CC" w:rsidRDefault="00B356CC" w:rsidP="00B356CC">
      <w:pPr>
        <w:rPr>
          <w:rFonts w:eastAsia="Malgun Gothic"/>
          <w:b/>
          <w:u w:val="single"/>
          <w:lang w:eastAsia="ko-KR"/>
        </w:rPr>
      </w:pPr>
    </w:p>
    <w:p w14:paraId="5F9ADF3E" w14:textId="77777777" w:rsidR="00B356CC" w:rsidRDefault="00B356CC" w:rsidP="00B356CC">
      <w:pPr>
        <w:pStyle w:val="3"/>
        <w:rPr>
          <w:sz w:val="24"/>
          <w:szCs w:val="16"/>
        </w:rPr>
      </w:pPr>
      <w:r>
        <w:rPr>
          <w:sz w:val="24"/>
          <w:szCs w:val="16"/>
        </w:rPr>
        <w:t>Sub-topic 3-2</w:t>
      </w:r>
    </w:p>
    <w:p w14:paraId="7E4066B7" w14:textId="79587F11"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10</w:t>
      </w:r>
      <w:r>
        <w:rPr>
          <w:b/>
          <w:u w:val="single"/>
          <w:lang w:eastAsia="ko-KR"/>
        </w:rPr>
        <w:t xml:space="preserve">: TN BS height </w:t>
      </w:r>
    </w:p>
    <w:tbl>
      <w:tblPr>
        <w:tblStyle w:val="afe"/>
        <w:tblW w:w="0" w:type="auto"/>
        <w:tblLook w:val="04A0" w:firstRow="1" w:lastRow="0" w:firstColumn="1" w:lastColumn="0" w:noHBand="0" w:noVBand="1"/>
      </w:tblPr>
      <w:tblGrid>
        <w:gridCol w:w="1136"/>
        <w:gridCol w:w="1553"/>
        <w:gridCol w:w="6942"/>
      </w:tblGrid>
      <w:tr w:rsidR="00B356CC" w14:paraId="5BC074ED" w14:textId="77777777" w:rsidTr="0029585D">
        <w:tc>
          <w:tcPr>
            <w:tcW w:w="1136" w:type="dxa"/>
          </w:tcPr>
          <w:p w14:paraId="07B1839A"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40126E02" w14:textId="77777777" w:rsidR="00B356CC" w:rsidRDefault="00B356CC" w:rsidP="0029585D">
            <w:pPr>
              <w:spacing w:after="120"/>
              <w:rPr>
                <w:rFonts w:eastAsiaTheme="minorEastAsia"/>
                <w:b/>
                <w:bCs/>
                <w:lang w:val="en-US" w:eastAsia="zh-CN"/>
              </w:rPr>
            </w:pPr>
            <w:r>
              <w:rPr>
                <w:rFonts w:eastAsiaTheme="minorEastAsia"/>
                <w:b/>
                <w:bCs/>
                <w:lang w:val="en-US" w:eastAsia="zh-CN"/>
              </w:rPr>
              <w:t>Agree with WF?</w:t>
            </w:r>
          </w:p>
        </w:tc>
        <w:tc>
          <w:tcPr>
            <w:tcW w:w="6942" w:type="dxa"/>
          </w:tcPr>
          <w:p w14:paraId="1E130C02"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794E2C61" w14:textId="77777777" w:rsidTr="0029585D">
        <w:tc>
          <w:tcPr>
            <w:tcW w:w="1136" w:type="dxa"/>
          </w:tcPr>
          <w:p w14:paraId="01529DE4" w14:textId="77777777" w:rsidR="00B356CC" w:rsidRDefault="00B356CC" w:rsidP="0029585D">
            <w:pPr>
              <w:spacing w:after="120"/>
              <w:rPr>
                <w:rFonts w:eastAsiaTheme="minorEastAsia"/>
                <w:lang w:val="en-US" w:eastAsia="zh-CN"/>
              </w:rPr>
            </w:pPr>
            <w:r>
              <w:rPr>
                <w:rFonts w:eastAsiaTheme="minorEastAsia" w:hint="eastAsia"/>
                <w:lang w:val="en-US" w:eastAsia="zh-CN"/>
              </w:rPr>
              <w:t>CATT</w:t>
            </w:r>
          </w:p>
        </w:tc>
        <w:tc>
          <w:tcPr>
            <w:tcW w:w="1553" w:type="dxa"/>
          </w:tcPr>
          <w:p w14:paraId="597FD59F" w14:textId="77777777" w:rsidR="00B356CC" w:rsidRDefault="00B356CC" w:rsidP="0029585D">
            <w:pPr>
              <w:spacing w:after="120"/>
              <w:rPr>
                <w:rFonts w:eastAsiaTheme="minorEastAsia"/>
                <w:lang w:val="en-US" w:eastAsia="zh-CN"/>
              </w:rPr>
            </w:pPr>
            <w:r>
              <w:rPr>
                <w:rFonts w:eastAsiaTheme="minorEastAsia" w:hint="eastAsia"/>
                <w:lang w:val="en-US" w:eastAsia="zh-CN"/>
              </w:rPr>
              <w:t>Agree</w:t>
            </w:r>
          </w:p>
        </w:tc>
        <w:tc>
          <w:tcPr>
            <w:tcW w:w="6942" w:type="dxa"/>
          </w:tcPr>
          <w:p w14:paraId="18330B88" w14:textId="77777777" w:rsidR="00B356CC" w:rsidRDefault="00B356CC" w:rsidP="0029585D">
            <w:pPr>
              <w:spacing w:after="120"/>
              <w:rPr>
                <w:rFonts w:eastAsiaTheme="minorEastAsia"/>
                <w:lang w:val="en-US" w:eastAsia="zh-CN"/>
              </w:rPr>
            </w:pPr>
          </w:p>
        </w:tc>
      </w:tr>
      <w:tr w:rsidR="00B356CC" w14:paraId="160BFBC3" w14:textId="77777777" w:rsidTr="0029585D">
        <w:tc>
          <w:tcPr>
            <w:tcW w:w="1136" w:type="dxa"/>
          </w:tcPr>
          <w:p w14:paraId="47098C7C" w14:textId="77777777" w:rsidR="00B356CC" w:rsidRDefault="00B356CC" w:rsidP="0029585D">
            <w:pPr>
              <w:spacing w:after="120"/>
              <w:rPr>
                <w:rFonts w:eastAsiaTheme="minorEastAsia"/>
                <w:lang w:val="en-US" w:eastAsia="zh-CN"/>
              </w:rPr>
            </w:pPr>
            <w:r>
              <w:rPr>
                <w:rFonts w:eastAsiaTheme="minorEastAsia"/>
                <w:lang w:val="en-US" w:eastAsia="zh-CN"/>
              </w:rPr>
              <w:t>Ericsson</w:t>
            </w:r>
          </w:p>
        </w:tc>
        <w:tc>
          <w:tcPr>
            <w:tcW w:w="1553" w:type="dxa"/>
          </w:tcPr>
          <w:p w14:paraId="545F45A4" w14:textId="77777777" w:rsidR="00B356CC" w:rsidRDefault="00B356CC" w:rsidP="0029585D">
            <w:pPr>
              <w:spacing w:after="120"/>
              <w:rPr>
                <w:rFonts w:eastAsiaTheme="minorEastAsia"/>
                <w:lang w:val="en-US" w:eastAsia="zh-CN"/>
              </w:rPr>
            </w:pPr>
            <w:r>
              <w:rPr>
                <w:rFonts w:eastAsiaTheme="minorEastAsia"/>
                <w:lang w:val="en-US" w:eastAsia="zh-CN"/>
              </w:rPr>
              <w:t>Agree</w:t>
            </w:r>
          </w:p>
        </w:tc>
        <w:tc>
          <w:tcPr>
            <w:tcW w:w="6942" w:type="dxa"/>
          </w:tcPr>
          <w:p w14:paraId="65FF8130" w14:textId="77777777" w:rsidR="00B356CC" w:rsidRDefault="00B356CC" w:rsidP="0029585D">
            <w:pPr>
              <w:spacing w:after="120"/>
              <w:rPr>
                <w:rFonts w:eastAsiaTheme="minorEastAsia"/>
                <w:lang w:val="en-US" w:eastAsia="zh-CN"/>
              </w:rPr>
            </w:pPr>
          </w:p>
        </w:tc>
      </w:tr>
      <w:tr w:rsidR="00B356CC" w14:paraId="7A3C3D99" w14:textId="77777777" w:rsidTr="0029585D">
        <w:tc>
          <w:tcPr>
            <w:tcW w:w="1136" w:type="dxa"/>
          </w:tcPr>
          <w:p w14:paraId="64C61BD7" w14:textId="77777777" w:rsidR="00B356CC" w:rsidRDefault="00B356CC" w:rsidP="002958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1F26E332"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31E6B1B5" w14:textId="77777777" w:rsidR="00B356CC" w:rsidRDefault="00B356CC" w:rsidP="0029585D">
            <w:pPr>
              <w:spacing w:after="120"/>
              <w:rPr>
                <w:rFonts w:eastAsiaTheme="minorEastAsia"/>
                <w:lang w:val="en-US" w:eastAsia="zh-CN"/>
              </w:rPr>
            </w:pPr>
          </w:p>
        </w:tc>
      </w:tr>
      <w:tr w:rsidR="00B356CC" w14:paraId="4C1BD82A" w14:textId="77777777" w:rsidTr="0029585D">
        <w:tc>
          <w:tcPr>
            <w:tcW w:w="1136" w:type="dxa"/>
          </w:tcPr>
          <w:p w14:paraId="74141668" w14:textId="77777777" w:rsidR="00B356CC" w:rsidRDefault="00B356CC" w:rsidP="002958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41AC8F7D"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1409840E" w14:textId="77777777" w:rsidR="00B356CC" w:rsidRDefault="00B356CC" w:rsidP="0029585D">
            <w:pPr>
              <w:spacing w:after="120"/>
              <w:rPr>
                <w:rFonts w:eastAsiaTheme="minorEastAsia"/>
                <w:lang w:val="en-US" w:eastAsia="zh-CN"/>
              </w:rPr>
            </w:pPr>
          </w:p>
        </w:tc>
      </w:tr>
      <w:tr w:rsidR="00B356CC" w14:paraId="6F5F757E" w14:textId="77777777" w:rsidTr="0029585D">
        <w:tc>
          <w:tcPr>
            <w:tcW w:w="1136" w:type="dxa"/>
          </w:tcPr>
          <w:p w14:paraId="63409D3F" w14:textId="77777777" w:rsidR="00B356CC" w:rsidRDefault="00B356CC" w:rsidP="0029585D">
            <w:pPr>
              <w:spacing w:after="120"/>
              <w:rPr>
                <w:rFonts w:eastAsiaTheme="minorEastAsia"/>
                <w:lang w:val="en-US" w:eastAsia="zh-CN"/>
              </w:rPr>
            </w:pPr>
            <w:r>
              <w:rPr>
                <w:rFonts w:eastAsiaTheme="minorEastAsia"/>
                <w:lang w:val="en-US" w:eastAsia="zh-CN"/>
              </w:rPr>
              <w:t>Qualcomm</w:t>
            </w:r>
          </w:p>
        </w:tc>
        <w:tc>
          <w:tcPr>
            <w:tcW w:w="1553" w:type="dxa"/>
          </w:tcPr>
          <w:p w14:paraId="40DD597F" w14:textId="77777777" w:rsidR="00B356CC" w:rsidRDefault="00B356CC" w:rsidP="0029585D">
            <w:pPr>
              <w:spacing w:after="120"/>
              <w:rPr>
                <w:rFonts w:eastAsiaTheme="minorEastAsia"/>
                <w:lang w:val="en-US" w:eastAsia="zh-CN"/>
              </w:rPr>
            </w:pPr>
            <w:r>
              <w:rPr>
                <w:rFonts w:eastAsiaTheme="minorEastAsia"/>
                <w:lang w:val="en-US" w:eastAsia="zh-CN"/>
              </w:rPr>
              <w:t>Agree</w:t>
            </w:r>
          </w:p>
        </w:tc>
        <w:tc>
          <w:tcPr>
            <w:tcW w:w="6942" w:type="dxa"/>
          </w:tcPr>
          <w:p w14:paraId="06BF2E4A" w14:textId="77777777" w:rsidR="00B356CC" w:rsidRDefault="00B356CC" w:rsidP="0029585D">
            <w:pPr>
              <w:spacing w:after="120"/>
              <w:rPr>
                <w:rFonts w:eastAsiaTheme="minorEastAsia"/>
                <w:lang w:val="en-US" w:eastAsia="zh-CN"/>
              </w:rPr>
            </w:pPr>
          </w:p>
        </w:tc>
      </w:tr>
    </w:tbl>
    <w:p w14:paraId="3C2B4DD9" w14:textId="77777777" w:rsidR="00B356CC" w:rsidRDefault="00B356CC" w:rsidP="00B356CC">
      <w:pPr>
        <w:jc w:val="both"/>
        <w:rPr>
          <w:rFonts w:ascii="Arial" w:hAnsi="Arial" w:cs="Arial"/>
        </w:rPr>
      </w:pPr>
    </w:p>
    <w:p w14:paraId="0192820C" w14:textId="7E6F995A"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11</w:t>
      </w:r>
      <w:r>
        <w:rPr>
          <w:b/>
          <w:u w:val="single"/>
          <w:lang w:eastAsia="ko-KR"/>
        </w:rPr>
        <w:t>: TN NF</w:t>
      </w:r>
    </w:p>
    <w:tbl>
      <w:tblPr>
        <w:tblStyle w:val="afe"/>
        <w:tblW w:w="0" w:type="auto"/>
        <w:tblLook w:val="04A0" w:firstRow="1" w:lastRow="0" w:firstColumn="1" w:lastColumn="0" w:noHBand="0" w:noVBand="1"/>
      </w:tblPr>
      <w:tblGrid>
        <w:gridCol w:w="1136"/>
        <w:gridCol w:w="1553"/>
        <w:gridCol w:w="6942"/>
      </w:tblGrid>
      <w:tr w:rsidR="00B356CC" w14:paraId="4A5AB51A" w14:textId="77777777" w:rsidTr="0029585D">
        <w:tc>
          <w:tcPr>
            <w:tcW w:w="1136" w:type="dxa"/>
          </w:tcPr>
          <w:p w14:paraId="6C93A6BA"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77701964" w14:textId="77777777" w:rsidR="00B356CC" w:rsidRDefault="00B356CC" w:rsidP="0029585D">
            <w:pPr>
              <w:spacing w:after="120"/>
              <w:rPr>
                <w:rFonts w:eastAsiaTheme="minorEastAsia"/>
                <w:b/>
                <w:bCs/>
                <w:lang w:val="en-US" w:eastAsia="zh-CN"/>
              </w:rPr>
            </w:pPr>
            <w:r>
              <w:rPr>
                <w:rFonts w:eastAsiaTheme="minorEastAsia"/>
                <w:b/>
                <w:bCs/>
                <w:lang w:val="en-US" w:eastAsia="zh-CN"/>
              </w:rPr>
              <w:t>Agree with WF?</w:t>
            </w:r>
          </w:p>
        </w:tc>
        <w:tc>
          <w:tcPr>
            <w:tcW w:w="6942" w:type="dxa"/>
          </w:tcPr>
          <w:p w14:paraId="228B0565"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21559070" w14:textId="77777777" w:rsidTr="0029585D">
        <w:tc>
          <w:tcPr>
            <w:tcW w:w="1136" w:type="dxa"/>
          </w:tcPr>
          <w:p w14:paraId="14E2963E" w14:textId="77777777" w:rsidR="00B356CC" w:rsidRDefault="00B356CC" w:rsidP="0029585D">
            <w:pPr>
              <w:spacing w:after="120"/>
              <w:rPr>
                <w:rFonts w:eastAsiaTheme="minorEastAsia"/>
                <w:lang w:val="en-US" w:eastAsia="zh-CN"/>
              </w:rPr>
            </w:pPr>
            <w:r>
              <w:rPr>
                <w:rFonts w:eastAsiaTheme="minorEastAsia" w:hint="eastAsia"/>
                <w:lang w:val="en-US" w:eastAsia="zh-CN"/>
              </w:rPr>
              <w:t>CATT</w:t>
            </w:r>
          </w:p>
        </w:tc>
        <w:tc>
          <w:tcPr>
            <w:tcW w:w="1553" w:type="dxa"/>
          </w:tcPr>
          <w:p w14:paraId="53AA7C4C" w14:textId="77777777" w:rsidR="00B356CC" w:rsidRDefault="00B356CC" w:rsidP="0029585D">
            <w:pPr>
              <w:spacing w:after="120"/>
              <w:rPr>
                <w:rFonts w:eastAsiaTheme="minorEastAsia"/>
                <w:lang w:val="en-US" w:eastAsia="zh-CN"/>
              </w:rPr>
            </w:pPr>
            <w:r>
              <w:rPr>
                <w:rFonts w:eastAsiaTheme="minorEastAsia" w:hint="eastAsia"/>
                <w:lang w:val="en-US" w:eastAsia="zh-CN"/>
              </w:rPr>
              <w:t>Agree</w:t>
            </w:r>
          </w:p>
        </w:tc>
        <w:tc>
          <w:tcPr>
            <w:tcW w:w="6942" w:type="dxa"/>
          </w:tcPr>
          <w:p w14:paraId="4E6F5D27" w14:textId="77777777" w:rsidR="00B356CC" w:rsidRDefault="00B356CC" w:rsidP="0029585D">
            <w:pPr>
              <w:spacing w:after="120"/>
              <w:rPr>
                <w:rFonts w:eastAsiaTheme="minorEastAsia"/>
                <w:lang w:val="en-US" w:eastAsia="zh-CN"/>
              </w:rPr>
            </w:pPr>
          </w:p>
        </w:tc>
      </w:tr>
      <w:tr w:rsidR="00B356CC" w14:paraId="348C24DD" w14:textId="77777777" w:rsidTr="0029585D">
        <w:tc>
          <w:tcPr>
            <w:tcW w:w="1136" w:type="dxa"/>
          </w:tcPr>
          <w:p w14:paraId="6A92E869" w14:textId="77777777" w:rsidR="00B356CC" w:rsidRDefault="00B356CC" w:rsidP="0029585D">
            <w:pPr>
              <w:spacing w:after="120"/>
              <w:rPr>
                <w:rFonts w:eastAsiaTheme="minorEastAsia"/>
                <w:lang w:val="en-US" w:eastAsia="zh-CN"/>
              </w:rPr>
            </w:pPr>
            <w:r>
              <w:rPr>
                <w:rFonts w:eastAsiaTheme="minorEastAsia"/>
                <w:lang w:val="en-US" w:eastAsia="zh-CN"/>
              </w:rPr>
              <w:t>Ericsson</w:t>
            </w:r>
          </w:p>
        </w:tc>
        <w:tc>
          <w:tcPr>
            <w:tcW w:w="1553" w:type="dxa"/>
          </w:tcPr>
          <w:p w14:paraId="20EAE82D" w14:textId="77777777" w:rsidR="00B356CC" w:rsidRDefault="00B356CC" w:rsidP="0029585D">
            <w:pPr>
              <w:spacing w:after="120"/>
              <w:rPr>
                <w:rFonts w:eastAsiaTheme="minorEastAsia"/>
                <w:lang w:val="en-US" w:eastAsia="zh-CN"/>
              </w:rPr>
            </w:pPr>
            <w:r>
              <w:rPr>
                <w:rFonts w:eastAsiaTheme="minorEastAsia"/>
                <w:lang w:val="en-US" w:eastAsia="zh-CN"/>
              </w:rPr>
              <w:t>Agree</w:t>
            </w:r>
          </w:p>
        </w:tc>
        <w:tc>
          <w:tcPr>
            <w:tcW w:w="6942" w:type="dxa"/>
          </w:tcPr>
          <w:p w14:paraId="6ED9CCA1" w14:textId="77777777" w:rsidR="00B356CC" w:rsidRDefault="00B356CC" w:rsidP="0029585D">
            <w:pPr>
              <w:spacing w:after="120"/>
              <w:rPr>
                <w:rFonts w:eastAsiaTheme="minorEastAsia"/>
                <w:lang w:val="en-US" w:eastAsia="zh-CN"/>
              </w:rPr>
            </w:pPr>
          </w:p>
        </w:tc>
      </w:tr>
      <w:tr w:rsidR="00B356CC" w14:paraId="415DDB10" w14:textId="77777777" w:rsidTr="0029585D">
        <w:tc>
          <w:tcPr>
            <w:tcW w:w="1136" w:type="dxa"/>
          </w:tcPr>
          <w:p w14:paraId="7F6F0D2B" w14:textId="77777777" w:rsidR="00B356CC" w:rsidRDefault="00B356CC" w:rsidP="002958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6259377C"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13B27C79" w14:textId="77777777" w:rsidR="00B356CC" w:rsidRDefault="00B356CC" w:rsidP="0029585D">
            <w:pPr>
              <w:spacing w:after="120"/>
              <w:rPr>
                <w:rFonts w:eastAsiaTheme="minorEastAsia"/>
                <w:lang w:val="en-US" w:eastAsia="zh-CN"/>
              </w:rPr>
            </w:pPr>
          </w:p>
        </w:tc>
      </w:tr>
      <w:tr w:rsidR="00B356CC" w14:paraId="5DA580F4" w14:textId="77777777" w:rsidTr="0029585D">
        <w:tc>
          <w:tcPr>
            <w:tcW w:w="1136" w:type="dxa"/>
          </w:tcPr>
          <w:p w14:paraId="48A9DBFD" w14:textId="77777777" w:rsidR="00B356CC" w:rsidRDefault="00B356CC" w:rsidP="002958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37695752"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5F47B988" w14:textId="77777777" w:rsidR="00B356CC" w:rsidRDefault="00B356CC" w:rsidP="0029585D">
            <w:pPr>
              <w:spacing w:after="120"/>
              <w:rPr>
                <w:rFonts w:eastAsiaTheme="minorEastAsia"/>
                <w:lang w:val="en-US" w:eastAsia="zh-CN"/>
              </w:rPr>
            </w:pPr>
          </w:p>
        </w:tc>
      </w:tr>
      <w:tr w:rsidR="00B356CC" w14:paraId="7A09E66A" w14:textId="77777777" w:rsidTr="0029585D">
        <w:tc>
          <w:tcPr>
            <w:tcW w:w="1136" w:type="dxa"/>
          </w:tcPr>
          <w:p w14:paraId="3150F5B8" w14:textId="77777777" w:rsidR="00B356CC" w:rsidRDefault="00B356CC" w:rsidP="0029585D">
            <w:pPr>
              <w:spacing w:after="120"/>
              <w:rPr>
                <w:rFonts w:eastAsiaTheme="minorEastAsia"/>
                <w:lang w:val="en-US" w:eastAsia="zh-CN"/>
              </w:rPr>
            </w:pPr>
            <w:r>
              <w:rPr>
                <w:rFonts w:eastAsiaTheme="minorEastAsia"/>
                <w:lang w:val="en-US" w:eastAsia="zh-CN"/>
              </w:rPr>
              <w:t>Qualcomm</w:t>
            </w:r>
          </w:p>
        </w:tc>
        <w:tc>
          <w:tcPr>
            <w:tcW w:w="1553" w:type="dxa"/>
          </w:tcPr>
          <w:p w14:paraId="09EF6EF6" w14:textId="77777777" w:rsidR="00B356CC" w:rsidRDefault="00B356CC" w:rsidP="0029585D">
            <w:pPr>
              <w:spacing w:after="120"/>
              <w:rPr>
                <w:rFonts w:eastAsiaTheme="minorEastAsia"/>
                <w:lang w:val="en-US" w:eastAsia="zh-CN"/>
              </w:rPr>
            </w:pPr>
            <w:r>
              <w:rPr>
                <w:rFonts w:eastAsiaTheme="minorEastAsia"/>
                <w:lang w:val="en-US" w:eastAsia="zh-CN"/>
              </w:rPr>
              <w:t>Agree</w:t>
            </w:r>
          </w:p>
        </w:tc>
        <w:tc>
          <w:tcPr>
            <w:tcW w:w="6942" w:type="dxa"/>
          </w:tcPr>
          <w:p w14:paraId="4180820C" w14:textId="77777777" w:rsidR="00B356CC" w:rsidRDefault="00B356CC" w:rsidP="0029585D">
            <w:pPr>
              <w:spacing w:after="120"/>
              <w:rPr>
                <w:rFonts w:eastAsiaTheme="minorEastAsia"/>
                <w:lang w:val="en-US" w:eastAsia="zh-CN"/>
              </w:rPr>
            </w:pPr>
          </w:p>
        </w:tc>
      </w:tr>
    </w:tbl>
    <w:p w14:paraId="68D96B77" w14:textId="77777777" w:rsidR="00B356CC" w:rsidRDefault="00B356CC" w:rsidP="00B356CC">
      <w:pPr>
        <w:rPr>
          <w:b/>
          <w:u w:val="single"/>
          <w:lang w:eastAsia="ko-KR"/>
        </w:rPr>
      </w:pPr>
    </w:p>
    <w:p w14:paraId="29CD816B" w14:textId="29AD47D8" w:rsidR="00B356CC" w:rsidRPr="004735DD" w:rsidRDefault="00B356CC" w:rsidP="004735D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12</w:t>
      </w:r>
      <w:r>
        <w:rPr>
          <w:b/>
          <w:u w:val="single"/>
          <w:lang w:eastAsia="ko-KR"/>
        </w:rPr>
        <w:t>: TN parameters</w:t>
      </w:r>
    </w:p>
    <w:tbl>
      <w:tblPr>
        <w:tblStyle w:val="afe"/>
        <w:tblW w:w="0" w:type="auto"/>
        <w:tblLook w:val="04A0" w:firstRow="1" w:lastRow="0" w:firstColumn="1" w:lastColumn="0" w:noHBand="0" w:noVBand="1"/>
      </w:tblPr>
      <w:tblGrid>
        <w:gridCol w:w="1136"/>
        <w:gridCol w:w="1553"/>
        <w:gridCol w:w="6942"/>
      </w:tblGrid>
      <w:tr w:rsidR="00B356CC" w14:paraId="2F17BA44" w14:textId="77777777" w:rsidTr="0029585D">
        <w:tc>
          <w:tcPr>
            <w:tcW w:w="1136" w:type="dxa"/>
          </w:tcPr>
          <w:p w14:paraId="4BEAA230"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035CEDBF" w14:textId="77777777" w:rsidR="00B356CC" w:rsidRDefault="00B356CC" w:rsidP="0029585D">
            <w:pPr>
              <w:spacing w:after="120"/>
              <w:rPr>
                <w:rFonts w:eastAsiaTheme="minorEastAsia"/>
                <w:b/>
                <w:bCs/>
                <w:lang w:val="en-US" w:eastAsia="zh-CN"/>
              </w:rPr>
            </w:pPr>
            <w:r>
              <w:rPr>
                <w:rFonts w:eastAsiaTheme="minorEastAsia"/>
                <w:b/>
                <w:bCs/>
                <w:lang w:val="en-US" w:eastAsia="zh-CN"/>
              </w:rPr>
              <w:t>Agree with WF?</w:t>
            </w:r>
          </w:p>
        </w:tc>
        <w:tc>
          <w:tcPr>
            <w:tcW w:w="6942" w:type="dxa"/>
          </w:tcPr>
          <w:p w14:paraId="1F1977DA"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003AEDA3" w14:textId="77777777" w:rsidTr="0029585D">
        <w:tc>
          <w:tcPr>
            <w:tcW w:w="1136" w:type="dxa"/>
          </w:tcPr>
          <w:p w14:paraId="3C5194E6" w14:textId="77777777" w:rsidR="00B356CC" w:rsidRDefault="00B356CC" w:rsidP="002958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20CA1F5D" w14:textId="77777777" w:rsidR="00B356CC" w:rsidRDefault="00B356CC" w:rsidP="0029585D">
            <w:pPr>
              <w:spacing w:after="120"/>
              <w:rPr>
                <w:rFonts w:eastAsiaTheme="minorEastAsia"/>
                <w:lang w:val="en-US" w:eastAsia="zh-CN"/>
              </w:rPr>
            </w:pPr>
          </w:p>
        </w:tc>
        <w:tc>
          <w:tcPr>
            <w:tcW w:w="6942" w:type="dxa"/>
          </w:tcPr>
          <w:p w14:paraId="0521E42B" w14:textId="77777777" w:rsidR="00B356CC" w:rsidRDefault="00B356CC" w:rsidP="0029585D">
            <w:pPr>
              <w:spacing w:after="120"/>
              <w:rPr>
                <w:rFonts w:eastAsiaTheme="minorEastAsia"/>
                <w:lang w:val="en-US" w:eastAsia="zh-CN"/>
              </w:rPr>
            </w:pPr>
            <w:r>
              <w:rPr>
                <w:rFonts w:eastAsiaTheme="minorEastAsia"/>
                <w:lang w:val="en-US" w:eastAsia="zh-CN"/>
              </w:rPr>
              <w:t xml:space="preserve">It seems the meeting has already agreed the principle stated in Option1 but some items may be missing, e.g. TN BS height. Anyway, it’s a general principle for all. Members are encouraged to identify those items which are still missing and crucial for calibration as well as for co-existence. </w:t>
            </w:r>
          </w:p>
        </w:tc>
      </w:tr>
      <w:tr w:rsidR="00B356CC" w14:paraId="1E59EAE6" w14:textId="77777777" w:rsidTr="0029585D">
        <w:tc>
          <w:tcPr>
            <w:tcW w:w="1136" w:type="dxa"/>
          </w:tcPr>
          <w:p w14:paraId="6FBB398A" w14:textId="77777777" w:rsidR="00B356CC" w:rsidRDefault="00B356CC" w:rsidP="002958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7C9B4D3B"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c>
          <w:tcPr>
            <w:tcW w:w="6942" w:type="dxa"/>
          </w:tcPr>
          <w:p w14:paraId="6CEEC073" w14:textId="77777777" w:rsidR="00B356CC" w:rsidRDefault="00B356CC" w:rsidP="0029585D">
            <w:pPr>
              <w:spacing w:after="120"/>
              <w:rPr>
                <w:rFonts w:eastAsiaTheme="minorEastAsia"/>
                <w:lang w:val="en-US" w:eastAsia="zh-CN"/>
              </w:rPr>
            </w:pPr>
          </w:p>
        </w:tc>
      </w:tr>
      <w:tr w:rsidR="00B356CC" w14:paraId="3D1F436E" w14:textId="77777777" w:rsidTr="0029585D">
        <w:tc>
          <w:tcPr>
            <w:tcW w:w="1136" w:type="dxa"/>
          </w:tcPr>
          <w:p w14:paraId="7A953B6A" w14:textId="77777777" w:rsidR="00B356CC" w:rsidRDefault="00B356CC" w:rsidP="0029585D">
            <w:pPr>
              <w:spacing w:after="120"/>
              <w:rPr>
                <w:rFonts w:eastAsiaTheme="minorEastAsia"/>
                <w:lang w:val="en-US" w:eastAsia="zh-CN"/>
              </w:rPr>
            </w:pPr>
            <w:r>
              <w:rPr>
                <w:rFonts w:eastAsiaTheme="minorEastAsia"/>
                <w:lang w:val="en-US" w:eastAsia="zh-CN"/>
              </w:rPr>
              <w:t>Qualcomm</w:t>
            </w:r>
          </w:p>
        </w:tc>
        <w:tc>
          <w:tcPr>
            <w:tcW w:w="1553" w:type="dxa"/>
          </w:tcPr>
          <w:p w14:paraId="4A1544BF" w14:textId="77777777" w:rsidR="00B356CC" w:rsidRDefault="00B356CC" w:rsidP="0029585D">
            <w:pPr>
              <w:spacing w:after="120"/>
              <w:rPr>
                <w:rFonts w:eastAsiaTheme="minorEastAsia"/>
                <w:lang w:val="en-US" w:eastAsia="zh-CN"/>
              </w:rPr>
            </w:pPr>
            <w:r>
              <w:rPr>
                <w:rFonts w:eastAsiaTheme="minorEastAsia"/>
                <w:lang w:val="en-US" w:eastAsia="zh-CN"/>
              </w:rPr>
              <w:t>Agree</w:t>
            </w:r>
          </w:p>
        </w:tc>
        <w:tc>
          <w:tcPr>
            <w:tcW w:w="6942" w:type="dxa"/>
          </w:tcPr>
          <w:p w14:paraId="2CFB3B50" w14:textId="77777777" w:rsidR="00B356CC" w:rsidRDefault="00B356CC" w:rsidP="0029585D">
            <w:pPr>
              <w:spacing w:after="120"/>
              <w:rPr>
                <w:rFonts w:eastAsiaTheme="minorEastAsia"/>
                <w:lang w:val="en-US" w:eastAsia="zh-CN"/>
              </w:rPr>
            </w:pPr>
          </w:p>
        </w:tc>
      </w:tr>
    </w:tbl>
    <w:p w14:paraId="4967AA9C" w14:textId="77777777" w:rsidR="00B356CC" w:rsidRPr="00B356CC" w:rsidRDefault="00B356CC" w:rsidP="00B356CC">
      <w:pPr>
        <w:rPr>
          <w:lang w:val="sv-SE" w:eastAsia="zh-CN"/>
        </w:rPr>
      </w:pPr>
    </w:p>
    <w:p w14:paraId="39B1F33D" w14:textId="77777777" w:rsidR="0081503E" w:rsidRDefault="00C62D38">
      <w:pPr>
        <w:pStyle w:val="2"/>
      </w:pPr>
      <w:r>
        <w:t>Summary</w:t>
      </w:r>
      <w:r>
        <w:rPr>
          <w:rFonts w:hint="eastAsia"/>
        </w:rPr>
        <w:t xml:space="preserve"> for 1st round </w:t>
      </w:r>
    </w:p>
    <w:p w14:paraId="7ACD2AC5" w14:textId="77777777" w:rsidR="0081503E" w:rsidRDefault="00C62D38">
      <w:pPr>
        <w:pStyle w:val="3"/>
        <w:rPr>
          <w:sz w:val="24"/>
          <w:szCs w:val="16"/>
        </w:rPr>
      </w:pPr>
      <w:r>
        <w:rPr>
          <w:sz w:val="24"/>
          <w:szCs w:val="16"/>
        </w:rPr>
        <w:t xml:space="preserve">Open issues </w:t>
      </w:r>
    </w:p>
    <w:tbl>
      <w:tblPr>
        <w:tblStyle w:val="afe"/>
        <w:tblW w:w="0" w:type="auto"/>
        <w:tblLook w:val="04A0" w:firstRow="1" w:lastRow="0" w:firstColumn="1" w:lastColumn="0" w:noHBand="0" w:noVBand="1"/>
      </w:tblPr>
      <w:tblGrid>
        <w:gridCol w:w="1240"/>
        <w:gridCol w:w="8391"/>
      </w:tblGrid>
      <w:tr w:rsidR="00B356CC" w14:paraId="1F432B66" w14:textId="77777777" w:rsidTr="0029585D">
        <w:tc>
          <w:tcPr>
            <w:tcW w:w="1242" w:type="dxa"/>
          </w:tcPr>
          <w:p w14:paraId="3C5DB86C" w14:textId="77777777" w:rsidR="00B356CC" w:rsidRDefault="00B356CC" w:rsidP="0029585D">
            <w:pPr>
              <w:rPr>
                <w:rFonts w:eastAsiaTheme="minorEastAsia"/>
                <w:b/>
                <w:bCs/>
                <w:color w:val="0070C0"/>
                <w:lang w:val="en-US" w:eastAsia="zh-CN"/>
              </w:rPr>
            </w:pPr>
          </w:p>
        </w:tc>
        <w:tc>
          <w:tcPr>
            <w:tcW w:w="8615" w:type="dxa"/>
          </w:tcPr>
          <w:p w14:paraId="7278CC51" w14:textId="77777777" w:rsidR="00B356CC" w:rsidRDefault="00B356CC" w:rsidP="0029585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356CC" w14:paraId="7C8C5FD5" w14:textId="77777777" w:rsidTr="0029585D">
        <w:tc>
          <w:tcPr>
            <w:tcW w:w="1242" w:type="dxa"/>
          </w:tcPr>
          <w:p w14:paraId="6EE4B827" w14:textId="77777777" w:rsidR="00B356CC" w:rsidRDefault="00B356CC" w:rsidP="0029585D">
            <w:pPr>
              <w:rPr>
                <w:rFonts w:eastAsiaTheme="minorEastAsia"/>
                <w:color w:val="0070C0"/>
                <w:lang w:val="en-US" w:eastAsia="zh-CN"/>
              </w:rPr>
            </w:pPr>
            <w:r>
              <w:rPr>
                <w:b/>
                <w:u w:val="single"/>
                <w:lang w:eastAsia="ko-KR"/>
              </w:rPr>
              <w:t xml:space="preserve">Issue </w:t>
            </w:r>
            <w:r>
              <w:rPr>
                <w:rFonts w:hint="eastAsia"/>
                <w:b/>
                <w:u w:val="single"/>
                <w:lang w:eastAsia="zh-CN"/>
              </w:rPr>
              <w:t>3</w:t>
            </w:r>
            <w:r>
              <w:rPr>
                <w:b/>
                <w:u w:val="single"/>
                <w:lang w:eastAsia="ko-KR"/>
              </w:rPr>
              <w:t>-1: NTN UE Antenna angle settings for simulation</w:t>
            </w:r>
          </w:p>
        </w:tc>
        <w:tc>
          <w:tcPr>
            <w:tcW w:w="8615" w:type="dxa"/>
          </w:tcPr>
          <w:p w14:paraId="577990AD"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Tentative agreements:</w:t>
            </w:r>
            <w:r w:rsidRPr="0029585D">
              <w:rPr>
                <w:rFonts w:eastAsiaTheme="minorEastAsia"/>
                <w:lang w:val="en-US" w:eastAsia="zh-CN"/>
              </w:rPr>
              <w:t xml:space="preserve"> N/A</w:t>
            </w:r>
          </w:p>
          <w:p w14:paraId="6DB014E3" w14:textId="77777777" w:rsidR="00B356CC" w:rsidRPr="0029585D" w:rsidRDefault="00B356CC" w:rsidP="0029585D">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2 Options in 1</w:t>
            </w:r>
            <w:r w:rsidRPr="0029585D">
              <w:rPr>
                <w:rFonts w:eastAsiaTheme="minorEastAsia"/>
                <w:vertAlign w:val="superscript"/>
                <w:lang w:val="en-US" w:eastAsia="zh-CN"/>
              </w:rPr>
              <w:t>st</w:t>
            </w:r>
            <w:r>
              <w:rPr>
                <w:rFonts w:eastAsiaTheme="minorEastAsia"/>
                <w:lang w:val="en-US" w:eastAsia="zh-CN"/>
              </w:rPr>
              <w:t xml:space="preserve"> round</w:t>
            </w:r>
          </w:p>
          <w:p w14:paraId="171E32B7" w14:textId="797C0507" w:rsidR="00B356CC" w:rsidRDefault="00B356CC" w:rsidP="001E6CE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29585D">
              <w:rPr>
                <w:rFonts w:eastAsiaTheme="minorEastAsia"/>
                <w:lang w:val="en-US" w:eastAsia="zh-CN"/>
              </w:rPr>
              <w:t xml:space="preserve"> Further discuss remaining options.</w:t>
            </w:r>
            <w:r w:rsidR="001E6CE3">
              <w:rPr>
                <w:rFonts w:eastAsiaTheme="minorEastAsia"/>
                <w:lang w:val="en-US" w:eastAsia="zh-CN"/>
              </w:rPr>
              <w:t xml:space="preserve"> </w:t>
            </w:r>
            <w:r w:rsidR="001E6CE3">
              <w:rPr>
                <w:rFonts w:eastAsiaTheme="minorEastAsia" w:hint="eastAsia"/>
                <w:lang w:val="en-US" w:eastAsia="zh-CN"/>
              </w:rPr>
              <w:t>It</w:t>
            </w:r>
            <w:r w:rsidR="001E6CE3">
              <w:rPr>
                <w:rFonts w:eastAsiaTheme="minorEastAsia"/>
                <w:lang w:val="en-US" w:eastAsia="zh-CN"/>
              </w:rPr>
              <w:t xml:space="preserve"> should be noted the vertical angle value should be aligned with that in Issue 2-3. </w:t>
            </w:r>
          </w:p>
        </w:tc>
      </w:tr>
      <w:tr w:rsidR="00B356CC" w14:paraId="4F3A4B85" w14:textId="77777777" w:rsidTr="0029585D">
        <w:tc>
          <w:tcPr>
            <w:tcW w:w="1242" w:type="dxa"/>
          </w:tcPr>
          <w:p w14:paraId="304567EA" w14:textId="77777777" w:rsidR="00B356CC" w:rsidRPr="0029585D" w:rsidRDefault="00B356CC" w:rsidP="0029585D">
            <w:pPr>
              <w:rPr>
                <w:rFonts w:eastAsia="Malgun Gothic"/>
                <w:b/>
                <w:u w:val="single"/>
                <w:lang w:eastAsia="ko-KR"/>
              </w:rPr>
            </w:pPr>
            <w:r>
              <w:rPr>
                <w:b/>
                <w:u w:val="single"/>
                <w:lang w:eastAsia="ko-KR"/>
              </w:rPr>
              <w:lastRenderedPageBreak/>
              <w:t xml:space="preserve">Issue </w:t>
            </w:r>
            <w:r>
              <w:rPr>
                <w:rFonts w:hint="eastAsia"/>
                <w:b/>
                <w:u w:val="single"/>
                <w:lang w:eastAsia="zh-CN"/>
              </w:rPr>
              <w:t>3</w:t>
            </w:r>
            <w:r>
              <w:rPr>
                <w:b/>
                <w:u w:val="single"/>
                <w:lang w:eastAsia="ko-KR"/>
              </w:rPr>
              <w:t>-2: NTN SAN UL parameters</w:t>
            </w:r>
          </w:p>
        </w:tc>
        <w:tc>
          <w:tcPr>
            <w:tcW w:w="8615" w:type="dxa"/>
          </w:tcPr>
          <w:p w14:paraId="71B04775" w14:textId="77777777" w:rsidR="00B356CC" w:rsidRPr="0029585D" w:rsidRDefault="00B356CC" w:rsidP="0029585D">
            <w:pPr>
              <w:rPr>
                <w:rFonts w:eastAsiaTheme="minorEastAsia"/>
                <w:highlight w:val="green"/>
                <w:lang w:eastAsia="zh-CN"/>
              </w:rPr>
            </w:pPr>
            <w:r>
              <w:rPr>
                <w:rFonts w:eastAsiaTheme="minorEastAsia" w:hint="eastAsia"/>
                <w:highlight w:val="green"/>
                <w:lang w:eastAsia="zh-CN"/>
              </w:rPr>
              <w:t>G</w:t>
            </w:r>
            <w:r>
              <w:rPr>
                <w:rFonts w:eastAsiaTheme="minorEastAsia"/>
                <w:highlight w:val="green"/>
                <w:lang w:eastAsia="zh-CN"/>
              </w:rPr>
              <w:t>TW Agreement:</w:t>
            </w:r>
          </w:p>
          <w:p w14:paraId="12B25056" w14:textId="77777777" w:rsidR="00B356CC" w:rsidRPr="00C62D38" w:rsidRDefault="00B356CC" w:rsidP="0029585D">
            <w:pPr>
              <w:pStyle w:val="aff7"/>
              <w:numPr>
                <w:ilvl w:val="0"/>
                <w:numId w:val="13"/>
              </w:numPr>
              <w:ind w:firstLineChars="0"/>
              <w:rPr>
                <w:highlight w:val="green"/>
              </w:rPr>
            </w:pPr>
            <w:r w:rsidRPr="00C62D38">
              <w:rPr>
                <w:highlight w:val="green"/>
              </w:rPr>
              <w:t>Taking NF as 5.9 for all Satellite types for calibration purpose</w:t>
            </w:r>
          </w:p>
          <w:p w14:paraId="5DC0BE65" w14:textId="77777777" w:rsidR="00B356CC" w:rsidRDefault="00B356CC" w:rsidP="0029585D">
            <w:pPr>
              <w:pStyle w:val="aff7"/>
              <w:numPr>
                <w:ilvl w:val="0"/>
                <w:numId w:val="13"/>
              </w:numPr>
              <w:ind w:firstLineChars="0"/>
              <w:rPr>
                <w:highlight w:val="green"/>
              </w:rPr>
            </w:pPr>
            <w:r w:rsidRPr="00C62D38">
              <w:rPr>
                <w:highlight w:val="green"/>
              </w:rPr>
              <w:t>For co-existence simulation purpose, FFS for the final values</w:t>
            </w:r>
          </w:p>
          <w:p w14:paraId="465509A6" w14:textId="77777777" w:rsidR="00B356CC" w:rsidRDefault="00B356CC" w:rsidP="0029585D">
            <w:pPr>
              <w:pStyle w:val="aff7"/>
              <w:numPr>
                <w:ilvl w:val="1"/>
                <w:numId w:val="13"/>
              </w:numPr>
              <w:ind w:firstLineChars="0"/>
              <w:rPr>
                <w:highlight w:val="green"/>
              </w:rPr>
            </w:pPr>
            <w:r w:rsidRPr="00C62D38">
              <w:rPr>
                <w:highlight w:val="green"/>
              </w:rPr>
              <w:t>Option 1: 3.5</w:t>
            </w:r>
          </w:p>
          <w:p w14:paraId="476000CB" w14:textId="77777777" w:rsidR="00B356CC" w:rsidRDefault="00B356CC" w:rsidP="0029585D">
            <w:pPr>
              <w:pStyle w:val="aff7"/>
              <w:numPr>
                <w:ilvl w:val="1"/>
                <w:numId w:val="13"/>
              </w:numPr>
              <w:ind w:firstLineChars="0"/>
              <w:rPr>
                <w:highlight w:val="green"/>
              </w:rPr>
            </w:pPr>
            <w:r w:rsidRPr="006D2F56">
              <w:rPr>
                <w:highlight w:val="green"/>
              </w:rPr>
              <w:t>Option 2: 5.9</w:t>
            </w:r>
          </w:p>
          <w:p w14:paraId="490B3D45" w14:textId="77777777" w:rsidR="00B356CC" w:rsidRDefault="00B356CC" w:rsidP="0029585D">
            <w:pPr>
              <w:rPr>
                <w:rFonts w:eastAsiaTheme="minorEastAsia"/>
                <w:i/>
                <w:color w:val="0070C0"/>
                <w:lang w:val="en-US" w:eastAsia="zh-CN"/>
              </w:rPr>
            </w:pPr>
            <w:r w:rsidRPr="006D2F56">
              <w:rPr>
                <w:rFonts w:eastAsia="MS Mincho"/>
                <w:highlight w:val="green"/>
              </w:rPr>
              <w:t>Other options not precluded.</w:t>
            </w:r>
          </w:p>
        </w:tc>
      </w:tr>
      <w:tr w:rsidR="00B356CC" w14:paraId="14E1065A" w14:textId="77777777" w:rsidTr="0029585D">
        <w:tc>
          <w:tcPr>
            <w:tcW w:w="1242" w:type="dxa"/>
          </w:tcPr>
          <w:p w14:paraId="0A7003CA" w14:textId="77777777" w:rsidR="00B356CC" w:rsidRPr="0029585D" w:rsidRDefault="00B356CC" w:rsidP="0029585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-2-1: NTN SAN UL parameters - NF</w:t>
            </w:r>
          </w:p>
        </w:tc>
        <w:tc>
          <w:tcPr>
            <w:tcW w:w="8615" w:type="dxa"/>
          </w:tcPr>
          <w:p w14:paraId="064E0107"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r w:rsidRPr="006D2F56">
              <w:rPr>
                <w:rFonts w:eastAsiaTheme="minorEastAsia" w:hint="eastAsia"/>
                <w:lang w:val="en-US" w:eastAsia="zh-CN"/>
              </w:rPr>
              <w:t>N/A</w:t>
            </w:r>
          </w:p>
          <w:p w14:paraId="798A1632" w14:textId="77777777" w:rsidR="00B356CC" w:rsidRDefault="00B356CC" w:rsidP="0029585D">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41828642" w14:textId="77777777" w:rsidR="00B356CC" w:rsidRPr="006D2F56" w:rsidRDefault="00B356CC" w:rsidP="0029585D">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 xml:space="preserve">Option 1: </w:t>
            </w:r>
            <w:r>
              <w:rPr>
                <w:bCs/>
                <w:lang w:val="sv-SE"/>
              </w:rPr>
              <w:t>3.5</w:t>
            </w:r>
          </w:p>
          <w:p w14:paraId="476562D3" w14:textId="77777777" w:rsidR="00B356CC" w:rsidRPr="006D2F56" w:rsidRDefault="00B356CC" w:rsidP="0029585D">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 xml:space="preserve">Option 2: </w:t>
            </w:r>
            <w:r>
              <w:rPr>
                <w:bCs/>
                <w:lang w:val="sv-SE"/>
              </w:rPr>
              <w:t>5.9</w:t>
            </w:r>
          </w:p>
          <w:p w14:paraId="178D121F" w14:textId="77777777" w:rsidR="00B356CC" w:rsidRPr="0029585D" w:rsidRDefault="00B356CC" w:rsidP="0029585D">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Option 3: Other values</w:t>
            </w:r>
          </w:p>
          <w:p w14:paraId="19FCDE18" w14:textId="77777777" w:rsidR="00B356CC" w:rsidRDefault="00B356CC" w:rsidP="0029585D">
            <w:pPr>
              <w:rPr>
                <w:rFonts w:eastAsiaTheme="minorEastAsia"/>
                <w:highlight w:val="green"/>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Further discuss remaining options.</w:t>
            </w:r>
          </w:p>
        </w:tc>
      </w:tr>
      <w:tr w:rsidR="00B356CC" w14:paraId="6A2F4D1E" w14:textId="77777777" w:rsidTr="0029585D">
        <w:tc>
          <w:tcPr>
            <w:tcW w:w="1242" w:type="dxa"/>
          </w:tcPr>
          <w:p w14:paraId="17BD770D" w14:textId="77777777" w:rsidR="00B356CC" w:rsidRPr="0029585D" w:rsidRDefault="00B356CC" w:rsidP="0029585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-3: NTN SAN DL parameters</w:t>
            </w:r>
          </w:p>
        </w:tc>
        <w:tc>
          <w:tcPr>
            <w:tcW w:w="8615" w:type="dxa"/>
          </w:tcPr>
          <w:p w14:paraId="5A8CE4B8" w14:textId="77777777" w:rsidR="00B356CC" w:rsidRDefault="00B356CC" w:rsidP="0029585D">
            <w:pPr>
              <w:rPr>
                <w:rFonts w:eastAsiaTheme="minorEastAsia"/>
                <w:i/>
                <w:color w:val="0070C0"/>
                <w:lang w:val="en-US" w:eastAsia="zh-CN"/>
              </w:rPr>
            </w:pPr>
            <w:r w:rsidRPr="006D2F56">
              <w:rPr>
                <w:rFonts w:eastAsiaTheme="minorEastAsia"/>
                <w:highlight w:val="green"/>
                <w:lang w:val="en-US" w:eastAsia="zh-CN"/>
              </w:rPr>
              <w:t>GTW Agreement: Option 1</w:t>
            </w:r>
            <w:r>
              <w:rPr>
                <w:rFonts w:eastAsiaTheme="minorEastAsia"/>
                <w:lang w:val="en-US" w:eastAsia="zh-CN"/>
              </w:rPr>
              <w:t xml:space="preserve"> </w:t>
            </w:r>
            <w:r w:rsidRPr="006D2F56">
              <w:rPr>
                <w:rFonts w:eastAsiaTheme="minorEastAsia"/>
                <w:highlight w:val="green"/>
                <w:lang w:val="en-US" w:eastAsia="zh-CN"/>
              </w:rPr>
              <w:t>agreed</w:t>
            </w:r>
          </w:p>
        </w:tc>
      </w:tr>
      <w:tr w:rsidR="00B356CC" w14:paraId="1DB9E7C3" w14:textId="77777777" w:rsidTr="0029585D">
        <w:tc>
          <w:tcPr>
            <w:tcW w:w="1242" w:type="dxa"/>
          </w:tcPr>
          <w:p w14:paraId="33AE75C7" w14:textId="77777777" w:rsidR="00B356CC" w:rsidRPr="0029585D" w:rsidRDefault="00B356CC" w:rsidP="0029585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-4: NTN UE parameters</w:t>
            </w:r>
          </w:p>
        </w:tc>
        <w:tc>
          <w:tcPr>
            <w:tcW w:w="8615" w:type="dxa"/>
          </w:tcPr>
          <w:p w14:paraId="46E93320" w14:textId="77777777" w:rsidR="00B356CC" w:rsidRDefault="00B356CC" w:rsidP="0029585D">
            <w:pPr>
              <w:rPr>
                <w:rFonts w:eastAsiaTheme="minorEastAsia"/>
                <w:highlight w:val="green"/>
                <w:lang w:val="en-US" w:eastAsia="zh-CN"/>
              </w:rPr>
            </w:pPr>
            <w:r>
              <w:rPr>
                <w:rFonts w:eastAsiaTheme="minorEastAsia" w:hint="eastAsia"/>
                <w:highlight w:val="green"/>
                <w:lang w:val="en-US" w:eastAsia="zh-CN"/>
              </w:rPr>
              <w:t>G</w:t>
            </w:r>
            <w:r>
              <w:rPr>
                <w:rFonts w:eastAsiaTheme="minorEastAsia"/>
                <w:highlight w:val="green"/>
                <w:lang w:val="en-US" w:eastAsia="zh-CN"/>
              </w:rPr>
              <w:t>TW Agreement:</w:t>
            </w:r>
          </w:p>
          <w:p w14:paraId="7B5B38AD" w14:textId="77777777" w:rsidR="00B356CC" w:rsidRPr="00824310" w:rsidRDefault="00B356CC" w:rsidP="0029585D">
            <w:pPr>
              <w:rPr>
                <w:highlight w:val="green"/>
              </w:rPr>
            </w:pPr>
            <w:r w:rsidRPr="006D2F56">
              <w:rPr>
                <w:rFonts w:eastAsia="宋体"/>
                <w:highlight w:val="green"/>
              </w:rPr>
              <w:t xml:space="preserve">Take below values as starting point for initial co-existence simulation purpose </w:t>
            </w:r>
          </w:p>
          <w:p w14:paraId="759A2DD2" w14:textId="77777777" w:rsidR="00B356CC" w:rsidRPr="00C62D38" w:rsidRDefault="00B356CC" w:rsidP="0029585D">
            <w:pPr>
              <w:pStyle w:val="aff7"/>
              <w:numPr>
                <w:ilvl w:val="0"/>
                <w:numId w:val="14"/>
              </w:numPr>
              <w:ind w:firstLineChars="0"/>
              <w:rPr>
                <w:highlight w:val="green"/>
              </w:rPr>
            </w:pPr>
            <w:r w:rsidRPr="00C62D38">
              <w:rPr>
                <w:highlight w:val="green"/>
              </w:rPr>
              <w:t>Option 1: 2.1 dB (baseline assumption)</w:t>
            </w:r>
          </w:p>
          <w:p w14:paraId="36DCBD90" w14:textId="77777777" w:rsidR="00B356CC" w:rsidRDefault="00B356CC" w:rsidP="0029585D">
            <w:pPr>
              <w:pStyle w:val="aff7"/>
              <w:numPr>
                <w:ilvl w:val="0"/>
                <w:numId w:val="14"/>
              </w:numPr>
              <w:ind w:firstLineChars="0"/>
              <w:rPr>
                <w:highlight w:val="green"/>
              </w:rPr>
            </w:pPr>
            <w:r w:rsidRPr="00C62D38">
              <w:rPr>
                <w:highlight w:val="green"/>
              </w:rPr>
              <w:t>Option 2: 5.9 dB</w:t>
            </w:r>
          </w:p>
          <w:p w14:paraId="4D6102EC" w14:textId="77777777" w:rsidR="00B356CC" w:rsidRPr="0029585D" w:rsidRDefault="00B356CC" w:rsidP="0029585D">
            <w:pPr>
              <w:pStyle w:val="aff7"/>
              <w:numPr>
                <w:ilvl w:val="0"/>
                <w:numId w:val="14"/>
              </w:numPr>
              <w:ind w:firstLineChars="0"/>
              <w:rPr>
                <w:highlight w:val="green"/>
              </w:rPr>
            </w:pPr>
            <w:r w:rsidRPr="0029585D">
              <w:rPr>
                <w:highlight w:val="green"/>
              </w:rPr>
              <w:t>Other options not precluded</w:t>
            </w:r>
          </w:p>
        </w:tc>
      </w:tr>
      <w:tr w:rsidR="00B356CC" w14:paraId="6CC64893" w14:textId="77777777" w:rsidTr="0029585D">
        <w:tc>
          <w:tcPr>
            <w:tcW w:w="1242" w:type="dxa"/>
          </w:tcPr>
          <w:p w14:paraId="7FFCD703" w14:textId="77777777" w:rsidR="00B356CC" w:rsidRPr="0029585D" w:rsidRDefault="00B356CC" w:rsidP="0029585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-4-1: NTN UE parameters - NF</w:t>
            </w:r>
          </w:p>
        </w:tc>
        <w:tc>
          <w:tcPr>
            <w:tcW w:w="8615" w:type="dxa"/>
          </w:tcPr>
          <w:p w14:paraId="21D1909E"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r w:rsidRPr="006D2F56">
              <w:rPr>
                <w:rFonts w:eastAsiaTheme="minorEastAsia" w:hint="eastAsia"/>
                <w:lang w:val="en-US" w:eastAsia="zh-CN"/>
              </w:rPr>
              <w:t>N/A</w:t>
            </w:r>
          </w:p>
          <w:p w14:paraId="7FA5C10E" w14:textId="77777777" w:rsidR="00B356CC" w:rsidRDefault="00B356CC" w:rsidP="0029585D">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14EC371E" w14:textId="77777777" w:rsidR="00B356CC" w:rsidRDefault="00B356CC" w:rsidP="0029585D">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 xml:space="preserve">Option 1: </w:t>
            </w:r>
            <w:r w:rsidRPr="00DA3D70">
              <w:rPr>
                <w:rFonts w:eastAsia="宋体"/>
                <w:szCs w:val="24"/>
                <w:lang w:eastAsia="zh-CN"/>
              </w:rPr>
              <w:t>2.1 dB (baseline assumption)</w:t>
            </w:r>
          </w:p>
          <w:p w14:paraId="450B2548" w14:textId="77777777" w:rsidR="00B356CC" w:rsidRDefault="00B356CC" w:rsidP="0029585D">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Option 2: 5.9 dB</w:t>
            </w:r>
          </w:p>
          <w:p w14:paraId="57A21B83" w14:textId="77777777" w:rsidR="00B356CC" w:rsidRDefault="00B356CC" w:rsidP="0029585D">
            <w:pPr>
              <w:pStyle w:val="aff7"/>
              <w:numPr>
                <w:ilvl w:val="1"/>
                <w:numId w:val="3"/>
              </w:numPr>
              <w:overflowPunct/>
              <w:autoSpaceDE/>
              <w:autoSpaceDN/>
              <w:adjustRightInd/>
              <w:spacing w:after="120"/>
              <w:ind w:left="355" w:firstLineChars="0"/>
              <w:textAlignment w:val="auto"/>
              <w:rPr>
                <w:rFonts w:eastAsia="宋体"/>
                <w:szCs w:val="24"/>
                <w:lang w:eastAsia="zh-CN"/>
              </w:rPr>
            </w:pPr>
            <w:r>
              <w:rPr>
                <w:rFonts w:eastAsia="宋体"/>
                <w:szCs w:val="24"/>
                <w:lang w:eastAsia="zh-CN"/>
              </w:rPr>
              <w:t>Option 3: Other values</w:t>
            </w:r>
          </w:p>
          <w:p w14:paraId="01066110" w14:textId="77777777" w:rsidR="00B356CC" w:rsidRDefault="00B356CC" w:rsidP="0029585D">
            <w:pPr>
              <w:rPr>
                <w:rFonts w:eastAsiaTheme="minorEastAsia"/>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Further discuss remaining options.</w:t>
            </w:r>
            <w:r>
              <w:rPr>
                <w:rFonts w:eastAsiaTheme="minorEastAsia"/>
                <w:lang w:val="en-US" w:eastAsia="zh-CN"/>
              </w:rPr>
              <w:t xml:space="preserve"> Moderator would like to urge companies to find a WF by this meeting to start the calibration. </w:t>
            </w:r>
          </w:p>
        </w:tc>
      </w:tr>
      <w:tr w:rsidR="00B356CC" w14:paraId="5A4E16AC" w14:textId="77777777" w:rsidTr="0029585D">
        <w:tc>
          <w:tcPr>
            <w:tcW w:w="1242" w:type="dxa"/>
          </w:tcPr>
          <w:p w14:paraId="0DDB1E3A" w14:textId="77777777" w:rsidR="00B356CC" w:rsidRDefault="00B356CC" w:rsidP="0029585D">
            <w:pPr>
              <w:rPr>
                <w:b/>
                <w:u w:val="single"/>
                <w:lang w:eastAsia="ko-KR"/>
              </w:rPr>
            </w:pPr>
            <w:r>
              <w:rPr>
                <w:b/>
                <w:u w:val="single"/>
                <w:lang w:eastAsia="ko-KR"/>
              </w:rPr>
              <w:t xml:space="preserve">Issue </w:t>
            </w:r>
            <w:r>
              <w:rPr>
                <w:rFonts w:hint="eastAsia"/>
                <w:b/>
                <w:u w:val="single"/>
                <w:lang w:eastAsia="zh-CN"/>
              </w:rPr>
              <w:t>3</w:t>
            </w:r>
            <w:r>
              <w:rPr>
                <w:b/>
                <w:u w:val="single"/>
                <w:lang w:eastAsia="ko-KR"/>
              </w:rPr>
              <w:t>-5: Parabolic antenna pattern for SAN</w:t>
            </w:r>
          </w:p>
        </w:tc>
        <w:tc>
          <w:tcPr>
            <w:tcW w:w="8615" w:type="dxa"/>
          </w:tcPr>
          <w:p w14:paraId="2A234899" w14:textId="77777777" w:rsidR="00B356CC" w:rsidRDefault="00B356CC" w:rsidP="0029585D">
            <w:pPr>
              <w:rPr>
                <w:rFonts w:eastAsiaTheme="minorEastAsia"/>
                <w:lang w:val="en-US" w:eastAsia="zh-CN"/>
              </w:rPr>
            </w:pPr>
            <w:r w:rsidRPr="006D2F56">
              <w:rPr>
                <w:rFonts w:eastAsiaTheme="minorEastAsia"/>
                <w:highlight w:val="green"/>
                <w:lang w:val="en-US" w:eastAsia="zh-CN"/>
              </w:rPr>
              <w:t>GTW Agreement: Option1 agreed</w:t>
            </w:r>
          </w:p>
          <w:p w14:paraId="26A4F1E5" w14:textId="77777777" w:rsidR="00B356CC" w:rsidRPr="00825069" w:rsidRDefault="00B356CC" w:rsidP="0029585D">
            <w:pPr>
              <w:spacing w:after="120"/>
              <w:rPr>
                <w:rFonts w:eastAsia="宋体"/>
                <w:szCs w:val="24"/>
                <w:lang w:eastAsia="zh-CN"/>
              </w:rPr>
            </w:pPr>
            <w:r w:rsidRPr="0029585D">
              <w:rPr>
                <w:rFonts w:eastAsia="宋体"/>
                <w:bCs/>
                <w:lang w:val="sv-SE"/>
              </w:rPr>
              <w:t>Use the following parabolic antenna model for SAN</w:t>
            </w:r>
          </w:p>
          <w:p w14:paraId="20E0AFA4" w14:textId="77777777" w:rsidR="00B356CC" w:rsidRDefault="00B356CC" w:rsidP="0029585D">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66BEEB10" w14:textId="77777777" w:rsidR="00B356CC" w:rsidRDefault="00B356CC" w:rsidP="0029585D">
            <w:pPr>
              <w:ind w:firstLine="284"/>
              <w:jc w:val="both"/>
              <w:rPr>
                <w:rFonts w:ascii="Arial" w:hAnsi="Arial" w:cs="Arial"/>
                <w:sz w:val="18"/>
              </w:rPr>
            </w:pPr>
            <w:r>
              <w:rPr>
                <w:rFonts w:ascii="Arial" w:hAnsi="Arial" w:cs="Arial"/>
                <w:sz w:val="18"/>
              </w:rPr>
              <w:t>With:</w:t>
            </w:r>
          </w:p>
          <w:p w14:paraId="454C9F67" w14:textId="77777777" w:rsidR="00B356CC" w:rsidRDefault="00876EED" w:rsidP="0029585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B356CC">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B356CC">
              <w:rPr>
                <w:rFonts w:ascii="Arial" w:eastAsiaTheme="minorEastAsia" w:hAnsi="Arial" w:cs="Arial"/>
                <w:sz w:val="18"/>
              </w:rPr>
              <w:t xml:space="preserve"> order with argument </w:t>
            </w:r>
            <w:r w:rsidR="00B356CC">
              <w:rPr>
                <w:rFonts w:ascii="Arial" w:eastAsiaTheme="minorEastAsia" w:hAnsi="Arial" w:cs="Arial"/>
                <w:i/>
                <w:sz w:val="18"/>
              </w:rPr>
              <w:t>x</w:t>
            </w:r>
          </w:p>
          <w:p w14:paraId="278BFD0C" w14:textId="77777777" w:rsidR="00B356CC" w:rsidRDefault="00B356CC" w:rsidP="0029585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40778BE7" w14:textId="77777777" w:rsidR="00B356CC" w:rsidRDefault="00B356CC" w:rsidP="0029585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453EEEE4" w14:textId="77777777" w:rsidR="00B356CC" w:rsidRDefault="00B356CC" w:rsidP="0029585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1A5F6FBB" w14:textId="77777777" w:rsidR="00B356CC" w:rsidRPr="0029585D" w:rsidRDefault="00B356CC" w:rsidP="0029585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tc>
      </w:tr>
      <w:tr w:rsidR="00B356CC" w14:paraId="1FED2DEB" w14:textId="77777777" w:rsidTr="0029585D">
        <w:tc>
          <w:tcPr>
            <w:tcW w:w="1242" w:type="dxa"/>
          </w:tcPr>
          <w:p w14:paraId="00C8B81A" w14:textId="77777777" w:rsidR="00B356CC" w:rsidRPr="0029585D" w:rsidRDefault="00B356CC" w:rsidP="0029585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 xml:space="preserve">-6: Parabolic </w:t>
            </w:r>
            <w:r>
              <w:rPr>
                <w:b/>
                <w:u w:val="single"/>
                <w:lang w:eastAsia="ko-KR"/>
              </w:rPr>
              <w:lastRenderedPageBreak/>
              <w:t xml:space="preserve">antenna pattern for NTN UE </w:t>
            </w:r>
          </w:p>
        </w:tc>
        <w:tc>
          <w:tcPr>
            <w:tcW w:w="8615" w:type="dxa"/>
          </w:tcPr>
          <w:p w14:paraId="2F4B7B56" w14:textId="77777777" w:rsidR="00B356CC" w:rsidRDefault="00B356CC" w:rsidP="0029585D">
            <w:pPr>
              <w:rPr>
                <w:rFonts w:eastAsiaTheme="minorEastAsia"/>
                <w:highlight w:val="green"/>
                <w:lang w:val="en-US" w:eastAsia="zh-CN"/>
              </w:rPr>
            </w:pPr>
            <w:r w:rsidRPr="006D2F56">
              <w:rPr>
                <w:rFonts w:eastAsiaTheme="minorEastAsia"/>
                <w:highlight w:val="green"/>
                <w:lang w:val="en-US" w:eastAsia="zh-CN"/>
              </w:rPr>
              <w:lastRenderedPageBreak/>
              <w:t>GTW Agreement: Option1 Agreed</w:t>
            </w:r>
          </w:p>
          <w:p w14:paraId="7DC76D6D" w14:textId="77777777" w:rsidR="00B356CC" w:rsidRPr="00825069" w:rsidRDefault="00B356CC" w:rsidP="0029585D">
            <w:pPr>
              <w:spacing w:after="120"/>
              <w:rPr>
                <w:rFonts w:eastAsia="宋体"/>
                <w:szCs w:val="24"/>
                <w:lang w:eastAsia="zh-CN"/>
              </w:rPr>
            </w:pPr>
            <w:r w:rsidRPr="0029585D">
              <w:rPr>
                <w:rFonts w:eastAsia="宋体"/>
                <w:bCs/>
                <w:lang w:val="sv-SE"/>
              </w:rPr>
              <w:lastRenderedPageBreak/>
              <w:t>Use the following parabolic antenna model for NTN UE</w:t>
            </w:r>
          </w:p>
          <w:p w14:paraId="66BDFC79" w14:textId="77777777" w:rsidR="00B356CC" w:rsidRDefault="00B356CC" w:rsidP="0029585D">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218B9895" w14:textId="77777777" w:rsidR="00B356CC" w:rsidRDefault="00B356CC" w:rsidP="0029585D">
            <w:pPr>
              <w:ind w:firstLine="284"/>
              <w:jc w:val="both"/>
              <w:rPr>
                <w:rFonts w:ascii="Arial" w:hAnsi="Arial" w:cs="Arial"/>
                <w:sz w:val="18"/>
              </w:rPr>
            </w:pPr>
            <w:r>
              <w:rPr>
                <w:rFonts w:ascii="Arial" w:hAnsi="Arial" w:cs="Arial"/>
                <w:sz w:val="18"/>
              </w:rPr>
              <w:t>With:</w:t>
            </w:r>
          </w:p>
          <w:p w14:paraId="036951D1" w14:textId="77777777" w:rsidR="00B356CC" w:rsidRDefault="00876EED" w:rsidP="0029585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B356CC">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B356CC">
              <w:rPr>
                <w:rFonts w:ascii="Arial" w:eastAsiaTheme="minorEastAsia" w:hAnsi="Arial" w:cs="Arial"/>
                <w:sz w:val="18"/>
              </w:rPr>
              <w:t xml:space="preserve"> order with argument </w:t>
            </w:r>
            <w:r w:rsidR="00B356CC">
              <w:rPr>
                <w:rFonts w:ascii="Arial" w:eastAsiaTheme="minorEastAsia" w:hAnsi="Arial" w:cs="Arial"/>
                <w:i/>
                <w:sz w:val="18"/>
              </w:rPr>
              <w:t>x</w:t>
            </w:r>
          </w:p>
          <w:p w14:paraId="7A746F8D" w14:textId="77777777" w:rsidR="00B356CC" w:rsidRDefault="00B356CC" w:rsidP="0029585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5FE87001" w14:textId="77777777" w:rsidR="00B356CC" w:rsidRDefault="00B356CC" w:rsidP="0029585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731DB2E6" w14:textId="77777777" w:rsidR="00B356CC" w:rsidRDefault="00B356CC" w:rsidP="0029585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556507E8" w14:textId="77777777" w:rsidR="00B356CC" w:rsidRPr="0029585D" w:rsidRDefault="00B356CC" w:rsidP="0029585D">
            <w:pPr>
              <w:pStyle w:val="aff7"/>
              <w:numPr>
                <w:ilvl w:val="0"/>
                <w:numId w:val="4"/>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tc>
      </w:tr>
      <w:tr w:rsidR="00B356CC" w14:paraId="51B04628" w14:textId="77777777" w:rsidTr="0029585D">
        <w:tc>
          <w:tcPr>
            <w:tcW w:w="1242" w:type="dxa"/>
          </w:tcPr>
          <w:p w14:paraId="690753A8" w14:textId="77777777" w:rsidR="00B356CC" w:rsidRDefault="00B356CC" w:rsidP="0029585D">
            <w:pPr>
              <w:rPr>
                <w:b/>
                <w:u w:val="single"/>
                <w:lang w:eastAsia="ko-KR"/>
              </w:rPr>
            </w:pPr>
            <w:r>
              <w:rPr>
                <w:b/>
                <w:u w:val="single"/>
                <w:lang w:eastAsia="ko-KR"/>
              </w:rPr>
              <w:lastRenderedPageBreak/>
              <w:t xml:space="preserve">Issue </w:t>
            </w:r>
            <w:r>
              <w:rPr>
                <w:rFonts w:hint="eastAsia"/>
                <w:b/>
                <w:u w:val="single"/>
                <w:lang w:eastAsia="zh-CN"/>
              </w:rPr>
              <w:t>3</w:t>
            </w:r>
            <w:r>
              <w:rPr>
                <w:b/>
                <w:u w:val="single"/>
                <w:lang w:eastAsia="ko-KR"/>
              </w:rPr>
              <w:t xml:space="preserve">-7: Phased array antenna pattern for SAN </w:t>
            </w:r>
            <w:r>
              <w:rPr>
                <w:rFonts w:hint="eastAsia"/>
                <w:b/>
                <w:u w:val="single"/>
                <w:lang w:eastAsia="zh-CN"/>
              </w:rPr>
              <w:t>(</w:t>
            </w:r>
            <w:r>
              <w:rPr>
                <w:b/>
                <w:u w:val="single"/>
                <w:lang w:eastAsia="zh-CN"/>
              </w:rPr>
              <w:t>LEO)</w:t>
            </w:r>
          </w:p>
        </w:tc>
        <w:tc>
          <w:tcPr>
            <w:tcW w:w="8615" w:type="dxa"/>
          </w:tcPr>
          <w:p w14:paraId="59213237" w14:textId="77777777" w:rsidR="00B356CC" w:rsidRDefault="00B356CC" w:rsidP="0029585D">
            <w:pPr>
              <w:spacing w:after="120"/>
              <w:rPr>
                <w:highlight w:val="green"/>
                <w:lang w:val="en-US"/>
              </w:rPr>
            </w:pPr>
            <w:r>
              <w:rPr>
                <w:rFonts w:hint="eastAsia"/>
                <w:highlight w:val="green"/>
                <w:lang w:val="en-US" w:eastAsia="zh-CN"/>
              </w:rPr>
              <w:t>GTW</w:t>
            </w:r>
            <w:r>
              <w:rPr>
                <w:highlight w:val="green"/>
                <w:lang w:val="en-US"/>
              </w:rPr>
              <w:t xml:space="preserve"> </w:t>
            </w:r>
            <w:r>
              <w:rPr>
                <w:rFonts w:hint="eastAsia"/>
                <w:highlight w:val="green"/>
                <w:lang w:val="en-US" w:eastAsia="zh-CN"/>
              </w:rPr>
              <w:t>Agreemen</w:t>
            </w:r>
            <w:r>
              <w:rPr>
                <w:highlight w:val="green"/>
                <w:lang w:val="en-US" w:eastAsia="zh-CN"/>
              </w:rPr>
              <w:t xml:space="preserve">t: </w:t>
            </w:r>
          </w:p>
          <w:p w14:paraId="69904E2E" w14:textId="77777777" w:rsidR="00B356CC" w:rsidRPr="00FE403D" w:rsidRDefault="00B356CC" w:rsidP="0029585D">
            <w:pPr>
              <w:spacing w:after="120"/>
            </w:pPr>
            <w:r w:rsidRPr="006D2F56">
              <w:rPr>
                <w:rFonts w:eastAsia="宋体"/>
                <w:highlight w:val="green"/>
              </w:rPr>
              <w:t xml:space="preserve">Focus on circular aperture antenna pattern on SAN side and </w:t>
            </w:r>
            <w:proofErr w:type="spellStart"/>
            <w:r w:rsidRPr="006D2F56">
              <w:rPr>
                <w:rFonts w:eastAsia="宋体"/>
                <w:highlight w:val="green"/>
              </w:rPr>
              <w:t>Ka</w:t>
            </w:r>
            <w:proofErr w:type="spellEnd"/>
            <w:r w:rsidRPr="006D2F56">
              <w:rPr>
                <w:rFonts w:eastAsia="宋体"/>
                <w:highlight w:val="green"/>
              </w:rPr>
              <w:t xml:space="preserve"> Band NTN UE side from co-existence study perspective</w:t>
            </w:r>
            <w:r w:rsidRPr="00FE403D">
              <w:t xml:space="preserve"> </w:t>
            </w:r>
          </w:p>
          <w:p w14:paraId="6014319F" w14:textId="77777777" w:rsidR="00B356CC" w:rsidRDefault="00B356CC" w:rsidP="0029585D">
            <w:pPr>
              <w:pStyle w:val="aff7"/>
              <w:numPr>
                <w:ilvl w:val="0"/>
                <w:numId w:val="16"/>
              </w:numPr>
              <w:spacing w:after="120"/>
              <w:ind w:firstLineChars="0"/>
              <w:rPr>
                <w:highlight w:val="green"/>
              </w:rPr>
            </w:pPr>
            <w:r w:rsidRPr="00C62D38">
              <w:rPr>
                <w:highlight w:val="green"/>
              </w:rPr>
              <w:t>FFS whether and how to consider phased array antenna pattern</w:t>
            </w:r>
          </w:p>
          <w:p w14:paraId="01C084B8" w14:textId="77777777" w:rsidR="00B356CC" w:rsidRPr="0029585D" w:rsidRDefault="00B356CC" w:rsidP="0029585D">
            <w:pPr>
              <w:pStyle w:val="aff7"/>
              <w:numPr>
                <w:ilvl w:val="0"/>
                <w:numId w:val="16"/>
              </w:numPr>
              <w:spacing w:after="120"/>
              <w:ind w:firstLineChars="0"/>
              <w:rPr>
                <w:highlight w:val="green"/>
              </w:rPr>
            </w:pPr>
            <w:r w:rsidRPr="0029585D">
              <w:rPr>
                <w:highlight w:val="green"/>
              </w:rPr>
              <w:t xml:space="preserve">Not preclude to consider phased array antenna pattern in the future if needed  </w:t>
            </w:r>
          </w:p>
        </w:tc>
      </w:tr>
      <w:tr w:rsidR="00B356CC" w14:paraId="6A4ED958" w14:textId="77777777" w:rsidTr="0029585D">
        <w:tc>
          <w:tcPr>
            <w:tcW w:w="1242" w:type="dxa"/>
          </w:tcPr>
          <w:p w14:paraId="72805907" w14:textId="77777777" w:rsidR="00B356CC" w:rsidRDefault="00B356CC" w:rsidP="0029585D">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8</w:t>
            </w:r>
            <w:r>
              <w:rPr>
                <w:b/>
                <w:u w:val="single"/>
                <w:lang w:eastAsia="ko-KR"/>
              </w:rPr>
              <w:t xml:space="preserve">: Phased array antenna pattern for </w:t>
            </w:r>
            <w:r>
              <w:rPr>
                <w:rFonts w:hint="eastAsia"/>
                <w:b/>
                <w:u w:val="single"/>
                <w:lang w:eastAsia="zh-CN"/>
              </w:rPr>
              <w:t>NTN</w:t>
            </w:r>
            <w:r>
              <w:rPr>
                <w:b/>
                <w:u w:val="single"/>
                <w:lang w:eastAsia="ko-KR"/>
              </w:rPr>
              <w:t xml:space="preserve"> </w:t>
            </w:r>
            <w:r>
              <w:rPr>
                <w:rFonts w:hint="eastAsia"/>
                <w:b/>
                <w:u w:val="single"/>
                <w:lang w:eastAsia="zh-CN"/>
              </w:rPr>
              <w:t>UE</w:t>
            </w:r>
          </w:p>
        </w:tc>
        <w:tc>
          <w:tcPr>
            <w:tcW w:w="8615" w:type="dxa"/>
          </w:tcPr>
          <w:p w14:paraId="40E452FC" w14:textId="77777777" w:rsidR="00B356CC" w:rsidRDefault="00B356CC" w:rsidP="0029585D">
            <w:pPr>
              <w:spacing w:after="120"/>
              <w:rPr>
                <w:highlight w:val="green"/>
                <w:lang w:val="en-US"/>
              </w:rPr>
            </w:pPr>
            <w:r>
              <w:rPr>
                <w:rFonts w:hint="eastAsia"/>
                <w:highlight w:val="green"/>
                <w:lang w:val="en-US" w:eastAsia="zh-CN"/>
              </w:rPr>
              <w:t>GTW</w:t>
            </w:r>
            <w:r>
              <w:rPr>
                <w:highlight w:val="green"/>
                <w:lang w:val="en-US"/>
              </w:rPr>
              <w:t xml:space="preserve"> </w:t>
            </w:r>
            <w:r>
              <w:rPr>
                <w:rFonts w:hint="eastAsia"/>
                <w:highlight w:val="green"/>
                <w:lang w:val="en-US" w:eastAsia="zh-CN"/>
              </w:rPr>
              <w:t>Agreemen</w:t>
            </w:r>
            <w:r>
              <w:rPr>
                <w:highlight w:val="green"/>
                <w:lang w:val="en-US" w:eastAsia="zh-CN"/>
              </w:rPr>
              <w:t xml:space="preserve">t: </w:t>
            </w:r>
          </w:p>
          <w:p w14:paraId="125067B0" w14:textId="77777777" w:rsidR="00B356CC" w:rsidRPr="00FE403D" w:rsidRDefault="00B356CC" w:rsidP="0029585D">
            <w:pPr>
              <w:spacing w:after="120"/>
            </w:pPr>
            <w:r w:rsidRPr="006D2F56">
              <w:rPr>
                <w:rFonts w:eastAsia="宋体"/>
                <w:highlight w:val="green"/>
              </w:rPr>
              <w:t xml:space="preserve">Focus on circular aperture antenna pattern on SAN side and </w:t>
            </w:r>
            <w:proofErr w:type="spellStart"/>
            <w:r w:rsidRPr="006D2F56">
              <w:rPr>
                <w:rFonts w:eastAsia="宋体"/>
                <w:highlight w:val="green"/>
              </w:rPr>
              <w:t>Ka</w:t>
            </w:r>
            <w:proofErr w:type="spellEnd"/>
            <w:r w:rsidRPr="006D2F56">
              <w:rPr>
                <w:rFonts w:eastAsia="宋体"/>
                <w:highlight w:val="green"/>
              </w:rPr>
              <w:t xml:space="preserve"> Band NTN UE side from co-existence study perspective</w:t>
            </w:r>
            <w:r w:rsidRPr="00FE403D">
              <w:t xml:space="preserve"> </w:t>
            </w:r>
          </w:p>
          <w:p w14:paraId="4EE5CF54" w14:textId="77777777" w:rsidR="006F08D4" w:rsidRDefault="00B356CC" w:rsidP="0029585D">
            <w:pPr>
              <w:pStyle w:val="aff7"/>
              <w:numPr>
                <w:ilvl w:val="0"/>
                <w:numId w:val="16"/>
              </w:numPr>
              <w:spacing w:after="120"/>
              <w:ind w:firstLineChars="0"/>
              <w:rPr>
                <w:highlight w:val="green"/>
              </w:rPr>
            </w:pPr>
            <w:r w:rsidRPr="00C62D38">
              <w:rPr>
                <w:highlight w:val="green"/>
              </w:rPr>
              <w:t>FFS whether and how to consider phased array antenna pattern</w:t>
            </w:r>
          </w:p>
          <w:p w14:paraId="5E40782A" w14:textId="4F1760B5" w:rsidR="00B356CC" w:rsidRPr="006F08D4" w:rsidRDefault="00B356CC" w:rsidP="0029585D">
            <w:pPr>
              <w:pStyle w:val="aff7"/>
              <w:numPr>
                <w:ilvl w:val="0"/>
                <w:numId w:val="16"/>
              </w:numPr>
              <w:spacing w:after="120"/>
              <w:ind w:firstLineChars="0"/>
              <w:rPr>
                <w:highlight w:val="green"/>
              </w:rPr>
            </w:pPr>
            <w:bookmarkStart w:id="0" w:name="_GoBack"/>
            <w:bookmarkEnd w:id="0"/>
            <w:r w:rsidRPr="006F08D4">
              <w:rPr>
                <w:highlight w:val="green"/>
              </w:rPr>
              <w:t xml:space="preserve">Not preclude to consider phased array antenna pattern in the future if needed  </w:t>
            </w:r>
          </w:p>
        </w:tc>
      </w:tr>
      <w:tr w:rsidR="00B356CC" w14:paraId="7642BCA8" w14:textId="77777777" w:rsidTr="0029585D">
        <w:tc>
          <w:tcPr>
            <w:tcW w:w="1242" w:type="dxa"/>
          </w:tcPr>
          <w:p w14:paraId="6DF4E8FF" w14:textId="77777777" w:rsidR="00B356CC" w:rsidRPr="0029585D" w:rsidRDefault="00B356CC" w:rsidP="0029585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9</w:t>
            </w:r>
            <w:r>
              <w:rPr>
                <w:b/>
                <w:u w:val="single"/>
                <w:lang w:eastAsia="ko-KR"/>
              </w:rPr>
              <w:t>: NTN UE type for study</w:t>
            </w:r>
          </w:p>
        </w:tc>
        <w:tc>
          <w:tcPr>
            <w:tcW w:w="8615" w:type="dxa"/>
          </w:tcPr>
          <w:p w14:paraId="679B6B48"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r>
              <w:rPr>
                <w:rFonts w:eastAsia="宋体"/>
                <w:szCs w:val="24"/>
                <w:lang w:eastAsia="zh-CN"/>
              </w:rPr>
              <w:t>Prioritized L-ESIM and fixed VSAT scenarios for NTN-TN coexistence studies above 10 GHz.</w:t>
            </w:r>
          </w:p>
          <w:p w14:paraId="506F91AE" w14:textId="77777777" w:rsidR="00B356CC" w:rsidRPr="0029585D" w:rsidRDefault="00B356CC" w:rsidP="0029585D">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/A</w:t>
            </w:r>
          </w:p>
          <w:p w14:paraId="6334A8F5" w14:textId="77777777" w:rsidR="00B356CC" w:rsidRDefault="00B356CC" w:rsidP="0029585D">
            <w:pPr>
              <w:spacing w:after="120"/>
              <w:rPr>
                <w:highlight w:val="green"/>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w:t>
            </w:r>
            <w:r>
              <w:rPr>
                <w:rFonts w:eastAsiaTheme="minorEastAsia"/>
                <w:lang w:val="en-US" w:eastAsia="zh-CN"/>
              </w:rPr>
              <w:t>N/A</w:t>
            </w:r>
          </w:p>
        </w:tc>
      </w:tr>
      <w:tr w:rsidR="00B356CC" w14:paraId="19496C4C" w14:textId="77777777" w:rsidTr="0029585D">
        <w:tc>
          <w:tcPr>
            <w:tcW w:w="1242" w:type="dxa"/>
          </w:tcPr>
          <w:p w14:paraId="794C6A52" w14:textId="77777777" w:rsidR="00B356CC" w:rsidRDefault="00B356CC" w:rsidP="0029585D">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10</w:t>
            </w:r>
            <w:r>
              <w:rPr>
                <w:b/>
                <w:u w:val="single"/>
                <w:lang w:eastAsia="ko-KR"/>
              </w:rPr>
              <w:t>: TN BS height</w:t>
            </w:r>
          </w:p>
        </w:tc>
        <w:tc>
          <w:tcPr>
            <w:tcW w:w="8615" w:type="dxa"/>
          </w:tcPr>
          <w:p w14:paraId="0397BE35" w14:textId="77777777" w:rsidR="00B356CC" w:rsidRDefault="00B356CC" w:rsidP="0029585D">
            <w:pPr>
              <w:rPr>
                <w:rFonts w:eastAsiaTheme="minorEastAsia"/>
                <w:i/>
                <w:color w:val="0070C0"/>
                <w:lang w:val="en-US"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r>
              <w:rPr>
                <w:rFonts w:eastAsia="宋体"/>
                <w:szCs w:val="24"/>
                <w:lang w:eastAsia="zh-CN"/>
              </w:rPr>
              <w:t>TN BS height is 25m</w:t>
            </w:r>
          </w:p>
          <w:p w14:paraId="6F68B8D0" w14:textId="77777777" w:rsidR="00B356CC" w:rsidRPr="006D2F56" w:rsidRDefault="00B356CC" w:rsidP="0029585D">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/A</w:t>
            </w:r>
          </w:p>
          <w:p w14:paraId="1F87014B" w14:textId="77777777" w:rsidR="00B356CC" w:rsidRDefault="00B356CC" w:rsidP="002958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w:t>
            </w:r>
            <w:r>
              <w:rPr>
                <w:rFonts w:eastAsiaTheme="minorEastAsia"/>
                <w:lang w:val="en-US" w:eastAsia="zh-CN"/>
              </w:rPr>
              <w:t>N/A</w:t>
            </w:r>
          </w:p>
        </w:tc>
      </w:tr>
      <w:tr w:rsidR="00B356CC" w14:paraId="6F17FB49" w14:textId="77777777" w:rsidTr="0029585D">
        <w:tc>
          <w:tcPr>
            <w:tcW w:w="1242" w:type="dxa"/>
          </w:tcPr>
          <w:p w14:paraId="30CC4F1D" w14:textId="77777777" w:rsidR="00B356CC" w:rsidRDefault="00B356CC" w:rsidP="0029585D">
            <w:pPr>
              <w:rPr>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11</w:t>
            </w:r>
            <w:r>
              <w:rPr>
                <w:b/>
                <w:u w:val="single"/>
                <w:lang w:eastAsia="ko-KR"/>
              </w:rPr>
              <w:t>: TN NF</w:t>
            </w:r>
          </w:p>
          <w:p w14:paraId="2903EB85" w14:textId="77777777" w:rsidR="00B356CC" w:rsidRDefault="00B356CC" w:rsidP="0029585D">
            <w:pPr>
              <w:rPr>
                <w:b/>
                <w:u w:val="single"/>
                <w:lang w:eastAsia="ko-KR"/>
              </w:rPr>
            </w:pPr>
          </w:p>
        </w:tc>
        <w:tc>
          <w:tcPr>
            <w:tcW w:w="8615" w:type="dxa"/>
          </w:tcPr>
          <w:p w14:paraId="166F1AF2" w14:textId="77777777" w:rsidR="00B356CC" w:rsidRDefault="00B356CC" w:rsidP="0029585D">
            <w:pPr>
              <w:rPr>
                <w:rFonts w:eastAsia="宋体"/>
                <w:szCs w:val="24"/>
                <w:lang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p>
          <w:p w14:paraId="3F697049" w14:textId="77777777" w:rsidR="00B356CC" w:rsidRPr="00825069" w:rsidRDefault="00B356CC" w:rsidP="0029585D">
            <w:pPr>
              <w:pStyle w:val="aff7"/>
              <w:numPr>
                <w:ilvl w:val="0"/>
                <w:numId w:val="16"/>
              </w:numPr>
              <w:spacing w:after="120"/>
              <w:ind w:firstLineChars="0"/>
            </w:pPr>
            <w:r w:rsidRPr="0029585D">
              <w:t xml:space="preserve">TN BS NF: 11 </w:t>
            </w:r>
          </w:p>
          <w:p w14:paraId="4B05671A" w14:textId="77777777" w:rsidR="00B356CC" w:rsidRPr="0029585D" w:rsidRDefault="00B356CC" w:rsidP="0029585D">
            <w:pPr>
              <w:pStyle w:val="aff7"/>
              <w:numPr>
                <w:ilvl w:val="0"/>
                <w:numId w:val="16"/>
              </w:numPr>
              <w:spacing w:after="120"/>
              <w:ind w:firstLineChars="0"/>
            </w:pPr>
            <w:r w:rsidRPr="0029585D">
              <w:t>TN UE NF: 9</w:t>
            </w:r>
          </w:p>
          <w:p w14:paraId="29512E55" w14:textId="77777777" w:rsidR="00B356CC" w:rsidRPr="006D2F56" w:rsidRDefault="00B356CC" w:rsidP="0029585D">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/A</w:t>
            </w:r>
          </w:p>
          <w:p w14:paraId="2A6B3D36" w14:textId="77777777" w:rsidR="00B356CC" w:rsidRDefault="00B356CC" w:rsidP="002958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w:t>
            </w:r>
            <w:r>
              <w:rPr>
                <w:rFonts w:eastAsiaTheme="minorEastAsia"/>
                <w:lang w:val="en-US" w:eastAsia="zh-CN"/>
              </w:rPr>
              <w:t>N/A</w:t>
            </w:r>
          </w:p>
        </w:tc>
      </w:tr>
      <w:tr w:rsidR="00B356CC" w14:paraId="7B0C46A5" w14:textId="77777777" w:rsidTr="0029585D">
        <w:tc>
          <w:tcPr>
            <w:tcW w:w="1242" w:type="dxa"/>
          </w:tcPr>
          <w:p w14:paraId="061001FB" w14:textId="77777777" w:rsidR="00B356CC" w:rsidRPr="0029585D" w:rsidRDefault="00B356CC" w:rsidP="0029585D">
            <w:pPr>
              <w:rPr>
                <w:rFonts w:eastAsia="Malgun Gothic"/>
                <w:b/>
                <w:u w:val="single"/>
                <w:lang w:eastAsia="ko-KR"/>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12</w:t>
            </w:r>
            <w:r>
              <w:rPr>
                <w:b/>
                <w:u w:val="single"/>
                <w:lang w:eastAsia="ko-KR"/>
              </w:rPr>
              <w:t>: TN parameters</w:t>
            </w:r>
          </w:p>
        </w:tc>
        <w:tc>
          <w:tcPr>
            <w:tcW w:w="8615" w:type="dxa"/>
          </w:tcPr>
          <w:p w14:paraId="2F28A15F" w14:textId="77777777" w:rsidR="00B356CC" w:rsidRDefault="00B356CC" w:rsidP="0029585D">
            <w:pPr>
              <w:rPr>
                <w:rFonts w:eastAsia="宋体"/>
                <w:szCs w:val="24"/>
                <w:lang w:eastAsia="zh-CN"/>
              </w:rPr>
            </w:pPr>
            <w:r>
              <w:rPr>
                <w:rFonts w:eastAsiaTheme="minorEastAsia" w:hint="eastAsia"/>
                <w:i/>
                <w:color w:val="0070C0"/>
                <w:lang w:val="en-US" w:eastAsia="zh-CN"/>
              </w:rPr>
              <w:t>Tentative agreements:</w:t>
            </w:r>
            <w:r w:rsidRPr="006D2F56">
              <w:rPr>
                <w:rFonts w:eastAsiaTheme="minorEastAsia"/>
                <w:lang w:val="en-US" w:eastAsia="zh-CN"/>
              </w:rPr>
              <w:t xml:space="preserve"> </w:t>
            </w:r>
            <w:r>
              <w:rPr>
                <w:rFonts w:eastAsia="宋体"/>
                <w:szCs w:val="24"/>
                <w:lang w:eastAsia="zh-CN"/>
              </w:rPr>
              <w:t>Use TR 38.803 for TN parameters related to calibration and coexistence analysis with NTN in above 10 GHz.</w:t>
            </w:r>
          </w:p>
          <w:p w14:paraId="44C39347" w14:textId="77777777" w:rsidR="00B356CC" w:rsidRPr="006D2F56" w:rsidRDefault="00B356CC" w:rsidP="0029585D">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/A</w:t>
            </w:r>
          </w:p>
          <w:p w14:paraId="1DF5D580" w14:textId="77777777" w:rsidR="00B356CC" w:rsidRDefault="00B356CC" w:rsidP="002958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D2F56">
              <w:rPr>
                <w:rFonts w:eastAsiaTheme="minorEastAsia"/>
                <w:lang w:val="en-US" w:eastAsia="zh-CN"/>
              </w:rPr>
              <w:t xml:space="preserve"> </w:t>
            </w:r>
            <w:r>
              <w:rPr>
                <w:rFonts w:eastAsiaTheme="minorEastAsia"/>
                <w:lang w:val="en-US" w:eastAsia="zh-CN"/>
              </w:rPr>
              <w:t>N/A</w:t>
            </w:r>
          </w:p>
        </w:tc>
      </w:tr>
    </w:tbl>
    <w:p w14:paraId="3B862A98" w14:textId="77777777" w:rsidR="0081503E" w:rsidRPr="004735DD" w:rsidRDefault="0081503E">
      <w:pPr>
        <w:rPr>
          <w:i/>
          <w:color w:val="0070C0"/>
          <w:lang w:eastAsia="zh-CN"/>
        </w:rPr>
      </w:pPr>
    </w:p>
    <w:p w14:paraId="251CDF77" w14:textId="77777777" w:rsidR="0081503E" w:rsidRDefault="00C62D38">
      <w:pPr>
        <w:pStyle w:val="2"/>
      </w:pPr>
      <w:r>
        <w:rPr>
          <w:rFonts w:hint="eastAsia"/>
        </w:rPr>
        <w:t>Discussion on 2nd round</w:t>
      </w:r>
      <w:r>
        <w:t xml:space="preserve"> (if applicable)</w:t>
      </w:r>
    </w:p>
    <w:p w14:paraId="5FB58E54" w14:textId="77777777" w:rsidR="0081503E" w:rsidRDefault="00C62D38">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53220BE6" w14:textId="77777777" w:rsidR="0081503E" w:rsidRDefault="0081503E">
      <w:pPr>
        <w:rPr>
          <w:color w:val="0070C0"/>
          <w:lang w:val="en-US" w:eastAsia="zh-CN"/>
        </w:rPr>
      </w:pPr>
    </w:p>
    <w:p w14:paraId="5C2F5929" w14:textId="77777777" w:rsidR="0081503E" w:rsidRDefault="00C62D38">
      <w:pPr>
        <w:pStyle w:val="1"/>
        <w:rPr>
          <w:lang w:eastAsia="ja-JP"/>
        </w:rPr>
      </w:pPr>
      <w:r>
        <w:rPr>
          <w:lang w:eastAsia="ja-JP"/>
        </w:rPr>
        <w:lastRenderedPageBreak/>
        <w:t>Topic #4: Evaluation methodology</w:t>
      </w:r>
    </w:p>
    <w:p w14:paraId="1F7C553C" w14:textId="77777777" w:rsidR="0081503E" w:rsidRDefault="00C62D38">
      <w:pPr>
        <w:pStyle w:val="2"/>
      </w:pPr>
      <w:r>
        <w:rPr>
          <w:rFonts w:hint="eastAsia"/>
        </w:rPr>
        <w:t>Companies</w:t>
      </w:r>
      <w:r>
        <w:t>’ contributions summary</w:t>
      </w:r>
    </w:p>
    <w:tbl>
      <w:tblPr>
        <w:tblStyle w:val="afe"/>
        <w:tblW w:w="0" w:type="auto"/>
        <w:tblLook w:val="04A0" w:firstRow="1" w:lastRow="0" w:firstColumn="1" w:lastColumn="0" w:noHBand="0" w:noVBand="1"/>
      </w:tblPr>
      <w:tblGrid>
        <w:gridCol w:w="1622"/>
        <w:gridCol w:w="1424"/>
        <w:gridCol w:w="6585"/>
      </w:tblGrid>
      <w:tr w:rsidR="0081503E" w14:paraId="5499026F" w14:textId="77777777">
        <w:trPr>
          <w:trHeight w:val="468"/>
        </w:trPr>
        <w:tc>
          <w:tcPr>
            <w:tcW w:w="1622" w:type="dxa"/>
            <w:vAlign w:val="center"/>
          </w:tcPr>
          <w:p w14:paraId="7FDEA261" w14:textId="77777777" w:rsidR="0081503E" w:rsidRDefault="00C62D38">
            <w:pPr>
              <w:spacing w:before="120" w:after="120"/>
              <w:rPr>
                <w:b/>
                <w:bCs/>
              </w:rPr>
            </w:pPr>
            <w:r>
              <w:rPr>
                <w:b/>
                <w:bCs/>
              </w:rPr>
              <w:t>T-doc number</w:t>
            </w:r>
          </w:p>
        </w:tc>
        <w:tc>
          <w:tcPr>
            <w:tcW w:w="1424" w:type="dxa"/>
            <w:vAlign w:val="center"/>
          </w:tcPr>
          <w:p w14:paraId="1B085D4D" w14:textId="77777777" w:rsidR="0081503E" w:rsidRDefault="00C62D38">
            <w:pPr>
              <w:spacing w:before="120" w:after="120"/>
              <w:rPr>
                <w:b/>
                <w:bCs/>
              </w:rPr>
            </w:pPr>
            <w:r>
              <w:rPr>
                <w:b/>
                <w:bCs/>
              </w:rPr>
              <w:t>Company</w:t>
            </w:r>
          </w:p>
        </w:tc>
        <w:tc>
          <w:tcPr>
            <w:tcW w:w="6585" w:type="dxa"/>
            <w:vAlign w:val="center"/>
          </w:tcPr>
          <w:p w14:paraId="2AF00267" w14:textId="77777777" w:rsidR="0081503E" w:rsidRDefault="00C62D38">
            <w:pPr>
              <w:spacing w:before="120" w:after="120"/>
              <w:rPr>
                <w:b/>
                <w:bCs/>
              </w:rPr>
            </w:pPr>
            <w:r>
              <w:rPr>
                <w:b/>
                <w:bCs/>
              </w:rPr>
              <w:t>Proposals / Observations</w:t>
            </w:r>
          </w:p>
        </w:tc>
      </w:tr>
      <w:tr w:rsidR="0081503E" w14:paraId="31E64486" w14:textId="77777777">
        <w:trPr>
          <w:trHeight w:val="468"/>
        </w:trPr>
        <w:tc>
          <w:tcPr>
            <w:tcW w:w="1622" w:type="dxa"/>
          </w:tcPr>
          <w:p w14:paraId="0CFF2E13" w14:textId="77777777" w:rsidR="0081503E" w:rsidRDefault="00C62D38">
            <w:pPr>
              <w:spacing w:before="120" w:after="120"/>
            </w:pPr>
            <w:r>
              <w:rPr>
                <w:rFonts w:eastAsiaTheme="minorEastAsia" w:hint="eastAsia"/>
                <w:lang w:eastAsia="zh-CN"/>
              </w:rPr>
              <w:t>R</w:t>
            </w:r>
            <w:r>
              <w:rPr>
                <w:rFonts w:eastAsiaTheme="minorEastAsia"/>
                <w:lang w:eastAsia="zh-CN"/>
              </w:rPr>
              <w:t>4-2304443</w:t>
            </w:r>
          </w:p>
        </w:tc>
        <w:tc>
          <w:tcPr>
            <w:tcW w:w="1424" w:type="dxa"/>
          </w:tcPr>
          <w:p w14:paraId="349748E6" w14:textId="77777777" w:rsidR="0081503E" w:rsidRDefault="00C62D38">
            <w:pPr>
              <w:spacing w:before="120" w:after="120"/>
            </w:pPr>
            <w:r>
              <w:rPr>
                <w:rFonts w:eastAsiaTheme="minorEastAsia" w:hint="eastAsia"/>
                <w:lang w:eastAsia="zh-CN"/>
              </w:rPr>
              <w:t>C</w:t>
            </w:r>
            <w:r>
              <w:rPr>
                <w:rFonts w:eastAsiaTheme="minorEastAsia"/>
                <w:lang w:eastAsia="zh-CN"/>
              </w:rPr>
              <w:t>ATT</w:t>
            </w:r>
          </w:p>
        </w:tc>
        <w:tc>
          <w:tcPr>
            <w:tcW w:w="6585" w:type="dxa"/>
          </w:tcPr>
          <w:p w14:paraId="2AD469A9" w14:textId="77777777" w:rsidR="0081503E" w:rsidRDefault="00C62D38">
            <w:pPr>
              <w:rPr>
                <w:b/>
                <w:bCs/>
              </w:rPr>
            </w:pPr>
            <w:r>
              <w:rPr>
                <w:b/>
                <w:lang w:eastAsia="zh-CN"/>
              </w:rPr>
              <w:t xml:space="preserve">Proposal </w:t>
            </w:r>
            <w:r>
              <w:rPr>
                <w:rFonts w:hint="eastAsia"/>
                <w:b/>
                <w:lang w:eastAsia="zh-CN"/>
              </w:rPr>
              <w:t xml:space="preserve">3: </w:t>
            </w:r>
            <w:r>
              <w:rPr>
                <w:b/>
                <w:lang w:eastAsia="zh-CN"/>
              </w:rPr>
              <w:t>Adopt Option</w:t>
            </w:r>
            <w:r>
              <w:rPr>
                <w:rFonts w:hint="eastAsia"/>
                <w:b/>
                <w:lang w:eastAsia="zh-CN"/>
              </w:rPr>
              <w:t xml:space="preserve"> </w:t>
            </w:r>
            <w:r>
              <w:rPr>
                <w:b/>
                <w:lang w:eastAsia="zh-CN"/>
              </w:rPr>
              <w:t>3 (CATT)</w:t>
            </w:r>
            <w:r>
              <w:rPr>
                <w:rFonts w:hint="eastAsia"/>
                <w:b/>
                <w:lang w:eastAsia="zh-CN"/>
              </w:rPr>
              <w:t xml:space="preserve"> for pr</w:t>
            </w:r>
            <w:r>
              <w:rPr>
                <w:b/>
                <w:lang w:eastAsia="zh-CN"/>
              </w:rPr>
              <w:t>opagation model between NTN UE and TN UE.</w:t>
            </w:r>
          </w:p>
        </w:tc>
      </w:tr>
      <w:tr w:rsidR="0081503E" w14:paraId="50F9A128" w14:textId="77777777">
        <w:trPr>
          <w:trHeight w:val="468"/>
        </w:trPr>
        <w:tc>
          <w:tcPr>
            <w:tcW w:w="1622" w:type="dxa"/>
          </w:tcPr>
          <w:p w14:paraId="69DF9122" w14:textId="77777777" w:rsidR="0081503E" w:rsidRDefault="00C62D38">
            <w:pPr>
              <w:spacing w:before="120" w:after="120"/>
            </w:pPr>
            <w:r>
              <w:t>R4-2304568</w:t>
            </w:r>
          </w:p>
        </w:tc>
        <w:tc>
          <w:tcPr>
            <w:tcW w:w="1424" w:type="dxa"/>
          </w:tcPr>
          <w:p w14:paraId="40CFB7FE" w14:textId="77777777" w:rsidR="0081503E" w:rsidRDefault="00C62D38">
            <w:pPr>
              <w:spacing w:before="120" w:after="120"/>
            </w:pPr>
            <w:r>
              <w:t>Ericsson</w:t>
            </w:r>
          </w:p>
        </w:tc>
        <w:tc>
          <w:tcPr>
            <w:tcW w:w="6585" w:type="dxa"/>
          </w:tcPr>
          <w:p w14:paraId="7BD261AA" w14:textId="77777777" w:rsidR="0081503E" w:rsidRDefault="00C62D38">
            <w:pPr>
              <w:rPr>
                <w:b/>
                <w:bCs/>
              </w:rPr>
            </w:pPr>
            <w:r>
              <w:rPr>
                <w:b/>
                <w:bCs/>
              </w:rPr>
              <w:t xml:space="preserve">Proposal7: Use </w:t>
            </w:r>
            <w:proofErr w:type="spellStart"/>
            <w:r>
              <w:rPr>
                <w:b/>
                <w:bCs/>
              </w:rPr>
              <w:t>UMi</w:t>
            </w:r>
            <w:proofErr w:type="spellEnd"/>
            <w:r>
              <w:rPr>
                <w:b/>
                <w:bCs/>
              </w:rPr>
              <w:t xml:space="preserve"> propagation model between NTN UEs (L-ESIM and VSAT) and TN UEs.</w:t>
            </w:r>
          </w:p>
        </w:tc>
      </w:tr>
      <w:tr w:rsidR="0081503E" w14:paraId="41FF5618" w14:textId="77777777">
        <w:trPr>
          <w:trHeight w:val="468"/>
        </w:trPr>
        <w:tc>
          <w:tcPr>
            <w:tcW w:w="1622" w:type="dxa"/>
          </w:tcPr>
          <w:p w14:paraId="13A852AD" w14:textId="77777777" w:rsidR="0081503E" w:rsidRDefault="00C62D38">
            <w:pPr>
              <w:spacing w:before="120" w:after="120"/>
              <w:rPr>
                <w:rFonts w:asciiTheme="minorHAnsi" w:hAnsiTheme="minorHAnsi" w:cstheme="minorHAnsi"/>
              </w:rPr>
            </w:pPr>
            <w:r>
              <w:rPr>
                <w:rFonts w:eastAsiaTheme="minorEastAsia" w:hint="eastAsia"/>
                <w:lang w:eastAsia="zh-CN"/>
              </w:rPr>
              <w:t>R</w:t>
            </w:r>
            <w:r>
              <w:rPr>
                <w:rFonts w:eastAsiaTheme="minorEastAsia"/>
                <w:lang w:eastAsia="zh-CN"/>
              </w:rPr>
              <w:t>4-2304680</w:t>
            </w:r>
          </w:p>
        </w:tc>
        <w:tc>
          <w:tcPr>
            <w:tcW w:w="1424" w:type="dxa"/>
          </w:tcPr>
          <w:p w14:paraId="3B7873D7" w14:textId="77777777" w:rsidR="0081503E" w:rsidRDefault="00C62D38">
            <w:pPr>
              <w:spacing w:before="120" w:after="120"/>
              <w:rPr>
                <w:rFonts w:asciiTheme="minorHAnsi" w:hAnsiTheme="minorHAnsi" w:cstheme="minorHAnsi"/>
              </w:rPr>
            </w:pPr>
            <w:r>
              <w:rPr>
                <w:rFonts w:eastAsiaTheme="minorEastAsia" w:hint="eastAsia"/>
                <w:lang w:eastAsia="zh-CN"/>
              </w:rPr>
              <w:t>Q</w:t>
            </w:r>
            <w:r>
              <w:rPr>
                <w:rFonts w:eastAsiaTheme="minorEastAsia"/>
                <w:lang w:eastAsia="zh-CN"/>
              </w:rPr>
              <w:t>ualcomm Incorporated</w:t>
            </w:r>
          </w:p>
        </w:tc>
        <w:tc>
          <w:tcPr>
            <w:tcW w:w="6585" w:type="dxa"/>
          </w:tcPr>
          <w:p w14:paraId="1700D367" w14:textId="77777777" w:rsidR="0081503E" w:rsidRDefault="00C62D38">
            <w:pPr>
              <w:jc w:val="both"/>
              <w:rPr>
                <w:b/>
                <w:bCs/>
              </w:rPr>
            </w:pPr>
            <w:r>
              <w:rPr>
                <w:b/>
                <w:bCs/>
              </w:rPr>
              <w:t xml:space="preserve">Proposal 4: To use clause 5.1.1.4.1 and 5.1.1.4.2 as in 3GPP TR 36.942 [5] as baseline for the ACLR modelling. </w:t>
            </w:r>
          </w:p>
          <w:p w14:paraId="15BAD729" w14:textId="77777777" w:rsidR="0081503E" w:rsidRDefault="00C62D38">
            <w:pPr>
              <w:jc w:val="both"/>
              <w:rPr>
                <w:b/>
                <w:bCs/>
              </w:rPr>
            </w:pPr>
            <w:r>
              <w:rPr>
                <w:b/>
                <w:bCs/>
              </w:rPr>
              <w:t>Proposal 5: To use 1 UE for both TN and NTN in the DL with the ACLR model in 3GPP TR 36.942[5]. To use 10 UEs for NTN and 3 UEs for TN in the UL with the ACLR model in 3GPP TR 36.942[5].</w:t>
            </w:r>
          </w:p>
          <w:p w14:paraId="3BDCF0F9" w14:textId="77777777" w:rsidR="0081503E" w:rsidRDefault="00C62D38">
            <w:pPr>
              <w:jc w:val="both"/>
              <w:rPr>
                <w:b/>
                <w:bCs/>
              </w:rPr>
            </w:pPr>
            <w:r>
              <w:rPr>
                <w:b/>
                <w:bCs/>
              </w:rPr>
              <w:t>Proposal 6: to use the same antenna height as in 3GPP TR 38.803 with 25 m [4].</w:t>
            </w:r>
          </w:p>
          <w:p w14:paraId="26155953" w14:textId="77777777" w:rsidR="0081503E" w:rsidRDefault="00C62D38">
            <w:pPr>
              <w:spacing w:after="120"/>
              <w:jc w:val="both"/>
            </w:pPr>
            <w:r>
              <w:rPr>
                <w:b/>
                <w:bCs/>
              </w:rPr>
              <w:t>Proposal 7: To use the propagation models as summarized in Table 1.</w:t>
            </w:r>
          </w:p>
          <w:p w14:paraId="1C1088F7" w14:textId="77777777" w:rsidR="0081503E" w:rsidRDefault="00C62D38">
            <w:pPr>
              <w:jc w:val="center"/>
            </w:pPr>
            <w:r>
              <w:rPr>
                <w:b/>
                <w:bCs/>
              </w:rPr>
              <w:t>Table 1: Summary of propagation models for different scenarios</w:t>
            </w:r>
          </w:p>
          <w:tbl>
            <w:tblPr>
              <w:tblStyle w:val="afe"/>
              <w:tblW w:w="0" w:type="auto"/>
              <w:jc w:val="center"/>
              <w:tblLook w:val="04A0" w:firstRow="1" w:lastRow="0" w:firstColumn="1" w:lastColumn="0" w:noHBand="0" w:noVBand="1"/>
            </w:tblPr>
            <w:tblGrid>
              <w:gridCol w:w="3116"/>
              <w:gridCol w:w="3117"/>
            </w:tblGrid>
            <w:tr w:rsidR="0081503E" w14:paraId="086CAAF4" w14:textId="77777777">
              <w:trPr>
                <w:jc w:val="center"/>
              </w:trPr>
              <w:tc>
                <w:tcPr>
                  <w:tcW w:w="3116" w:type="dxa"/>
                </w:tcPr>
                <w:p w14:paraId="41632DF8" w14:textId="77777777" w:rsidR="0081503E" w:rsidRDefault="00C62D38">
                  <w:pPr>
                    <w:jc w:val="center"/>
                    <w:rPr>
                      <w:b/>
                      <w:bCs/>
                    </w:rPr>
                  </w:pPr>
                  <w:r>
                    <w:rPr>
                      <w:b/>
                      <w:bCs/>
                    </w:rPr>
                    <w:t>Link</w:t>
                  </w:r>
                </w:p>
              </w:tc>
              <w:tc>
                <w:tcPr>
                  <w:tcW w:w="3117" w:type="dxa"/>
                </w:tcPr>
                <w:p w14:paraId="14E74C74" w14:textId="77777777" w:rsidR="0081503E" w:rsidRDefault="00C62D38">
                  <w:pPr>
                    <w:jc w:val="center"/>
                    <w:rPr>
                      <w:b/>
                      <w:bCs/>
                    </w:rPr>
                  </w:pPr>
                  <w:r>
                    <w:rPr>
                      <w:b/>
                      <w:bCs/>
                    </w:rPr>
                    <w:t>Propagation model</w:t>
                  </w:r>
                </w:p>
              </w:tc>
            </w:tr>
            <w:tr w:rsidR="0081503E" w14:paraId="12C241A5" w14:textId="77777777">
              <w:trPr>
                <w:jc w:val="center"/>
              </w:trPr>
              <w:tc>
                <w:tcPr>
                  <w:tcW w:w="3116" w:type="dxa"/>
                </w:tcPr>
                <w:p w14:paraId="4BE6F794" w14:textId="77777777" w:rsidR="0081503E" w:rsidRDefault="00C62D38">
                  <w:pPr>
                    <w:jc w:val="both"/>
                  </w:pPr>
                  <w:r>
                    <w:t>TN BS to Fixed VSAT on roof</w:t>
                  </w:r>
                </w:p>
              </w:tc>
              <w:tc>
                <w:tcPr>
                  <w:tcW w:w="3117" w:type="dxa"/>
                </w:tcPr>
                <w:p w14:paraId="76B4D7A8" w14:textId="77777777" w:rsidR="0081503E" w:rsidRDefault="00C62D38">
                  <w:pPr>
                    <w:jc w:val="both"/>
                  </w:pPr>
                  <w:r>
                    <w:t>Free space path loss</w:t>
                  </w:r>
                </w:p>
              </w:tc>
            </w:tr>
            <w:tr w:rsidR="0081503E" w14:paraId="21E65CD2" w14:textId="77777777">
              <w:trPr>
                <w:jc w:val="center"/>
              </w:trPr>
              <w:tc>
                <w:tcPr>
                  <w:tcW w:w="3116" w:type="dxa"/>
                </w:tcPr>
                <w:p w14:paraId="415D02ED" w14:textId="77777777" w:rsidR="0081503E" w:rsidRDefault="00C62D38">
                  <w:pPr>
                    <w:jc w:val="both"/>
                  </w:pPr>
                  <w:r>
                    <w:t>TN BS to L-ESIM at 1.5 m</w:t>
                  </w:r>
                </w:p>
              </w:tc>
              <w:tc>
                <w:tcPr>
                  <w:tcW w:w="3117" w:type="dxa"/>
                </w:tcPr>
                <w:p w14:paraId="2846097A" w14:textId="77777777" w:rsidR="0081503E" w:rsidRDefault="00C62D38">
                  <w:pPr>
                    <w:jc w:val="both"/>
                  </w:pPr>
                  <w:proofErr w:type="spellStart"/>
                  <w:r>
                    <w:t>UMa</w:t>
                  </w:r>
                  <w:proofErr w:type="spellEnd"/>
                  <w:r>
                    <w:t xml:space="preserve"> as in 3GPP TR 38.803</w:t>
                  </w:r>
                </w:p>
              </w:tc>
            </w:tr>
            <w:tr w:rsidR="0081503E" w14:paraId="2BED0B6C" w14:textId="77777777">
              <w:trPr>
                <w:jc w:val="center"/>
              </w:trPr>
              <w:tc>
                <w:tcPr>
                  <w:tcW w:w="3116" w:type="dxa"/>
                </w:tcPr>
                <w:p w14:paraId="1D83B36A" w14:textId="77777777" w:rsidR="0081503E" w:rsidRDefault="00C62D38">
                  <w:pPr>
                    <w:jc w:val="both"/>
                  </w:pPr>
                  <w:r>
                    <w:t xml:space="preserve">TN BS to A-ESIM </w:t>
                  </w:r>
                </w:p>
              </w:tc>
              <w:tc>
                <w:tcPr>
                  <w:tcW w:w="3117" w:type="dxa"/>
                </w:tcPr>
                <w:p w14:paraId="6086BC27" w14:textId="77777777" w:rsidR="0081503E" w:rsidRDefault="00C62D38">
                  <w:pPr>
                    <w:jc w:val="both"/>
                  </w:pPr>
                  <w:r>
                    <w:t>3GPP TR 38.821</w:t>
                  </w:r>
                </w:p>
              </w:tc>
            </w:tr>
            <w:tr w:rsidR="0081503E" w14:paraId="1A41D5F0" w14:textId="77777777">
              <w:trPr>
                <w:jc w:val="center"/>
              </w:trPr>
              <w:tc>
                <w:tcPr>
                  <w:tcW w:w="3116" w:type="dxa"/>
                </w:tcPr>
                <w:p w14:paraId="3FDBED40" w14:textId="77777777" w:rsidR="0081503E" w:rsidRDefault="00C62D38">
                  <w:pPr>
                    <w:jc w:val="both"/>
                  </w:pPr>
                  <w:r>
                    <w:t>TN BS to TN UE</w:t>
                  </w:r>
                </w:p>
              </w:tc>
              <w:tc>
                <w:tcPr>
                  <w:tcW w:w="3117" w:type="dxa"/>
                </w:tcPr>
                <w:p w14:paraId="732980DF" w14:textId="77777777" w:rsidR="0081503E" w:rsidRDefault="00C62D38">
                  <w:pPr>
                    <w:jc w:val="both"/>
                  </w:pPr>
                  <w:proofErr w:type="spellStart"/>
                  <w:r>
                    <w:t>UMa</w:t>
                  </w:r>
                  <w:proofErr w:type="spellEnd"/>
                  <w:r>
                    <w:t xml:space="preserve"> as in 3GPP TR 38.803</w:t>
                  </w:r>
                </w:p>
              </w:tc>
            </w:tr>
            <w:tr w:rsidR="0081503E" w14:paraId="112C3BFC" w14:textId="77777777">
              <w:trPr>
                <w:jc w:val="center"/>
              </w:trPr>
              <w:tc>
                <w:tcPr>
                  <w:tcW w:w="3116" w:type="dxa"/>
                </w:tcPr>
                <w:p w14:paraId="6AB91374" w14:textId="77777777" w:rsidR="0081503E" w:rsidRDefault="00C62D38">
                  <w:pPr>
                    <w:jc w:val="both"/>
                  </w:pPr>
                  <w:r>
                    <w:t>TN UE to Fixed VSAT on roof</w:t>
                  </w:r>
                </w:p>
              </w:tc>
              <w:tc>
                <w:tcPr>
                  <w:tcW w:w="3117" w:type="dxa"/>
                </w:tcPr>
                <w:p w14:paraId="592C3CFB" w14:textId="77777777" w:rsidR="0081503E" w:rsidRDefault="00C62D38">
                  <w:pPr>
                    <w:jc w:val="both"/>
                  </w:pPr>
                  <w:proofErr w:type="spellStart"/>
                  <w:r>
                    <w:t>UMa</w:t>
                  </w:r>
                  <w:proofErr w:type="spellEnd"/>
                  <w:r>
                    <w:t xml:space="preserve"> as in 3GPP TR 38.803 (BS is to be replaced with VSAT)</w:t>
                  </w:r>
                </w:p>
              </w:tc>
            </w:tr>
            <w:tr w:rsidR="0081503E" w14:paraId="1053C7A9" w14:textId="77777777">
              <w:trPr>
                <w:jc w:val="center"/>
              </w:trPr>
              <w:tc>
                <w:tcPr>
                  <w:tcW w:w="3116" w:type="dxa"/>
                </w:tcPr>
                <w:p w14:paraId="6905DB02" w14:textId="77777777" w:rsidR="0081503E" w:rsidRDefault="00C62D38">
                  <w:pPr>
                    <w:jc w:val="both"/>
                  </w:pPr>
                  <w:r>
                    <w:t>TN UE to L-ESIM</w:t>
                  </w:r>
                </w:p>
              </w:tc>
              <w:tc>
                <w:tcPr>
                  <w:tcW w:w="3117" w:type="dxa"/>
                </w:tcPr>
                <w:p w14:paraId="20AFB8DD" w14:textId="77777777" w:rsidR="0081503E" w:rsidRDefault="00C62D38">
                  <w:pPr>
                    <w:jc w:val="both"/>
                  </w:pPr>
                  <w:r>
                    <w:t>Free space path loss</w:t>
                  </w:r>
                </w:p>
              </w:tc>
            </w:tr>
            <w:tr w:rsidR="0081503E" w14:paraId="3819E550" w14:textId="77777777">
              <w:trPr>
                <w:jc w:val="center"/>
              </w:trPr>
              <w:tc>
                <w:tcPr>
                  <w:tcW w:w="3116" w:type="dxa"/>
                </w:tcPr>
                <w:p w14:paraId="791F5BE8" w14:textId="77777777" w:rsidR="0081503E" w:rsidRDefault="00C62D38">
                  <w:pPr>
                    <w:jc w:val="both"/>
                  </w:pPr>
                  <w:r>
                    <w:t>TN UE to A-ESIM</w:t>
                  </w:r>
                </w:p>
              </w:tc>
              <w:tc>
                <w:tcPr>
                  <w:tcW w:w="3117" w:type="dxa"/>
                </w:tcPr>
                <w:p w14:paraId="4315D85B" w14:textId="77777777" w:rsidR="0081503E" w:rsidRDefault="00C62D38">
                  <w:pPr>
                    <w:jc w:val="both"/>
                  </w:pPr>
                  <w:r>
                    <w:t xml:space="preserve">3GPP TR 38.821 </w:t>
                  </w:r>
                </w:p>
              </w:tc>
            </w:tr>
            <w:tr w:rsidR="0081503E" w14:paraId="299389EB" w14:textId="77777777">
              <w:trPr>
                <w:jc w:val="center"/>
              </w:trPr>
              <w:tc>
                <w:tcPr>
                  <w:tcW w:w="3116" w:type="dxa"/>
                </w:tcPr>
                <w:p w14:paraId="547F0820" w14:textId="77777777" w:rsidR="0081503E" w:rsidRDefault="00C62D38">
                  <w:pPr>
                    <w:jc w:val="both"/>
                  </w:pPr>
                  <w:r>
                    <w:t>Satellite to TN BS/UE</w:t>
                  </w:r>
                </w:p>
              </w:tc>
              <w:tc>
                <w:tcPr>
                  <w:tcW w:w="3117" w:type="dxa"/>
                </w:tcPr>
                <w:p w14:paraId="28679A34" w14:textId="77777777" w:rsidR="0081503E" w:rsidRDefault="00C62D38">
                  <w:pPr>
                    <w:jc w:val="both"/>
                  </w:pPr>
                  <w:r>
                    <w:t>3GPP TR 38.821</w:t>
                  </w:r>
                </w:p>
              </w:tc>
            </w:tr>
            <w:tr w:rsidR="0081503E" w14:paraId="3FF8B294" w14:textId="77777777">
              <w:trPr>
                <w:jc w:val="center"/>
              </w:trPr>
              <w:tc>
                <w:tcPr>
                  <w:tcW w:w="3116" w:type="dxa"/>
                </w:tcPr>
                <w:p w14:paraId="1C1ECBB9" w14:textId="77777777" w:rsidR="0081503E" w:rsidRDefault="00C62D38">
                  <w:pPr>
                    <w:jc w:val="both"/>
                  </w:pPr>
                  <w:r>
                    <w:t>Satellite to VSAT/ESIM</w:t>
                  </w:r>
                </w:p>
              </w:tc>
              <w:tc>
                <w:tcPr>
                  <w:tcW w:w="3117" w:type="dxa"/>
                </w:tcPr>
                <w:p w14:paraId="647A3965" w14:textId="77777777" w:rsidR="0081503E" w:rsidRDefault="00C62D38">
                  <w:pPr>
                    <w:jc w:val="both"/>
                  </w:pPr>
                  <w:r>
                    <w:t>3GPP TR 38.821</w:t>
                  </w:r>
                </w:p>
              </w:tc>
            </w:tr>
          </w:tbl>
          <w:p w14:paraId="42E7BE45" w14:textId="77777777" w:rsidR="0081503E" w:rsidRDefault="0081503E">
            <w:pPr>
              <w:jc w:val="both"/>
              <w:rPr>
                <w:b/>
                <w:bCs/>
              </w:rPr>
            </w:pPr>
          </w:p>
          <w:p w14:paraId="4F7B2320" w14:textId="77777777" w:rsidR="0081503E" w:rsidRDefault="00C62D38">
            <w:pPr>
              <w:spacing w:after="120"/>
              <w:jc w:val="both"/>
              <w:rPr>
                <w:b/>
                <w:bCs/>
              </w:rPr>
            </w:pPr>
            <w:r>
              <w:rPr>
                <w:b/>
                <w:bCs/>
              </w:rPr>
              <w:t>Proposal 8: For the propagation models which use the 3GPP TR 38.821 [3], to use same assumptions as in [3] and consider the atmospheric losses and the scintillation losses.</w:t>
            </w:r>
          </w:p>
        </w:tc>
      </w:tr>
      <w:tr w:rsidR="0081503E" w14:paraId="7EFB2A7B" w14:textId="77777777">
        <w:trPr>
          <w:trHeight w:val="468"/>
        </w:trPr>
        <w:tc>
          <w:tcPr>
            <w:tcW w:w="1622" w:type="dxa"/>
          </w:tcPr>
          <w:p w14:paraId="7B96BDE4"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4-2305383</w:t>
            </w:r>
          </w:p>
        </w:tc>
        <w:tc>
          <w:tcPr>
            <w:tcW w:w="1424" w:type="dxa"/>
          </w:tcPr>
          <w:p w14:paraId="60FFD899" w14:textId="77777777" w:rsidR="0081503E" w:rsidRDefault="00C62D38">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585" w:type="dxa"/>
          </w:tcPr>
          <w:p w14:paraId="522560B0" w14:textId="77777777" w:rsidR="0081503E" w:rsidRDefault="00C62D38">
            <w:pPr>
              <w:rPr>
                <w:rFonts w:eastAsiaTheme="minorEastAsia"/>
                <w:lang w:eastAsia="zh-CN"/>
              </w:rPr>
            </w:pPr>
            <w:r>
              <w:rPr>
                <w:rFonts w:eastAsiaTheme="minorEastAsia"/>
                <w:b/>
                <w:lang w:eastAsia="zh-CN"/>
              </w:rPr>
              <w:t xml:space="preserve">Proposal 3: It’s proposed that RAN4 further discuss how much value the ACLR2 for </w:t>
            </w:r>
            <w:proofErr w:type="spellStart"/>
            <w:r>
              <w:rPr>
                <w:rFonts w:eastAsiaTheme="minorEastAsia"/>
                <w:b/>
                <w:lang w:eastAsia="zh-CN"/>
              </w:rPr>
              <w:t>Ka</w:t>
            </w:r>
            <w:proofErr w:type="spellEnd"/>
            <w:r>
              <w:rPr>
                <w:rFonts w:eastAsiaTheme="minorEastAsia"/>
                <w:b/>
                <w:lang w:eastAsia="zh-CN"/>
              </w:rPr>
              <w:t xml:space="preserve"> band UE is higher than ACLR1.</w:t>
            </w:r>
          </w:p>
        </w:tc>
      </w:tr>
    </w:tbl>
    <w:p w14:paraId="0499BC21" w14:textId="77777777" w:rsidR="0081503E" w:rsidRDefault="0081503E"/>
    <w:p w14:paraId="18D2F2D1" w14:textId="77777777" w:rsidR="0081503E" w:rsidRDefault="00C62D38">
      <w:pPr>
        <w:pStyle w:val="2"/>
      </w:pPr>
      <w:r>
        <w:rPr>
          <w:rFonts w:hint="eastAsia"/>
        </w:rPr>
        <w:t>Open issues</w:t>
      </w:r>
      <w:r>
        <w:t xml:space="preserve"> summary</w:t>
      </w:r>
    </w:p>
    <w:p w14:paraId="6FB9F192" w14:textId="77777777" w:rsidR="0081503E" w:rsidRDefault="00C62D38">
      <w:pPr>
        <w:rPr>
          <w:b/>
          <w:u w:val="single"/>
          <w:lang w:eastAsia="ko-KR"/>
        </w:rPr>
      </w:pPr>
      <w:r>
        <w:rPr>
          <w:b/>
          <w:u w:val="single"/>
          <w:lang w:eastAsia="ko-KR"/>
        </w:rPr>
        <w:t>Issue 4-1: Propagation model</w:t>
      </w:r>
    </w:p>
    <w:p w14:paraId="4B757057"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638EA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1(CATT): </w:t>
      </w:r>
      <w:r>
        <w:t>Propagation model between NTN UE (on ground) and TN UE should reference to the following propagation model,</w:t>
      </w:r>
    </w:p>
    <w:p w14:paraId="4D64565D" w14:textId="77777777" w:rsidR="0081503E" w:rsidRDefault="00C62D38">
      <w:pPr>
        <w:pStyle w:val="aff7"/>
        <w:numPr>
          <w:ilvl w:val="2"/>
          <w:numId w:val="3"/>
        </w:numPr>
        <w:overflowPunct/>
        <w:autoSpaceDE/>
        <w:autoSpaceDN/>
        <w:adjustRightInd/>
        <w:spacing w:after="120"/>
        <w:ind w:firstLineChars="0"/>
        <w:textAlignment w:val="auto"/>
        <w:rPr>
          <w:rFonts w:eastAsia="宋体"/>
          <w:szCs w:val="24"/>
          <w:lang w:eastAsia="zh-CN"/>
        </w:rPr>
      </w:pPr>
      <w:r>
        <w:t xml:space="preserve">TN UE-to- TN BS: </w:t>
      </w:r>
      <w:proofErr w:type="spellStart"/>
      <w:r>
        <w:t>UMi</w:t>
      </w:r>
      <w:proofErr w:type="spellEnd"/>
      <w:r>
        <w:t xml:space="preserve"> in TR 38.901 with </w:t>
      </w:r>
      <w:proofErr w:type="spellStart"/>
      <w:r>
        <w:t>h_BS</w:t>
      </w:r>
      <w:proofErr w:type="spellEnd"/>
      <w:r>
        <w:t>=</w:t>
      </w:r>
      <w:proofErr w:type="spellStart"/>
      <w:r>
        <w:t>h</w:t>
      </w:r>
      <w:r>
        <w:rPr>
          <w:vertAlign w:val="subscript"/>
        </w:rPr>
        <w:t>NTN,UE</w:t>
      </w:r>
      <w:proofErr w:type="spellEnd"/>
      <w:r>
        <w:t>, where TN BS needs to be replaced by NTN UE</w:t>
      </w:r>
    </w:p>
    <w:p w14:paraId="1D520288" w14:textId="77777777" w:rsidR="0081503E" w:rsidRDefault="00C62D38">
      <w:pPr>
        <w:pStyle w:val="aff7"/>
        <w:numPr>
          <w:ilvl w:val="2"/>
          <w:numId w:val="3"/>
        </w:numPr>
        <w:overflowPunct/>
        <w:autoSpaceDE/>
        <w:autoSpaceDN/>
        <w:adjustRightInd/>
        <w:spacing w:after="120"/>
        <w:ind w:firstLineChars="0"/>
        <w:textAlignment w:val="auto"/>
        <w:rPr>
          <w:rFonts w:eastAsia="宋体"/>
          <w:szCs w:val="24"/>
          <w:lang w:eastAsia="zh-CN"/>
        </w:rPr>
      </w:pPr>
      <w:r>
        <w:t>+ Penetration loss see TR 38.803</w:t>
      </w:r>
    </w:p>
    <w:p w14:paraId="6E37DF97"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(Ericsson): Use </w:t>
      </w:r>
      <w:proofErr w:type="spellStart"/>
      <w:r>
        <w:rPr>
          <w:rFonts w:eastAsia="宋体"/>
          <w:szCs w:val="24"/>
          <w:lang w:eastAsia="zh-CN"/>
        </w:rPr>
        <w:t>UMi</w:t>
      </w:r>
      <w:proofErr w:type="spellEnd"/>
      <w:r>
        <w:rPr>
          <w:rFonts w:eastAsia="宋体"/>
          <w:szCs w:val="24"/>
          <w:lang w:eastAsia="zh-CN"/>
        </w:rPr>
        <w:t xml:space="preserve"> propagation model between NTN UEs (L-ESIM and VSAT) and TN UEs.</w:t>
      </w:r>
    </w:p>
    <w:p w14:paraId="708988EE"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3(Qualcomm): </w:t>
      </w:r>
      <w:r>
        <w:rPr>
          <w:b/>
          <w:bCs/>
        </w:rPr>
        <w:t>To use the propagation models as summarized in Table 1.</w:t>
      </w:r>
    </w:p>
    <w:p w14:paraId="67571403" w14:textId="77777777" w:rsidR="0081503E" w:rsidRDefault="00C62D38">
      <w:pPr>
        <w:jc w:val="center"/>
      </w:pPr>
      <w:r>
        <w:rPr>
          <w:b/>
          <w:bCs/>
        </w:rPr>
        <w:t>Table 1: Summary of propagation models for different scenarios</w:t>
      </w:r>
    </w:p>
    <w:tbl>
      <w:tblPr>
        <w:tblStyle w:val="afe"/>
        <w:tblW w:w="0" w:type="auto"/>
        <w:jc w:val="center"/>
        <w:tblLook w:val="04A0" w:firstRow="1" w:lastRow="0" w:firstColumn="1" w:lastColumn="0" w:noHBand="0" w:noVBand="1"/>
      </w:tblPr>
      <w:tblGrid>
        <w:gridCol w:w="3116"/>
        <w:gridCol w:w="3117"/>
      </w:tblGrid>
      <w:tr w:rsidR="0081503E" w14:paraId="65377675" w14:textId="77777777">
        <w:trPr>
          <w:jc w:val="center"/>
        </w:trPr>
        <w:tc>
          <w:tcPr>
            <w:tcW w:w="3116" w:type="dxa"/>
          </w:tcPr>
          <w:p w14:paraId="12A7932E" w14:textId="77777777" w:rsidR="0081503E" w:rsidRDefault="00C62D38">
            <w:pPr>
              <w:jc w:val="center"/>
              <w:rPr>
                <w:b/>
                <w:bCs/>
              </w:rPr>
            </w:pPr>
            <w:r>
              <w:rPr>
                <w:b/>
                <w:bCs/>
              </w:rPr>
              <w:t>Link</w:t>
            </w:r>
          </w:p>
        </w:tc>
        <w:tc>
          <w:tcPr>
            <w:tcW w:w="3117" w:type="dxa"/>
          </w:tcPr>
          <w:p w14:paraId="41C60841" w14:textId="77777777" w:rsidR="0081503E" w:rsidRDefault="00C62D38">
            <w:pPr>
              <w:jc w:val="center"/>
              <w:rPr>
                <w:b/>
                <w:bCs/>
              </w:rPr>
            </w:pPr>
            <w:r>
              <w:rPr>
                <w:b/>
                <w:bCs/>
              </w:rPr>
              <w:t>Propagation model</w:t>
            </w:r>
          </w:p>
        </w:tc>
      </w:tr>
      <w:tr w:rsidR="0081503E" w14:paraId="1CABC089" w14:textId="77777777">
        <w:trPr>
          <w:jc w:val="center"/>
        </w:trPr>
        <w:tc>
          <w:tcPr>
            <w:tcW w:w="3116" w:type="dxa"/>
          </w:tcPr>
          <w:p w14:paraId="1BC86656" w14:textId="77777777" w:rsidR="0081503E" w:rsidRDefault="00C62D38">
            <w:pPr>
              <w:jc w:val="both"/>
            </w:pPr>
            <w:r>
              <w:t>TN BS to Fixed VSAT on roof</w:t>
            </w:r>
          </w:p>
        </w:tc>
        <w:tc>
          <w:tcPr>
            <w:tcW w:w="3117" w:type="dxa"/>
          </w:tcPr>
          <w:p w14:paraId="720AA012" w14:textId="77777777" w:rsidR="0081503E" w:rsidRDefault="00C62D38">
            <w:pPr>
              <w:jc w:val="both"/>
            </w:pPr>
            <w:r>
              <w:t>Free space path loss</w:t>
            </w:r>
          </w:p>
        </w:tc>
      </w:tr>
      <w:tr w:rsidR="0081503E" w14:paraId="1B56A80B" w14:textId="77777777">
        <w:trPr>
          <w:jc w:val="center"/>
        </w:trPr>
        <w:tc>
          <w:tcPr>
            <w:tcW w:w="3116" w:type="dxa"/>
          </w:tcPr>
          <w:p w14:paraId="04061420" w14:textId="77777777" w:rsidR="0081503E" w:rsidRDefault="00C62D38">
            <w:pPr>
              <w:jc w:val="both"/>
            </w:pPr>
            <w:r>
              <w:t>TN BS to L-ESIM at 1.5 m</w:t>
            </w:r>
          </w:p>
        </w:tc>
        <w:tc>
          <w:tcPr>
            <w:tcW w:w="3117" w:type="dxa"/>
          </w:tcPr>
          <w:p w14:paraId="783EC69F" w14:textId="77777777" w:rsidR="0081503E" w:rsidRDefault="00C62D38">
            <w:pPr>
              <w:jc w:val="both"/>
            </w:pPr>
            <w:proofErr w:type="spellStart"/>
            <w:r>
              <w:t>UMa</w:t>
            </w:r>
            <w:proofErr w:type="spellEnd"/>
            <w:r>
              <w:t xml:space="preserve"> as in 3GPP TR 38.803</w:t>
            </w:r>
          </w:p>
        </w:tc>
      </w:tr>
      <w:tr w:rsidR="0081503E" w14:paraId="121F0129" w14:textId="77777777">
        <w:trPr>
          <w:jc w:val="center"/>
        </w:trPr>
        <w:tc>
          <w:tcPr>
            <w:tcW w:w="3116" w:type="dxa"/>
          </w:tcPr>
          <w:p w14:paraId="66795F39" w14:textId="77777777" w:rsidR="0081503E" w:rsidRDefault="00C62D38">
            <w:pPr>
              <w:jc w:val="both"/>
            </w:pPr>
            <w:r>
              <w:t xml:space="preserve">TN BS to A-ESIM </w:t>
            </w:r>
          </w:p>
        </w:tc>
        <w:tc>
          <w:tcPr>
            <w:tcW w:w="3117" w:type="dxa"/>
          </w:tcPr>
          <w:p w14:paraId="5946F482" w14:textId="77777777" w:rsidR="0081503E" w:rsidRDefault="00C62D38">
            <w:pPr>
              <w:jc w:val="both"/>
            </w:pPr>
            <w:r>
              <w:t>3GPP TR 38.821</w:t>
            </w:r>
          </w:p>
        </w:tc>
      </w:tr>
      <w:tr w:rsidR="0081503E" w14:paraId="5C9236D4" w14:textId="77777777">
        <w:trPr>
          <w:jc w:val="center"/>
        </w:trPr>
        <w:tc>
          <w:tcPr>
            <w:tcW w:w="3116" w:type="dxa"/>
          </w:tcPr>
          <w:p w14:paraId="4A7C44E1" w14:textId="77777777" w:rsidR="0081503E" w:rsidRDefault="00C62D38">
            <w:pPr>
              <w:jc w:val="both"/>
            </w:pPr>
            <w:r>
              <w:t>TN BS to TN UE</w:t>
            </w:r>
          </w:p>
        </w:tc>
        <w:tc>
          <w:tcPr>
            <w:tcW w:w="3117" w:type="dxa"/>
          </w:tcPr>
          <w:p w14:paraId="1C6B546A" w14:textId="77777777" w:rsidR="0081503E" w:rsidRDefault="00C62D38">
            <w:pPr>
              <w:jc w:val="both"/>
            </w:pPr>
            <w:proofErr w:type="spellStart"/>
            <w:r>
              <w:t>UMa</w:t>
            </w:r>
            <w:proofErr w:type="spellEnd"/>
            <w:r>
              <w:t xml:space="preserve"> as in 3GPP TR 38.803</w:t>
            </w:r>
          </w:p>
        </w:tc>
      </w:tr>
      <w:tr w:rsidR="0081503E" w14:paraId="79CD3BBC" w14:textId="77777777">
        <w:trPr>
          <w:jc w:val="center"/>
        </w:trPr>
        <w:tc>
          <w:tcPr>
            <w:tcW w:w="3116" w:type="dxa"/>
          </w:tcPr>
          <w:p w14:paraId="704E586D" w14:textId="77777777" w:rsidR="0081503E" w:rsidRDefault="00C62D38">
            <w:pPr>
              <w:jc w:val="both"/>
            </w:pPr>
            <w:r>
              <w:t>TN UE to Fixed VSAT on roof</w:t>
            </w:r>
          </w:p>
        </w:tc>
        <w:tc>
          <w:tcPr>
            <w:tcW w:w="3117" w:type="dxa"/>
          </w:tcPr>
          <w:p w14:paraId="08A33FA4" w14:textId="77777777" w:rsidR="0081503E" w:rsidRDefault="00C62D38">
            <w:pPr>
              <w:jc w:val="both"/>
            </w:pPr>
            <w:proofErr w:type="spellStart"/>
            <w:r>
              <w:t>UMa</w:t>
            </w:r>
            <w:proofErr w:type="spellEnd"/>
            <w:r>
              <w:t xml:space="preserve"> as in 3GPP TR 38.803 (BS is to be replaced with VSAT)</w:t>
            </w:r>
          </w:p>
        </w:tc>
      </w:tr>
      <w:tr w:rsidR="0081503E" w14:paraId="5BF3AD77" w14:textId="77777777">
        <w:trPr>
          <w:jc w:val="center"/>
        </w:trPr>
        <w:tc>
          <w:tcPr>
            <w:tcW w:w="3116" w:type="dxa"/>
          </w:tcPr>
          <w:p w14:paraId="51798E3C" w14:textId="77777777" w:rsidR="0081503E" w:rsidRDefault="00C62D38">
            <w:pPr>
              <w:jc w:val="both"/>
            </w:pPr>
            <w:r>
              <w:t>TN UE to L-ESIM</w:t>
            </w:r>
          </w:p>
        </w:tc>
        <w:tc>
          <w:tcPr>
            <w:tcW w:w="3117" w:type="dxa"/>
          </w:tcPr>
          <w:p w14:paraId="3F528636" w14:textId="77777777" w:rsidR="0081503E" w:rsidRDefault="00C62D38">
            <w:pPr>
              <w:jc w:val="both"/>
            </w:pPr>
            <w:r>
              <w:t>Free space path loss</w:t>
            </w:r>
          </w:p>
        </w:tc>
      </w:tr>
      <w:tr w:rsidR="0081503E" w14:paraId="48B056CD" w14:textId="77777777">
        <w:trPr>
          <w:jc w:val="center"/>
        </w:trPr>
        <w:tc>
          <w:tcPr>
            <w:tcW w:w="3116" w:type="dxa"/>
          </w:tcPr>
          <w:p w14:paraId="2E52A4FE" w14:textId="77777777" w:rsidR="0081503E" w:rsidRDefault="00C62D38">
            <w:pPr>
              <w:jc w:val="both"/>
            </w:pPr>
            <w:r>
              <w:t>TN UE to A-ESIM</w:t>
            </w:r>
          </w:p>
        </w:tc>
        <w:tc>
          <w:tcPr>
            <w:tcW w:w="3117" w:type="dxa"/>
          </w:tcPr>
          <w:p w14:paraId="33907A4B" w14:textId="77777777" w:rsidR="0081503E" w:rsidRDefault="00C62D38">
            <w:pPr>
              <w:jc w:val="both"/>
            </w:pPr>
            <w:r>
              <w:t xml:space="preserve">3GPP TR 38.821 </w:t>
            </w:r>
          </w:p>
        </w:tc>
      </w:tr>
      <w:tr w:rsidR="0081503E" w14:paraId="141E078F" w14:textId="77777777">
        <w:trPr>
          <w:jc w:val="center"/>
        </w:trPr>
        <w:tc>
          <w:tcPr>
            <w:tcW w:w="3116" w:type="dxa"/>
          </w:tcPr>
          <w:p w14:paraId="2FFEE239" w14:textId="77777777" w:rsidR="0081503E" w:rsidRDefault="00C62D38">
            <w:pPr>
              <w:jc w:val="both"/>
            </w:pPr>
            <w:r>
              <w:t>Satellite to TN BS/UE</w:t>
            </w:r>
          </w:p>
        </w:tc>
        <w:tc>
          <w:tcPr>
            <w:tcW w:w="3117" w:type="dxa"/>
          </w:tcPr>
          <w:p w14:paraId="60395FD3" w14:textId="77777777" w:rsidR="0081503E" w:rsidRDefault="00C62D38">
            <w:pPr>
              <w:jc w:val="both"/>
            </w:pPr>
            <w:r>
              <w:t>3GPP TR 38.821</w:t>
            </w:r>
          </w:p>
        </w:tc>
      </w:tr>
      <w:tr w:rsidR="0081503E" w14:paraId="6B1605B4" w14:textId="77777777">
        <w:trPr>
          <w:jc w:val="center"/>
        </w:trPr>
        <w:tc>
          <w:tcPr>
            <w:tcW w:w="3116" w:type="dxa"/>
          </w:tcPr>
          <w:p w14:paraId="5F14AD9F" w14:textId="77777777" w:rsidR="0081503E" w:rsidRDefault="00C62D38">
            <w:pPr>
              <w:jc w:val="both"/>
            </w:pPr>
            <w:r>
              <w:t>Satellite to VSAT/ESIM</w:t>
            </w:r>
          </w:p>
        </w:tc>
        <w:tc>
          <w:tcPr>
            <w:tcW w:w="3117" w:type="dxa"/>
          </w:tcPr>
          <w:p w14:paraId="3755A133" w14:textId="77777777" w:rsidR="0081503E" w:rsidRDefault="00C62D38">
            <w:pPr>
              <w:jc w:val="both"/>
            </w:pPr>
            <w:r>
              <w:t>3GPP TR 38.821</w:t>
            </w:r>
          </w:p>
        </w:tc>
      </w:tr>
      <w:tr w:rsidR="0081503E" w14:paraId="7799D06A" w14:textId="77777777">
        <w:trPr>
          <w:jc w:val="center"/>
        </w:trPr>
        <w:tc>
          <w:tcPr>
            <w:tcW w:w="6233" w:type="dxa"/>
            <w:gridSpan w:val="2"/>
          </w:tcPr>
          <w:p w14:paraId="46E5C4F9" w14:textId="77777777" w:rsidR="0081503E" w:rsidRDefault="00C62D38">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14:paraId="77C26496" w14:textId="77777777" w:rsidR="0081503E" w:rsidRDefault="00C62D38">
            <w:pPr>
              <w:jc w:val="both"/>
              <w:rPr>
                <w:rFonts w:eastAsiaTheme="minorEastAsia"/>
                <w:lang w:eastAsia="zh-CN"/>
              </w:rPr>
            </w:pPr>
            <w:r>
              <w:rPr>
                <w:rFonts w:eastAsiaTheme="minorEastAsia"/>
                <w:lang w:eastAsia="zh-CN"/>
              </w:rPr>
              <w:t>Note2: TN BS height is 25m</w:t>
            </w:r>
          </w:p>
        </w:tc>
      </w:tr>
    </w:tbl>
    <w:p w14:paraId="62DD7182" w14:textId="77777777" w:rsidR="0081503E" w:rsidRDefault="0081503E">
      <w:pPr>
        <w:pStyle w:val="aff7"/>
        <w:overflowPunct/>
        <w:autoSpaceDE/>
        <w:autoSpaceDN/>
        <w:adjustRightInd/>
        <w:spacing w:after="120"/>
        <w:ind w:left="720" w:firstLineChars="0" w:firstLine="0"/>
        <w:textAlignment w:val="auto"/>
        <w:rPr>
          <w:rFonts w:eastAsia="宋体"/>
          <w:szCs w:val="24"/>
          <w:lang w:eastAsia="zh-CN"/>
        </w:rPr>
      </w:pPr>
    </w:p>
    <w:p w14:paraId="645883EE"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CA3D65"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5071DCB" w14:textId="77777777" w:rsidR="0081503E" w:rsidRDefault="0081503E">
      <w:pPr>
        <w:rPr>
          <w:rFonts w:ascii="Arial" w:hAnsi="Arial"/>
          <w:sz w:val="24"/>
          <w:szCs w:val="16"/>
          <w:lang w:val="sv-SE" w:eastAsia="zh-CN"/>
        </w:rPr>
      </w:pPr>
    </w:p>
    <w:p w14:paraId="7D0E9DBA" w14:textId="77777777" w:rsidR="0081503E" w:rsidRDefault="00C62D38">
      <w:pPr>
        <w:rPr>
          <w:b/>
          <w:u w:val="single"/>
          <w:lang w:eastAsia="ko-KR"/>
        </w:rPr>
      </w:pPr>
      <w:r>
        <w:rPr>
          <w:b/>
          <w:u w:val="single"/>
          <w:lang w:eastAsia="ko-KR"/>
        </w:rPr>
        <w:t xml:space="preserve">Issue 4-2: ACLR </w:t>
      </w:r>
      <w:proofErr w:type="spellStart"/>
      <w:r>
        <w:rPr>
          <w:b/>
          <w:u w:val="single"/>
          <w:lang w:eastAsia="ko-KR"/>
        </w:rPr>
        <w:t>modeling</w:t>
      </w:r>
      <w:proofErr w:type="spellEnd"/>
    </w:p>
    <w:p w14:paraId="34C5F67C"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98DCE16"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(Qualcomm): </w:t>
      </w:r>
    </w:p>
    <w:p w14:paraId="4027F011" w14:textId="77777777" w:rsidR="0081503E" w:rsidRDefault="00C62D38">
      <w:pPr>
        <w:pStyle w:val="aff7"/>
        <w:numPr>
          <w:ilvl w:val="2"/>
          <w:numId w:val="3"/>
        </w:numPr>
        <w:overflowPunct/>
        <w:autoSpaceDE/>
        <w:autoSpaceDN/>
        <w:adjustRightInd/>
        <w:spacing w:after="120"/>
        <w:ind w:left="1985" w:firstLineChars="0"/>
        <w:textAlignment w:val="auto"/>
        <w:rPr>
          <w:rFonts w:eastAsia="宋体"/>
          <w:szCs w:val="24"/>
          <w:lang w:eastAsia="zh-CN"/>
        </w:rPr>
      </w:pPr>
      <w:r>
        <w:rPr>
          <w:rFonts w:eastAsia="宋体"/>
          <w:szCs w:val="24"/>
          <w:lang w:eastAsia="zh-CN"/>
        </w:rPr>
        <w:t xml:space="preserve">To use clause 5.1.1.4.1 and 5.1.1.4.2 as in 3GPP TR 36.942 as baseline for the ACLR modelling. </w:t>
      </w:r>
    </w:p>
    <w:p w14:paraId="5731A05B" w14:textId="77777777" w:rsidR="0081503E" w:rsidRDefault="00C62D38">
      <w:pPr>
        <w:pStyle w:val="aff7"/>
        <w:numPr>
          <w:ilvl w:val="2"/>
          <w:numId w:val="3"/>
        </w:numPr>
        <w:overflowPunct/>
        <w:autoSpaceDE/>
        <w:autoSpaceDN/>
        <w:adjustRightInd/>
        <w:spacing w:after="120"/>
        <w:ind w:left="1985" w:firstLineChars="0"/>
        <w:textAlignment w:val="auto"/>
        <w:rPr>
          <w:rFonts w:eastAsia="宋体"/>
          <w:szCs w:val="24"/>
          <w:lang w:eastAsia="zh-CN"/>
        </w:rPr>
      </w:pPr>
      <w:r>
        <w:rPr>
          <w:rFonts w:eastAsia="宋体"/>
          <w:szCs w:val="24"/>
          <w:lang w:eastAsia="zh-CN"/>
        </w:rPr>
        <w:t xml:space="preserve">To use 1 UE for both TN and NTN in the DL with the ACLR model in 3GPP TR 36.942. </w:t>
      </w:r>
    </w:p>
    <w:p w14:paraId="25E19748" w14:textId="77777777" w:rsidR="0081503E" w:rsidRDefault="00C62D38">
      <w:pPr>
        <w:pStyle w:val="aff7"/>
        <w:numPr>
          <w:ilvl w:val="2"/>
          <w:numId w:val="3"/>
        </w:numPr>
        <w:overflowPunct/>
        <w:autoSpaceDE/>
        <w:autoSpaceDN/>
        <w:adjustRightInd/>
        <w:spacing w:after="120"/>
        <w:ind w:left="1985" w:firstLineChars="0"/>
        <w:textAlignment w:val="auto"/>
        <w:rPr>
          <w:rFonts w:eastAsia="宋体"/>
          <w:szCs w:val="24"/>
          <w:lang w:eastAsia="zh-CN"/>
        </w:rPr>
      </w:pPr>
      <w:r>
        <w:rPr>
          <w:rFonts w:eastAsia="宋体"/>
          <w:szCs w:val="24"/>
          <w:lang w:eastAsia="zh-CN"/>
        </w:rPr>
        <w:t>To use 10 UEs for NTN and 3 UEs for TN in the UL with the ACLR model in 3GPP TR 36.94.</w:t>
      </w:r>
    </w:p>
    <w:p w14:paraId="5A755EED"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RAN4 further discuss how much value the ACLR2 for </w:t>
      </w:r>
      <w:proofErr w:type="spellStart"/>
      <w:r>
        <w:rPr>
          <w:rFonts w:eastAsia="宋体"/>
          <w:szCs w:val="24"/>
          <w:lang w:eastAsia="zh-CN"/>
        </w:rPr>
        <w:t>Ka</w:t>
      </w:r>
      <w:proofErr w:type="spellEnd"/>
      <w:r>
        <w:rPr>
          <w:rFonts w:eastAsia="宋体"/>
          <w:szCs w:val="24"/>
          <w:lang w:eastAsia="zh-CN"/>
        </w:rPr>
        <w:t xml:space="preserve"> band UE is higher than ACLR1.</w:t>
      </w:r>
    </w:p>
    <w:p w14:paraId="63C785A8"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85F7CE2"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2E07657" w14:textId="77777777" w:rsidR="0081503E" w:rsidRDefault="0081503E">
      <w:pPr>
        <w:rPr>
          <w:color w:val="0070C0"/>
          <w:lang w:eastAsia="zh-CN"/>
        </w:rPr>
      </w:pPr>
    </w:p>
    <w:p w14:paraId="6828C6B0" w14:textId="6597A5AA" w:rsidR="0081503E" w:rsidRDefault="00C62D38">
      <w:pPr>
        <w:pStyle w:val="2"/>
      </w:pPr>
      <w:r>
        <w:lastRenderedPageBreak/>
        <w:t>Companies</w:t>
      </w:r>
      <w:r>
        <w:rPr>
          <w:rFonts w:hint="eastAsia"/>
        </w:rPr>
        <w:t xml:space="preserve"> views</w:t>
      </w:r>
      <w:r>
        <w:t>’</w:t>
      </w:r>
      <w:r>
        <w:rPr>
          <w:rFonts w:hint="eastAsia"/>
        </w:rPr>
        <w:t xml:space="preserve"> collection for 1st round </w:t>
      </w:r>
    </w:p>
    <w:p w14:paraId="00E3BDFA" w14:textId="77777777" w:rsidR="00B356CC" w:rsidRDefault="00B356CC" w:rsidP="00B356CC">
      <w:pPr>
        <w:rPr>
          <w:b/>
          <w:u w:val="single"/>
          <w:lang w:eastAsia="ko-KR"/>
        </w:rPr>
      </w:pPr>
      <w:r>
        <w:rPr>
          <w:b/>
          <w:u w:val="single"/>
          <w:lang w:eastAsia="ko-KR"/>
        </w:rPr>
        <w:t>Issue 4-1: Propagation model</w:t>
      </w:r>
    </w:p>
    <w:tbl>
      <w:tblPr>
        <w:tblStyle w:val="afe"/>
        <w:tblW w:w="0" w:type="auto"/>
        <w:tblLook w:val="04A0" w:firstRow="1" w:lastRow="0" w:firstColumn="1" w:lastColumn="0" w:noHBand="0" w:noVBand="1"/>
      </w:tblPr>
      <w:tblGrid>
        <w:gridCol w:w="1136"/>
        <w:gridCol w:w="1553"/>
        <w:gridCol w:w="6942"/>
      </w:tblGrid>
      <w:tr w:rsidR="00B356CC" w14:paraId="4E920F6E" w14:textId="77777777" w:rsidTr="0029585D">
        <w:tc>
          <w:tcPr>
            <w:tcW w:w="1136" w:type="dxa"/>
          </w:tcPr>
          <w:p w14:paraId="1B7902FF"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0C74B2A7" w14:textId="77777777" w:rsidR="00B356CC" w:rsidRDefault="00B356CC" w:rsidP="0029585D">
            <w:pPr>
              <w:spacing w:after="120"/>
              <w:rPr>
                <w:rFonts w:eastAsiaTheme="minorEastAsia"/>
                <w:b/>
                <w:bCs/>
                <w:lang w:val="en-US" w:eastAsia="zh-CN"/>
              </w:rPr>
            </w:pPr>
            <w:r>
              <w:rPr>
                <w:rFonts w:eastAsiaTheme="minorEastAsia"/>
                <w:b/>
                <w:bCs/>
                <w:lang w:val="en-US" w:eastAsia="zh-CN"/>
              </w:rPr>
              <w:t>Which Option</w:t>
            </w:r>
          </w:p>
        </w:tc>
        <w:tc>
          <w:tcPr>
            <w:tcW w:w="6942" w:type="dxa"/>
          </w:tcPr>
          <w:p w14:paraId="73F6651D"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50A58D3F" w14:textId="77777777" w:rsidTr="0029585D">
        <w:tc>
          <w:tcPr>
            <w:tcW w:w="1136" w:type="dxa"/>
          </w:tcPr>
          <w:p w14:paraId="5466DF94" w14:textId="77777777" w:rsidR="00B356CC" w:rsidRDefault="00B356CC" w:rsidP="002958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099C0AD5" w14:textId="77777777" w:rsidR="00B356CC" w:rsidRDefault="00B356CC" w:rsidP="0029585D">
            <w:pPr>
              <w:spacing w:after="120"/>
              <w:rPr>
                <w:rFonts w:eastAsiaTheme="minorEastAsia"/>
                <w:lang w:val="en-US" w:eastAsia="zh-CN"/>
              </w:rPr>
            </w:pPr>
          </w:p>
        </w:tc>
        <w:tc>
          <w:tcPr>
            <w:tcW w:w="6942" w:type="dxa"/>
          </w:tcPr>
          <w:p w14:paraId="42584D98" w14:textId="77777777" w:rsidR="00B356CC" w:rsidRDefault="00B356CC" w:rsidP="0029585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&amp; Option 2 could be merged. </w:t>
            </w:r>
          </w:p>
        </w:tc>
      </w:tr>
      <w:tr w:rsidR="00B356CC" w14:paraId="5C7901A9" w14:textId="77777777" w:rsidTr="0029585D">
        <w:tc>
          <w:tcPr>
            <w:tcW w:w="1136" w:type="dxa"/>
          </w:tcPr>
          <w:p w14:paraId="7A28793C" w14:textId="77777777" w:rsidR="00B356CC" w:rsidRDefault="00B356CC" w:rsidP="002958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7DBFDA58"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Moderator</w:t>
            </w:r>
          </w:p>
        </w:tc>
        <w:tc>
          <w:tcPr>
            <w:tcW w:w="6942" w:type="dxa"/>
          </w:tcPr>
          <w:p w14:paraId="4428635F" w14:textId="77777777" w:rsidR="00B356CC" w:rsidRDefault="00B356CC" w:rsidP="0029585D">
            <w:pPr>
              <w:spacing w:after="120"/>
              <w:rPr>
                <w:rFonts w:eastAsiaTheme="minorEastAsia"/>
                <w:lang w:val="en-US" w:eastAsia="zh-CN"/>
              </w:rPr>
            </w:pPr>
          </w:p>
        </w:tc>
      </w:tr>
      <w:tr w:rsidR="00B356CC" w14:paraId="11C42D9D" w14:textId="77777777" w:rsidTr="0029585D">
        <w:tc>
          <w:tcPr>
            <w:tcW w:w="1136" w:type="dxa"/>
          </w:tcPr>
          <w:p w14:paraId="29419B8B" w14:textId="77777777" w:rsidR="00B356CC" w:rsidRDefault="00B356CC" w:rsidP="002958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54F8F398"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Moderator</w:t>
            </w:r>
          </w:p>
        </w:tc>
        <w:tc>
          <w:tcPr>
            <w:tcW w:w="6942" w:type="dxa"/>
          </w:tcPr>
          <w:p w14:paraId="6DA5EEB9" w14:textId="77777777" w:rsidR="00B356CC" w:rsidRDefault="00B356CC" w:rsidP="0029585D">
            <w:pPr>
              <w:spacing w:after="120"/>
              <w:rPr>
                <w:rFonts w:eastAsiaTheme="minorEastAsia"/>
                <w:lang w:val="en-US" w:eastAsia="zh-CN"/>
              </w:rPr>
            </w:pPr>
          </w:p>
        </w:tc>
      </w:tr>
      <w:tr w:rsidR="00B356CC" w14:paraId="12D355D6" w14:textId="77777777" w:rsidTr="0029585D">
        <w:tc>
          <w:tcPr>
            <w:tcW w:w="1136" w:type="dxa"/>
          </w:tcPr>
          <w:p w14:paraId="2E16A3FF" w14:textId="77777777" w:rsidR="00B356CC" w:rsidRDefault="00B356CC" w:rsidP="0029585D">
            <w:pPr>
              <w:spacing w:after="120"/>
              <w:rPr>
                <w:rFonts w:eastAsiaTheme="minorEastAsia"/>
                <w:lang w:val="en-US" w:eastAsia="zh-CN"/>
              </w:rPr>
            </w:pPr>
            <w:r>
              <w:rPr>
                <w:rFonts w:eastAsiaTheme="minorEastAsia"/>
                <w:lang w:val="en-US" w:eastAsia="zh-CN"/>
              </w:rPr>
              <w:t>Qualcomm</w:t>
            </w:r>
          </w:p>
        </w:tc>
        <w:tc>
          <w:tcPr>
            <w:tcW w:w="1553" w:type="dxa"/>
          </w:tcPr>
          <w:p w14:paraId="359E3DD0" w14:textId="77777777" w:rsidR="00B356CC" w:rsidRDefault="00B356CC" w:rsidP="0029585D">
            <w:pPr>
              <w:spacing w:after="120"/>
              <w:rPr>
                <w:rFonts w:eastAsiaTheme="minorEastAsia"/>
                <w:lang w:val="en-US" w:eastAsia="zh-CN"/>
              </w:rPr>
            </w:pPr>
            <w:r>
              <w:rPr>
                <w:rFonts w:eastAsiaTheme="minorEastAsia"/>
                <w:lang w:val="en-US" w:eastAsia="zh-CN"/>
              </w:rPr>
              <w:t>Option 3</w:t>
            </w:r>
          </w:p>
        </w:tc>
        <w:tc>
          <w:tcPr>
            <w:tcW w:w="6942" w:type="dxa"/>
          </w:tcPr>
          <w:p w14:paraId="12B615AE" w14:textId="77777777" w:rsidR="00B356CC" w:rsidRDefault="00B356CC" w:rsidP="0029585D">
            <w:pPr>
              <w:spacing w:after="120"/>
              <w:rPr>
                <w:vertAlign w:val="subscript"/>
              </w:rPr>
            </w:pPr>
            <w:r>
              <w:rPr>
                <w:rFonts w:eastAsiaTheme="minorEastAsia"/>
                <w:lang w:val="en-US" w:eastAsia="zh-CN"/>
              </w:rPr>
              <w:t xml:space="preserve">Option 1 and option 2 are listed a few cases which are assuming </w:t>
            </w:r>
            <w:proofErr w:type="spellStart"/>
            <w:r>
              <w:t>h_BS</w:t>
            </w:r>
            <w:proofErr w:type="spellEnd"/>
            <w:r>
              <w:t>=</w:t>
            </w:r>
            <w:proofErr w:type="spellStart"/>
            <w:r>
              <w:t>h</w:t>
            </w:r>
            <w:r>
              <w:rPr>
                <w:vertAlign w:val="subscript"/>
              </w:rPr>
              <w:t>NTN,UE</w:t>
            </w:r>
            <w:proofErr w:type="spellEnd"/>
          </w:p>
          <w:p w14:paraId="6E6A61C4" w14:textId="77777777" w:rsidR="00B356CC" w:rsidRDefault="00B356CC" w:rsidP="0029585D">
            <w:pPr>
              <w:spacing w:after="120"/>
              <w:rPr>
                <w:rFonts w:eastAsiaTheme="minorEastAsia"/>
                <w:lang w:val="en-US" w:eastAsia="zh-CN"/>
              </w:rPr>
            </w:pPr>
            <w:r>
              <w:rPr>
                <w:rFonts w:eastAsiaTheme="minorEastAsia"/>
                <w:lang w:val="en-US" w:eastAsia="zh-CN"/>
              </w:rPr>
              <w:t>Need to consider the case that UE is not on the roof.</w:t>
            </w:r>
          </w:p>
          <w:p w14:paraId="023586D5" w14:textId="77777777" w:rsidR="00B356CC" w:rsidRDefault="00B356CC" w:rsidP="0029585D">
            <w:pPr>
              <w:spacing w:after="120"/>
            </w:pPr>
            <w:r>
              <w:rPr>
                <w:rFonts w:eastAsiaTheme="minorEastAsia"/>
                <w:lang w:val="en-US" w:eastAsia="zh-CN"/>
              </w:rPr>
              <w:t xml:space="preserve">And why don’t we use the </w:t>
            </w:r>
            <w:r>
              <w:t>Propagation model from TR 38.803 which for FR2?</w:t>
            </w:r>
          </w:p>
          <w:p w14:paraId="5A8238C6" w14:textId="77777777" w:rsidR="00B356CC" w:rsidRDefault="00B356CC" w:rsidP="0029585D">
            <w:pPr>
              <w:spacing w:after="120"/>
            </w:pPr>
          </w:p>
          <w:p w14:paraId="50C8E1E4" w14:textId="77777777" w:rsidR="00B356CC" w:rsidRDefault="00B356CC" w:rsidP="0029585D">
            <w:pPr>
              <w:spacing w:after="120"/>
            </w:pPr>
            <w:r>
              <w:t>We could use Option 3 which considers all the possible UE height as baseline to further discuss the details case by case.</w:t>
            </w:r>
          </w:p>
          <w:p w14:paraId="458ED021" w14:textId="77777777" w:rsidR="00B356CC" w:rsidRDefault="00B356CC" w:rsidP="0029585D">
            <w:pPr>
              <w:spacing w:after="120"/>
              <w:rPr>
                <w:rFonts w:eastAsiaTheme="minorEastAsia"/>
                <w:lang w:val="en-US" w:eastAsia="zh-CN"/>
              </w:rPr>
            </w:pPr>
          </w:p>
        </w:tc>
      </w:tr>
    </w:tbl>
    <w:p w14:paraId="05BB6379" w14:textId="45592E21" w:rsidR="00B356CC" w:rsidRPr="00B356CC" w:rsidRDefault="00B356CC" w:rsidP="00B356CC">
      <w:pPr>
        <w:rPr>
          <w:lang w:eastAsia="zh-CN"/>
        </w:rPr>
      </w:pPr>
    </w:p>
    <w:p w14:paraId="31644C51" w14:textId="77777777" w:rsidR="00B356CC" w:rsidRDefault="00B356CC" w:rsidP="00B356CC">
      <w:pPr>
        <w:rPr>
          <w:b/>
          <w:u w:val="single"/>
          <w:lang w:eastAsia="ko-KR"/>
        </w:rPr>
      </w:pPr>
      <w:r>
        <w:rPr>
          <w:b/>
          <w:u w:val="single"/>
          <w:lang w:eastAsia="ko-KR"/>
        </w:rPr>
        <w:t xml:space="preserve">Issue 4-2: ACLR </w:t>
      </w:r>
      <w:proofErr w:type="spellStart"/>
      <w:r>
        <w:rPr>
          <w:b/>
          <w:u w:val="single"/>
          <w:lang w:eastAsia="ko-KR"/>
        </w:rPr>
        <w:t>modeling</w:t>
      </w:r>
      <w:proofErr w:type="spellEnd"/>
    </w:p>
    <w:tbl>
      <w:tblPr>
        <w:tblStyle w:val="afe"/>
        <w:tblW w:w="0" w:type="auto"/>
        <w:tblLook w:val="04A0" w:firstRow="1" w:lastRow="0" w:firstColumn="1" w:lastColumn="0" w:noHBand="0" w:noVBand="1"/>
      </w:tblPr>
      <w:tblGrid>
        <w:gridCol w:w="1136"/>
        <w:gridCol w:w="1553"/>
        <w:gridCol w:w="6942"/>
      </w:tblGrid>
      <w:tr w:rsidR="00B356CC" w14:paraId="287E4865" w14:textId="77777777" w:rsidTr="0029585D">
        <w:tc>
          <w:tcPr>
            <w:tcW w:w="1136" w:type="dxa"/>
          </w:tcPr>
          <w:p w14:paraId="05922DB4" w14:textId="77777777" w:rsidR="00B356CC" w:rsidRDefault="00B356CC"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53EFFC20" w14:textId="77777777" w:rsidR="00B356CC" w:rsidRDefault="00B356CC" w:rsidP="0029585D">
            <w:pPr>
              <w:spacing w:after="120"/>
              <w:rPr>
                <w:rFonts w:eastAsiaTheme="minorEastAsia"/>
                <w:b/>
                <w:bCs/>
                <w:lang w:val="en-US" w:eastAsia="zh-CN"/>
              </w:rPr>
            </w:pPr>
            <w:r>
              <w:rPr>
                <w:rFonts w:eastAsiaTheme="minorEastAsia"/>
                <w:b/>
                <w:bCs/>
                <w:lang w:val="en-US" w:eastAsia="zh-CN"/>
              </w:rPr>
              <w:t>Which Option</w:t>
            </w:r>
          </w:p>
        </w:tc>
        <w:tc>
          <w:tcPr>
            <w:tcW w:w="6942" w:type="dxa"/>
          </w:tcPr>
          <w:p w14:paraId="38A83822" w14:textId="77777777" w:rsidR="00B356CC" w:rsidRDefault="00B356CC" w:rsidP="0029585D">
            <w:pPr>
              <w:spacing w:after="120"/>
              <w:rPr>
                <w:rFonts w:eastAsiaTheme="minorEastAsia"/>
                <w:b/>
                <w:bCs/>
                <w:lang w:val="en-US" w:eastAsia="zh-CN"/>
              </w:rPr>
            </w:pPr>
            <w:r>
              <w:rPr>
                <w:rFonts w:eastAsiaTheme="minorEastAsia"/>
                <w:b/>
                <w:bCs/>
                <w:lang w:val="en-US" w:eastAsia="zh-CN"/>
              </w:rPr>
              <w:t>Comments</w:t>
            </w:r>
          </w:p>
        </w:tc>
      </w:tr>
      <w:tr w:rsidR="00B356CC" w14:paraId="56D466D8" w14:textId="77777777" w:rsidTr="0029585D">
        <w:tc>
          <w:tcPr>
            <w:tcW w:w="1136" w:type="dxa"/>
          </w:tcPr>
          <w:p w14:paraId="0FAC0E94" w14:textId="77777777" w:rsidR="00B356CC" w:rsidRDefault="00B356CC" w:rsidP="0029585D">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3" w:type="dxa"/>
          </w:tcPr>
          <w:p w14:paraId="56B80CF8" w14:textId="77777777" w:rsidR="00B356CC" w:rsidRDefault="00B356CC" w:rsidP="0029585D">
            <w:pPr>
              <w:spacing w:after="120"/>
              <w:rPr>
                <w:rFonts w:eastAsiaTheme="minorEastAsia"/>
                <w:lang w:val="en-US" w:eastAsia="zh-CN"/>
              </w:rPr>
            </w:pPr>
          </w:p>
        </w:tc>
        <w:tc>
          <w:tcPr>
            <w:tcW w:w="6942" w:type="dxa"/>
          </w:tcPr>
          <w:p w14:paraId="6DD671B0" w14:textId="77777777" w:rsidR="00B356CC" w:rsidRDefault="00B356CC" w:rsidP="0029585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CLR modeling should be further discussed.</w:t>
            </w:r>
          </w:p>
        </w:tc>
      </w:tr>
      <w:tr w:rsidR="00B356CC" w14:paraId="68B08A4B" w14:textId="77777777" w:rsidTr="0029585D">
        <w:tc>
          <w:tcPr>
            <w:tcW w:w="1136" w:type="dxa"/>
          </w:tcPr>
          <w:p w14:paraId="2D7A5AB1" w14:textId="77777777" w:rsidR="00B356CC" w:rsidRDefault="00B356CC" w:rsidP="0029585D">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553" w:type="dxa"/>
          </w:tcPr>
          <w:p w14:paraId="49F5F332" w14:textId="77777777" w:rsidR="00B356CC" w:rsidRDefault="00B356CC" w:rsidP="0029585D">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942" w:type="dxa"/>
          </w:tcPr>
          <w:p w14:paraId="7B7F9629" w14:textId="77777777" w:rsidR="00B356CC" w:rsidRDefault="00B356CC" w:rsidP="002958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ore discussion is needed.</w:t>
            </w:r>
          </w:p>
        </w:tc>
      </w:tr>
    </w:tbl>
    <w:p w14:paraId="094B861A" w14:textId="77777777" w:rsidR="00B356CC" w:rsidRPr="00B356CC" w:rsidRDefault="00B356CC" w:rsidP="00B356CC">
      <w:pPr>
        <w:rPr>
          <w:lang w:val="sv-SE" w:eastAsia="zh-CN"/>
        </w:rPr>
      </w:pPr>
    </w:p>
    <w:p w14:paraId="7F5B3B08" w14:textId="77777777" w:rsidR="0081503E" w:rsidRDefault="00C62D38">
      <w:pPr>
        <w:pStyle w:val="2"/>
      </w:pPr>
      <w:r>
        <w:t>Summary</w:t>
      </w:r>
      <w:r>
        <w:rPr>
          <w:rFonts w:hint="eastAsia"/>
        </w:rPr>
        <w:t xml:space="preserve"> for 1st round </w:t>
      </w:r>
    </w:p>
    <w:p w14:paraId="69F48DBA" w14:textId="77777777" w:rsidR="0081503E" w:rsidRDefault="00C62D38">
      <w:pPr>
        <w:pStyle w:val="3"/>
        <w:rPr>
          <w:sz w:val="24"/>
          <w:szCs w:val="16"/>
        </w:rPr>
      </w:pPr>
      <w:r>
        <w:rPr>
          <w:sz w:val="24"/>
          <w:szCs w:val="16"/>
        </w:rPr>
        <w:t xml:space="preserve">Open issues </w:t>
      </w:r>
    </w:p>
    <w:tbl>
      <w:tblPr>
        <w:tblStyle w:val="afe"/>
        <w:tblW w:w="0" w:type="auto"/>
        <w:tblLook w:val="04A0" w:firstRow="1" w:lastRow="0" w:firstColumn="1" w:lastColumn="0" w:noHBand="0" w:noVBand="1"/>
      </w:tblPr>
      <w:tblGrid>
        <w:gridCol w:w="1272"/>
        <w:gridCol w:w="8359"/>
      </w:tblGrid>
      <w:tr w:rsidR="001E6CE3" w14:paraId="0AC96116" w14:textId="77777777" w:rsidTr="0029585D">
        <w:tc>
          <w:tcPr>
            <w:tcW w:w="1242" w:type="dxa"/>
          </w:tcPr>
          <w:p w14:paraId="20E59AB1" w14:textId="77777777" w:rsidR="001E6CE3" w:rsidRDefault="001E6CE3" w:rsidP="0029585D">
            <w:pPr>
              <w:rPr>
                <w:rFonts w:eastAsiaTheme="minorEastAsia"/>
                <w:b/>
                <w:bCs/>
                <w:color w:val="0070C0"/>
                <w:lang w:val="en-US" w:eastAsia="zh-CN"/>
              </w:rPr>
            </w:pPr>
          </w:p>
        </w:tc>
        <w:tc>
          <w:tcPr>
            <w:tcW w:w="8615" w:type="dxa"/>
          </w:tcPr>
          <w:p w14:paraId="236C3F69" w14:textId="77777777" w:rsidR="001E6CE3" w:rsidRDefault="001E6CE3" w:rsidP="0029585D">
            <w:pPr>
              <w:rPr>
                <w:rFonts w:eastAsiaTheme="minorEastAsia"/>
                <w:b/>
                <w:bCs/>
                <w:color w:val="0070C0"/>
                <w:lang w:val="en-US" w:eastAsia="zh-CN"/>
              </w:rPr>
            </w:pPr>
            <w:r w:rsidRPr="0029585D">
              <w:rPr>
                <w:rFonts w:eastAsiaTheme="minorEastAsia"/>
                <w:b/>
                <w:bCs/>
                <w:lang w:val="en-US" w:eastAsia="zh-CN"/>
              </w:rPr>
              <w:t xml:space="preserve">Status summary </w:t>
            </w:r>
          </w:p>
        </w:tc>
      </w:tr>
      <w:tr w:rsidR="001E6CE3" w14:paraId="3A47437B" w14:textId="77777777" w:rsidTr="0029585D">
        <w:tc>
          <w:tcPr>
            <w:tcW w:w="1242" w:type="dxa"/>
          </w:tcPr>
          <w:p w14:paraId="6A9E3679" w14:textId="77777777" w:rsidR="001E6CE3" w:rsidRDefault="001E6CE3" w:rsidP="0029585D">
            <w:pPr>
              <w:rPr>
                <w:rFonts w:eastAsiaTheme="minorEastAsia"/>
                <w:color w:val="0070C0"/>
                <w:lang w:val="en-US" w:eastAsia="zh-CN"/>
              </w:rPr>
            </w:pPr>
            <w:r>
              <w:rPr>
                <w:b/>
                <w:u w:val="single"/>
                <w:lang w:eastAsia="ko-KR"/>
              </w:rPr>
              <w:t>Issue 4-1: Propagation model</w:t>
            </w:r>
          </w:p>
        </w:tc>
        <w:tc>
          <w:tcPr>
            <w:tcW w:w="8615" w:type="dxa"/>
          </w:tcPr>
          <w:p w14:paraId="529CA39C" w14:textId="77777777" w:rsidR="001E6CE3" w:rsidRPr="0029585D" w:rsidRDefault="001E6CE3" w:rsidP="0029585D">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5E3D87D7" w14:textId="77777777" w:rsidR="001E6CE3" w:rsidRDefault="001E6CE3" w:rsidP="0029585D">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799119B8" w14:textId="77777777" w:rsidR="001E6CE3" w:rsidRPr="0029585D" w:rsidRDefault="001E6CE3" w:rsidP="0029585D">
            <w:pPr>
              <w:pStyle w:val="aff7"/>
              <w:numPr>
                <w:ilvl w:val="0"/>
                <w:numId w:val="18"/>
              </w:numPr>
              <w:ind w:firstLineChars="0"/>
              <w:rPr>
                <w:rFonts w:eastAsiaTheme="minorEastAsia"/>
                <w:lang w:val="en-US" w:eastAsia="zh-CN"/>
              </w:rPr>
            </w:pPr>
            <w:r w:rsidRPr="0029585D">
              <w:rPr>
                <w:rFonts w:eastAsiaTheme="minorEastAsia"/>
                <w:lang w:val="en-US" w:eastAsia="zh-CN"/>
              </w:rPr>
              <w:t>Merged Option 1&amp;2</w:t>
            </w:r>
          </w:p>
          <w:p w14:paraId="4E94A725" w14:textId="77777777" w:rsidR="001E6CE3" w:rsidRPr="0029585D" w:rsidRDefault="001E6CE3" w:rsidP="0029585D">
            <w:pPr>
              <w:pStyle w:val="aff7"/>
              <w:numPr>
                <w:ilvl w:val="0"/>
                <w:numId w:val="18"/>
              </w:numPr>
              <w:ind w:firstLineChars="0"/>
              <w:rPr>
                <w:rFonts w:eastAsiaTheme="minorEastAsia"/>
                <w:lang w:val="en-US" w:eastAsia="zh-CN"/>
              </w:rPr>
            </w:pPr>
            <w:r w:rsidRPr="0029585D">
              <w:rPr>
                <w:rFonts w:eastAsiaTheme="minorEastAsia"/>
                <w:lang w:val="en-US" w:eastAsia="zh-CN"/>
              </w:rPr>
              <w:t>Option 3</w:t>
            </w:r>
          </w:p>
          <w:p w14:paraId="37DD27A9" w14:textId="77777777" w:rsidR="001E6CE3" w:rsidRPr="0029585D" w:rsidRDefault="001E6CE3" w:rsidP="0029585D">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Further discuss remaining options.</w:t>
            </w:r>
          </w:p>
        </w:tc>
      </w:tr>
      <w:tr w:rsidR="001E6CE3" w14:paraId="14592F57" w14:textId="77777777" w:rsidTr="0029585D">
        <w:tc>
          <w:tcPr>
            <w:tcW w:w="1242" w:type="dxa"/>
          </w:tcPr>
          <w:p w14:paraId="5AF48B4A" w14:textId="0CEF09A1" w:rsidR="001E6CE3" w:rsidRDefault="001E6CE3" w:rsidP="0029585D">
            <w:pPr>
              <w:rPr>
                <w:b/>
                <w:u w:val="single"/>
                <w:lang w:eastAsia="ko-KR"/>
              </w:rPr>
            </w:pPr>
            <w:r>
              <w:rPr>
                <w:b/>
                <w:u w:val="single"/>
                <w:lang w:eastAsia="ko-KR"/>
              </w:rPr>
              <w:t>Issue 4-2: ACLR modelling</w:t>
            </w:r>
          </w:p>
        </w:tc>
        <w:tc>
          <w:tcPr>
            <w:tcW w:w="8615" w:type="dxa"/>
          </w:tcPr>
          <w:p w14:paraId="72908C44" w14:textId="77777777" w:rsidR="001E6CE3" w:rsidRPr="0029585D" w:rsidRDefault="001E6CE3" w:rsidP="0029585D">
            <w:pPr>
              <w:rPr>
                <w:rFonts w:eastAsiaTheme="minorEastAsia"/>
                <w:lang w:val="en-US" w:eastAsia="zh-CN"/>
              </w:rPr>
            </w:pPr>
            <w:r>
              <w:rPr>
                <w:rFonts w:eastAsiaTheme="minorEastAsia" w:hint="eastAsia"/>
                <w:i/>
                <w:color w:val="0070C0"/>
                <w:lang w:val="en-US" w:eastAsia="zh-CN"/>
              </w:rPr>
              <w:t>Tentative agreements:</w:t>
            </w:r>
            <w:r>
              <w:rPr>
                <w:rFonts w:eastAsiaTheme="minorEastAsia"/>
                <w:lang w:val="en-US" w:eastAsia="zh-CN"/>
              </w:rPr>
              <w:t xml:space="preserve"> N/A</w:t>
            </w:r>
          </w:p>
          <w:p w14:paraId="2E620C9B" w14:textId="77777777" w:rsidR="001E6CE3" w:rsidRPr="0029585D" w:rsidRDefault="001E6CE3" w:rsidP="0029585D">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r>
              <w:rPr>
                <w:rFonts w:eastAsiaTheme="minorEastAsia" w:hint="eastAsia"/>
                <w:lang w:val="en-US" w:eastAsia="zh-CN"/>
              </w:rPr>
              <w:t>O</w:t>
            </w:r>
            <w:r>
              <w:rPr>
                <w:rFonts w:eastAsiaTheme="minorEastAsia"/>
                <w:lang w:val="en-US" w:eastAsia="zh-CN"/>
              </w:rPr>
              <w:t>riginal 2 options in 1</w:t>
            </w:r>
            <w:r w:rsidRPr="0029585D">
              <w:rPr>
                <w:rFonts w:eastAsiaTheme="minorEastAsia"/>
                <w:vertAlign w:val="superscript"/>
                <w:lang w:val="en-US" w:eastAsia="zh-CN"/>
              </w:rPr>
              <w:t>st</w:t>
            </w:r>
            <w:r>
              <w:rPr>
                <w:rFonts w:eastAsiaTheme="minorEastAsia"/>
                <w:lang w:val="en-US" w:eastAsia="zh-CN"/>
              </w:rPr>
              <w:t xml:space="preserve"> round. </w:t>
            </w:r>
          </w:p>
          <w:p w14:paraId="028A728D" w14:textId="77777777" w:rsidR="001E6CE3" w:rsidRDefault="001E6CE3" w:rsidP="0029585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Further discuss remaining options.</w:t>
            </w:r>
          </w:p>
        </w:tc>
      </w:tr>
    </w:tbl>
    <w:p w14:paraId="2CF1A08E" w14:textId="77777777" w:rsidR="0081503E" w:rsidRDefault="0081503E">
      <w:pPr>
        <w:rPr>
          <w:color w:val="0070C0"/>
          <w:lang w:val="en-US" w:eastAsia="zh-CN"/>
        </w:rPr>
      </w:pPr>
    </w:p>
    <w:p w14:paraId="4CA9240D" w14:textId="77777777" w:rsidR="0081503E" w:rsidRDefault="00C62D38">
      <w:pPr>
        <w:pStyle w:val="2"/>
      </w:pPr>
      <w:r>
        <w:rPr>
          <w:rFonts w:hint="eastAsia"/>
        </w:rPr>
        <w:t>Discussion on 2nd round</w:t>
      </w:r>
      <w:r>
        <w:t xml:space="preserve"> (if applicable)</w:t>
      </w:r>
    </w:p>
    <w:p w14:paraId="0FD8F6F8" w14:textId="77777777" w:rsidR="0081503E" w:rsidRDefault="00C62D38">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11873F52" w14:textId="77777777" w:rsidR="0081503E" w:rsidRDefault="00C62D38">
      <w:pPr>
        <w:pStyle w:val="1"/>
        <w:rPr>
          <w:lang w:eastAsia="ja-JP"/>
        </w:rPr>
      </w:pPr>
      <w:r>
        <w:rPr>
          <w:lang w:eastAsia="ja-JP"/>
        </w:rPr>
        <w:lastRenderedPageBreak/>
        <w:t>Topic #5: Initial results and calibration</w:t>
      </w:r>
    </w:p>
    <w:p w14:paraId="0C94DB40" w14:textId="77777777" w:rsidR="0081503E" w:rsidRDefault="00C62D38">
      <w:pPr>
        <w:pStyle w:val="2"/>
      </w:pPr>
      <w:r>
        <w:rPr>
          <w:rFonts w:hint="eastAsia"/>
        </w:rPr>
        <w:t>Companies</w:t>
      </w:r>
      <w:r>
        <w:t>’ contributions summary</w:t>
      </w:r>
    </w:p>
    <w:tbl>
      <w:tblPr>
        <w:tblStyle w:val="afe"/>
        <w:tblW w:w="0" w:type="auto"/>
        <w:tblLook w:val="04A0" w:firstRow="1" w:lastRow="0" w:firstColumn="1" w:lastColumn="0" w:noHBand="0" w:noVBand="1"/>
      </w:tblPr>
      <w:tblGrid>
        <w:gridCol w:w="1622"/>
        <w:gridCol w:w="1424"/>
        <w:gridCol w:w="6585"/>
      </w:tblGrid>
      <w:tr w:rsidR="0081503E" w14:paraId="1A82647E" w14:textId="77777777">
        <w:trPr>
          <w:trHeight w:val="468"/>
        </w:trPr>
        <w:tc>
          <w:tcPr>
            <w:tcW w:w="1622" w:type="dxa"/>
            <w:vAlign w:val="center"/>
          </w:tcPr>
          <w:p w14:paraId="45ABCB0A" w14:textId="77777777" w:rsidR="0081503E" w:rsidRDefault="00C62D38">
            <w:pPr>
              <w:spacing w:before="120" w:after="120"/>
              <w:rPr>
                <w:b/>
                <w:bCs/>
              </w:rPr>
            </w:pPr>
            <w:r>
              <w:rPr>
                <w:b/>
                <w:bCs/>
              </w:rPr>
              <w:t>T-doc number</w:t>
            </w:r>
          </w:p>
        </w:tc>
        <w:tc>
          <w:tcPr>
            <w:tcW w:w="1424" w:type="dxa"/>
            <w:vAlign w:val="center"/>
          </w:tcPr>
          <w:p w14:paraId="6A991F96" w14:textId="77777777" w:rsidR="0081503E" w:rsidRDefault="00C62D38">
            <w:pPr>
              <w:spacing w:before="120" w:after="120"/>
              <w:rPr>
                <w:b/>
                <w:bCs/>
              </w:rPr>
            </w:pPr>
            <w:r>
              <w:rPr>
                <w:b/>
                <w:bCs/>
              </w:rPr>
              <w:t>Company</w:t>
            </w:r>
          </w:p>
        </w:tc>
        <w:tc>
          <w:tcPr>
            <w:tcW w:w="6585" w:type="dxa"/>
            <w:vAlign w:val="center"/>
          </w:tcPr>
          <w:p w14:paraId="0F5DBF59" w14:textId="77777777" w:rsidR="0081503E" w:rsidRDefault="00C62D38">
            <w:pPr>
              <w:spacing w:before="120" w:after="120"/>
              <w:rPr>
                <w:b/>
                <w:bCs/>
              </w:rPr>
            </w:pPr>
            <w:r>
              <w:rPr>
                <w:b/>
                <w:bCs/>
              </w:rPr>
              <w:t>Proposals / Observations</w:t>
            </w:r>
          </w:p>
        </w:tc>
      </w:tr>
      <w:tr w:rsidR="0081503E" w14:paraId="48390ABC" w14:textId="77777777">
        <w:trPr>
          <w:trHeight w:val="468"/>
        </w:trPr>
        <w:tc>
          <w:tcPr>
            <w:tcW w:w="1622" w:type="dxa"/>
          </w:tcPr>
          <w:p w14:paraId="1756013B" w14:textId="77777777" w:rsidR="0081503E" w:rsidRDefault="00C62D38">
            <w:pPr>
              <w:spacing w:before="120" w:after="120"/>
            </w:pPr>
            <w:r>
              <w:t>R4-2304568</w:t>
            </w:r>
          </w:p>
        </w:tc>
        <w:tc>
          <w:tcPr>
            <w:tcW w:w="1424" w:type="dxa"/>
          </w:tcPr>
          <w:p w14:paraId="5979E489" w14:textId="77777777" w:rsidR="0081503E" w:rsidRDefault="00C62D3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34414D23" w14:textId="77777777" w:rsidR="0081503E" w:rsidRDefault="00C62D38">
            <w:pPr>
              <w:rPr>
                <w:rFonts w:eastAsiaTheme="minorEastAsia"/>
                <w:bCs/>
                <w:lang w:eastAsia="zh-CN"/>
              </w:rPr>
            </w:pPr>
            <w:r>
              <w:rPr>
                <w:rFonts w:eastAsiaTheme="minorEastAsia" w:hint="eastAsia"/>
                <w:bCs/>
                <w:lang w:eastAsia="zh-CN"/>
              </w:rPr>
              <w:t>P</w:t>
            </w:r>
            <w:r>
              <w:rPr>
                <w:rFonts w:eastAsiaTheme="minorEastAsia"/>
                <w:bCs/>
                <w:lang w:eastAsia="zh-CN"/>
              </w:rPr>
              <w:t>reliminary results have been provided in the contribution</w:t>
            </w:r>
          </w:p>
        </w:tc>
      </w:tr>
      <w:tr w:rsidR="0081503E" w14:paraId="7A8F370C" w14:textId="77777777">
        <w:trPr>
          <w:trHeight w:val="468"/>
        </w:trPr>
        <w:tc>
          <w:tcPr>
            <w:tcW w:w="1622" w:type="dxa"/>
          </w:tcPr>
          <w:p w14:paraId="4F5DB207" w14:textId="77777777" w:rsidR="0081503E" w:rsidRDefault="00C62D38">
            <w:pPr>
              <w:spacing w:before="120" w:after="120"/>
            </w:pPr>
            <w:r>
              <w:t>R4-2304614</w:t>
            </w:r>
          </w:p>
        </w:tc>
        <w:tc>
          <w:tcPr>
            <w:tcW w:w="1424" w:type="dxa"/>
          </w:tcPr>
          <w:p w14:paraId="58838751" w14:textId="77777777" w:rsidR="0081503E" w:rsidRDefault="00C62D38">
            <w:pPr>
              <w:spacing w:before="120" w:after="120"/>
              <w:rPr>
                <w:rFonts w:eastAsiaTheme="minorEastAsia"/>
                <w:lang w:eastAsia="zh-CN"/>
              </w:rPr>
            </w:pPr>
            <w:r>
              <w:t>Samsung</w:t>
            </w:r>
          </w:p>
        </w:tc>
        <w:tc>
          <w:tcPr>
            <w:tcW w:w="6585" w:type="dxa"/>
          </w:tcPr>
          <w:p w14:paraId="48EB00EC" w14:textId="77777777" w:rsidR="0081503E" w:rsidRDefault="00C62D38">
            <w:pPr>
              <w:rPr>
                <w:rFonts w:eastAsiaTheme="minorEastAsia"/>
                <w:bCs/>
                <w:lang w:eastAsia="zh-CN"/>
              </w:rPr>
            </w:pPr>
            <w:r>
              <w:rPr>
                <w:rFonts w:eastAsiaTheme="minorEastAsia"/>
                <w:bCs/>
                <w:lang w:eastAsia="zh-CN"/>
              </w:rPr>
              <w:t>Proposal 1: It is recommended that RAN4 consider using above structure to summarize the study assumptions of above 10GHz coexistence study, in order to provide a clear assumption for the meeting to use.</w:t>
            </w:r>
          </w:p>
        </w:tc>
      </w:tr>
      <w:tr w:rsidR="0081503E" w14:paraId="222CD7F4" w14:textId="77777777">
        <w:trPr>
          <w:trHeight w:val="468"/>
        </w:trPr>
        <w:tc>
          <w:tcPr>
            <w:tcW w:w="1622" w:type="dxa"/>
          </w:tcPr>
          <w:p w14:paraId="633FB4FA" w14:textId="77777777" w:rsidR="0081503E" w:rsidRDefault="00C62D38">
            <w:pPr>
              <w:spacing w:before="120" w:after="120"/>
              <w:rPr>
                <w:rFonts w:asciiTheme="minorHAnsi" w:hAnsiTheme="minorHAnsi" w:cstheme="minorHAnsi"/>
              </w:rPr>
            </w:pPr>
            <w:r>
              <w:t>R4-2304615</w:t>
            </w:r>
          </w:p>
        </w:tc>
        <w:tc>
          <w:tcPr>
            <w:tcW w:w="1424" w:type="dxa"/>
          </w:tcPr>
          <w:p w14:paraId="1E0ED122" w14:textId="77777777" w:rsidR="0081503E" w:rsidRDefault="00C62D38">
            <w:pPr>
              <w:spacing w:before="120" w:after="120"/>
              <w:rPr>
                <w:rFonts w:asciiTheme="minorHAnsi" w:hAnsiTheme="minorHAnsi" w:cstheme="minorHAnsi"/>
              </w:rPr>
            </w:pPr>
            <w:r>
              <w:t>Samsung</w:t>
            </w:r>
          </w:p>
        </w:tc>
        <w:tc>
          <w:tcPr>
            <w:tcW w:w="6585" w:type="dxa"/>
          </w:tcPr>
          <w:p w14:paraId="3979D7EC" w14:textId="77777777" w:rsidR="0081503E" w:rsidRDefault="00C62D38">
            <w:pPr>
              <w:rPr>
                <w:b/>
                <w:bCs/>
                <w:lang w:val="sv-SE" w:eastAsia="zh-CN"/>
              </w:rPr>
            </w:pPr>
            <w:r>
              <w:rPr>
                <w:rFonts w:eastAsiaTheme="minorEastAsia" w:hint="eastAsia"/>
                <w:bCs/>
                <w:lang w:eastAsia="zh-CN"/>
              </w:rPr>
              <w:t>P</w:t>
            </w:r>
            <w:r>
              <w:rPr>
                <w:rFonts w:eastAsiaTheme="minorEastAsia"/>
                <w:bCs/>
                <w:lang w:eastAsia="zh-CN"/>
              </w:rPr>
              <w:t>reliminary results have been provided in the contribution</w:t>
            </w:r>
          </w:p>
          <w:p w14:paraId="125D5905" w14:textId="77777777" w:rsidR="0081503E" w:rsidRDefault="00C62D38">
            <w:pPr>
              <w:rPr>
                <w:rFonts w:eastAsiaTheme="minorEastAsia"/>
                <w:lang w:val="sv-SE" w:eastAsia="zh-CN"/>
              </w:rPr>
            </w:pPr>
            <w:r>
              <w:rPr>
                <w:rFonts w:hint="eastAsia"/>
                <w:b/>
                <w:bCs/>
                <w:lang w:val="sv-SE" w:eastAsia="zh-CN"/>
              </w:rPr>
              <w:t>P</w:t>
            </w:r>
            <w:r>
              <w:rPr>
                <w:b/>
                <w:bCs/>
                <w:lang w:val="sv-SE" w:eastAsia="zh-CN"/>
              </w:rPr>
              <w:t>roposal 5:</w:t>
            </w:r>
            <w:r>
              <w:rPr>
                <w:lang w:val="sv-SE" w:eastAsia="zh-CN"/>
              </w:rPr>
              <w:t xml:space="preserve"> Propose RAN4 to start the calibration for the Ka-band NTN coexistence study. </w:t>
            </w:r>
            <w:r>
              <w:t xml:space="preserve">Coupling loss and geometry SINR </w:t>
            </w:r>
            <w:r>
              <w:rPr>
                <w:rFonts w:hint="eastAsia"/>
                <w:lang w:eastAsia="zh-CN"/>
              </w:rPr>
              <w:t>a</w:t>
            </w:r>
            <w:r>
              <w:rPr>
                <w:lang w:eastAsia="zh-CN"/>
              </w:rPr>
              <w:t>t CDF percentile 5%, 50% and 95% in different scenarios should be calibrated.</w:t>
            </w:r>
          </w:p>
        </w:tc>
      </w:tr>
      <w:tr w:rsidR="0081503E" w14:paraId="2BA9D50D" w14:textId="77777777">
        <w:trPr>
          <w:trHeight w:val="468"/>
        </w:trPr>
        <w:tc>
          <w:tcPr>
            <w:tcW w:w="1622" w:type="dxa"/>
          </w:tcPr>
          <w:p w14:paraId="2D657BE4" w14:textId="77777777" w:rsidR="0081503E" w:rsidRDefault="00C62D38">
            <w:pPr>
              <w:spacing w:before="120" w:after="120"/>
              <w:rPr>
                <w:rFonts w:eastAsiaTheme="minorEastAsia"/>
                <w:lang w:eastAsia="zh-CN"/>
              </w:rPr>
            </w:pPr>
            <w:r>
              <w:rPr>
                <w:rFonts w:eastAsiaTheme="minorEastAsia" w:hint="eastAsia"/>
                <w:lang w:eastAsia="zh-CN"/>
              </w:rPr>
              <w:t>R</w:t>
            </w:r>
            <w:r>
              <w:rPr>
                <w:rFonts w:eastAsiaTheme="minorEastAsia"/>
                <w:lang w:eastAsia="zh-CN"/>
              </w:rPr>
              <w:t>4-2305847</w:t>
            </w:r>
          </w:p>
        </w:tc>
        <w:tc>
          <w:tcPr>
            <w:tcW w:w="1424" w:type="dxa"/>
          </w:tcPr>
          <w:p w14:paraId="294EA1E9" w14:textId="77777777" w:rsidR="0081503E" w:rsidRDefault="00C62D38">
            <w:pPr>
              <w:spacing w:before="120" w:after="120"/>
              <w:rPr>
                <w:rFonts w:eastAsiaTheme="minorEastAsia"/>
                <w:lang w:eastAsia="zh-CN"/>
              </w:rPr>
            </w:pPr>
            <w:r>
              <w:rPr>
                <w:rFonts w:eastAsiaTheme="minorEastAsia" w:hint="eastAsia"/>
                <w:lang w:eastAsia="zh-CN"/>
              </w:rPr>
              <w:t>T</w:t>
            </w:r>
            <w:r>
              <w:rPr>
                <w:rFonts w:eastAsiaTheme="minorEastAsia"/>
                <w:lang w:eastAsia="zh-CN"/>
              </w:rPr>
              <w:t>hales, Magister solutions</w:t>
            </w:r>
          </w:p>
        </w:tc>
        <w:tc>
          <w:tcPr>
            <w:tcW w:w="6585" w:type="dxa"/>
          </w:tcPr>
          <w:p w14:paraId="48A63771" w14:textId="77777777" w:rsidR="0081503E" w:rsidRDefault="00C62D38">
            <w:pPr>
              <w:rPr>
                <w:rFonts w:eastAsiaTheme="minorEastAsia"/>
                <w:bCs/>
                <w:lang w:eastAsia="zh-CN"/>
              </w:rPr>
            </w:pPr>
            <w:r>
              <w:rPr>
                <w:rFonts w:eastAsiaTheme="minorEastAsia" w:hint="eastAsia"/>
                <w:bCs/>
                <w:lang w:eastAsia="zh-CN"/>
              </w:rPr>
              <w:t>P</w:t>
            </w:r>
            <w:r>
              <w:rPr>
                <w:rFonts w:eastAsiaTheme="minorEastAsia"/>
                <w:bCs/>
                <w:lang w:eastAsia="zh-CN"/>
              </w:rPr>
              <w:t>reliminary results have been provided in the contribution</w:t>
            </w:r>
          </w:p>
        </w:tc>
      </w:tr>
    </w:tbl>
    <w:p w14:paraId="2D5F15E3" w14:textId="77777777" w:rsidR="0081503E" w:rsidRDefault="0081503E"/>
    <w:p w14:paraId="33D767DA" w14:textId="77777777" w:rsidR="0081503E" w:rsidRDefault="00C62D38">
      <w:pPr>
        <w:pStyle w:val="2"/>
      </w:pPr>
      <w:r>
        <w:rPr>
          <w:rFonts w:hint="eastAsia"/>
        </w:rPr>
        <w:t>Open issues</w:t>
      </w:r>
      <w:r>
        <w:t xml:space="preserve"> summary</w:t>
      </w:r>
    </w:p>
    <w:p w14:paraId="69B7ED7C" w14:textId="77777777" w:rsidR="0081503E" w:rsidRDefault="00C62D38">
      <w:pPr>
        <w:rPr>
          <w:b/>
          <w:u w:val="single"/>
          <w:lang w:eastAsia="ko-KR"/>
        </w:rPr>
      </w:pPr>
      <w:r>
        <w:rPr>
          <w:b/>
          <w:u w:val="single"/>
          <w:lang w:eastAsia="ko-KR"/>
        </w:rPr>
        <w:t>Issue 5-1: Calibration</w:t>
      </w:r>
    </w:p>
    <w:p w14:paraId="501E9F56"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1D398A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w:t>
      </w:r>
      <w:r>
        <w:rPr>
          <w:lang w:val="sv-SE" w:eastAsia="zh-CN"/>
        </w:rPr>
        <w:t xml:space="preserve">RAN4 to start the calibration for the Ka-band NTN coexistence study. </w:t>
      </w:r>
      <w:r>
        <w:t xml:space="preserve">Coupling loss and geometry SINR </w:t>
      </w:r>
      <w:r>
        <w:rPr>
          <w:rFonts w:hint="eastAsia"/>
          <w:lang w:eastAsia="zh-CN"/>
        </w:rPr>
        <w:t>a</w:t>
      </w:r>
      <w:r>
        <w:rPr>
          <w:lang w:eastAsia="zh-CN"/>
        </w:rPr>
        <w:t>t CDF percentile 5%, 50% and 95% in different scenarios should be calibrated.</w:t>
      </w:r>
    </w:p>
    <w:p w14:paraId="6D944CE1"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6D564A7F" w14:textId="77777777" w:rsidR="0081503E" w:rsidRDefault="00C62D38">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74E698" w14:textId="77777777" w:rsidR="0081503E" w:rsidRDefault="00C62D38">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4AEB22B6" w14:textId="77777777" w:rsidR="0081503E" w:rsidRDefault="0081503E">
      <w:pPr>
        <w:rPr>
          <w:color w:val="0070C0"/>
          <w:lang w:val="en-US" w:eastAsia="zh-CN"/>
        </w:rPr>
      </w:pPr>
    </w:p>
    <w:p w14:paraId="399F845F" w14:textId="18238260" w:rsidR="0081503E" w:rsidRDefault="00C62D38">
      <w:pPr>
        <w:pStyle w:val="2"/>
      </w:pPr>
      <w:r>
        <w:t>Companies</w:t>
      </w:r>
      <w:r>
        <w:rPr>
          <w:rFonts w:hint="eastAsia"/>
        </w:rPr>
        <w:t xml:space="preserve"> views</w:t>
      </w:r>
      <w:r>
        <w:t>’</w:t>
      </w:r>
      <w:r w:rsidR="001E6CE3">
        <w:rPr>
          <w:rFonts w:hint="eastAsia"/>
        </w:rPr>
        <w:t xml:space="preserve"> collection for 1st round</w:t>
      </w:r>
    </w:p>
    <w:tbl>
      <w:tblPr>
        <w:tblStyle w:val="afe"/>
        <w:tblW w:w="0" w:type="auto"/>
        <w:tblLook w:val="04A0" w:firstRow="1" w:lastRow="0" w:firstColumn="1" w:lastColumn="0" w:noHBand="0" w:noVBand="1"/>
      </w:tblPr>
      <w:tblGrid>
        <w:gridCol w:w="1136"/>
        <w:gridCol w:w="1553"/>
        <w:gridCol w:w="6942"/>
      </w:tblGrid>
      <w:tr w:rsidR="001E6CE3" w14:paraId="62A04E40" w14:textId="77777777" w:rsidTr="0029585D">
        <w:tc>
          <w:tcPr>
            <w:tcW w:w="1136" w:type="dxa"/>
          </w:tcPr>
          <w:p w14:paraId="27B18779" w14:textId="77777777" w:rsidR="001E6CE3" w:rsidRDefault="001E6CE3" w:rsidP="0029585D">
            <w:pPr>
              <w:spacing w:after="120"/>
              <w:rPr>
                <w:rFonts w:eastAsiaTheme="minorEastAsia"/>
                <w:b/>
                <w:bCs/>
                <w:lang w:val="en-US" w:eastAsia="zh-CN"/>
              </w:rPr>
            </w:pPr>
            <w:r>
              <w:rPr>
                <w:rFonts w:eastAsiaTheme="minorEastAsia"/>
                <w:b/>
                <w:bCs/>
                <w:lang w:val="en-US" w:eastAsia="zh-CN"/>
              </w:rPr>
              <w:t>Company</w:t>
            </w:r>
          </w:p>
        </w:tc>
        <w:tc>
          <w:tcPr>
            <w:tcW w:w="1553" w:type="dxa"/>
          </w:tcPr>
          <w:p w14:paraId="60A6EEAB" w14:textId="77777777" w:rsidR="001E6CE3" w:rsidRDefault="001E6CE3" w:rsidP="0029585D">
            <w:pPr>
              <w:spacing w:after="120"/>
              <w:rPr>
                <w:rFonts w:eastAsiaTheme="minorEastAsia"/>
                <w:b/>
                <w:bCs/>
                <w:lang w:val="en-US" w:eastAsia="zh-CN"/>
              </w:rPr>
            </w:pPr>
            <w:r>
              <w:rPr>
                <w:rFonts w:eastAsiaTheme="minorEastAsia"/>
                <w:b/>
                <w:bCs/>
                <w:lang w:val="en-US" w:eastAsia="zh-CN"/>
              </w:rPr>
              <w:t>Agree with WF or Not</w:t>
            </w:r>
          </w:p>
        </w:tc>
        <w:tc>
          <w:tcPr>
            <w:tcW w:w="6942" w:type="dxa"/>
          </w:tcPr>
          <w:p w14:paraId="7F1EFB6C" w14:textId="77777777" w:rsidR="001E6CE3" w:rsidRDefault="001E6CE3" w:rsidP="0029585D">
            <w:pPr>
              <w:spacing w:after="120"/>
              <w:rPr>
                <w:rFonts w:eastAsiaTheme="minorEastAsia"/>
                <w:b/>
                <w:bCs/>
                <w:lang w:val="en-US" w:eastAsia="zh-CN"/>
              </w:rPr>
            </w:pPr>
            <w:r>
              <w:rPr>
                <w:rFonts w:eastAsiaTheme="minorEastAsia"/>
                <w:b/>
                <w:bCs/>
                <w:lang w:val="en-US" w:eastAsia="zh-CN"/>
              </w:rPr>
              <w:t>Comments</w:t>
            </w:r>
          </w:p>
        </w:tc>
      </w:tr>
      <w:tr w:rsidR="001E6CE3" w14:paraId="66327CEA" w14:textId="77777777" w:rsidTr="0029585D">
        <w:tc>
          <w:tcPr>
            <w:tcW w:w="1136" w:type="dxa"/>
          </w:tcPr>
          <w:p w14:paraId="3AE6DC5F" w14:textId="77777777" w:rsidR="001E6CE3" w:rsidRDefault="001E6CE3" w:rsidP="0029585D">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3" w:type="dxa"/>
          </w:tcPr>
          <w:p w14:paraId="45A0EA4C" w14:textId="77777777" w:rsidR="001E6CE3" w:rsidRDefault="001E6CE3" w:rsidP="0029585D">
            <w:pPr>
              <w:spacing w:after="120"/>
              <w:rPr>
                <w:rFonts w:eastAsiaTheme="minorEastAsia"/>
                <w:lang w:val="en-US" w:eastAsia="zh-CN"/>
              </w:rPr>
            </w:pPr>
          </w:p>
        </w:tc>
        <w:tc>
          <w:tcPr>
            <w:tcW w:w="6942" w:type="dxa"/>
          </w:tcPr>
          <w:p w14:paraId="494951E1" w14:textId="77777777" w:rsidR="001E6CE3" w:rsidRDefault="001E6CE3" w:rsidP="0029585D">
            <w:pPr>
              <w:spacing w:after="120"/>
              <w:rPr>
                <w:rFonts w:eastAsiaTheme="minorEastAsia"/>
                <w:lang w:val="en-US" w:eastAsia="zh-CN"/>
              </w:rPr>
            </w:pPr>
            <w:r w:rsidRPr="001E6CE3">
              <w:rPr>
                <w:rFonts w:eastAsiaTheme="minorEastAsia"/>
                <w:highlight w:val="green"/>
                <w:lang w:val="en-US" w:eastAsia="zh-CN"/>
              </w:rPr>
              <w:t>GTW Agreement</w:t>
            </w:r>
          </w:p>
          <w:p w14:paraId="1CD710A3" w14:textId="77777777" w:rsidR="001E6CE3" w:rsidRDefault="001E6CE3" w:rsidP="004735DD">
            <w:pPr>
              <w:pStyle w:val="aff7"/>
              <w:numPr>
                <w:ilvl w:val="0"/>
                <w:numId w:val="9"/>
              </w:numPr>
              <w:spacing w:after="120"/>
              <w:ind w:firstLineChars="0"/>
              <w:rPr>
                <w:highlight w:val="green"/>
              </w:rPr>
            </w:pPr>
            <w:r w:rsidRPr="00C62D38">
              <w:rPr>
                <w:highlight w:val="green"/>
                <w:lang w:val="sv-SE"/>
              </w:rPr>
              <w:t xml:space="preserve">RAN4 to start the calibration for the Ka-band NTN coexistence study. </w:t>
            </w:r>
            <w:r w:rsidRPr="00C62D38">
              <w:rPr>
                <w:highlight w:val="green"/>
              </w:rPr>
              <w:t>Coupling loss and geometry SINR in different scenarios should be calibrated.</w:t>
            </w:r>
          </w:p>
          <w:p w14:paraId="01A60646" w14:textId="77777777" w:rsidR="001E6CE3" w:rsidRPr="004735DD" w:rsidRDefault="001E6CE3" w:rsidP="004735DD">
            <w:pPr>
              <w:pStyle w:val="aff7"/>
              <w:numPr>
                <w:ilvl w:val="1"/>
                <w:numId w:val="10"/>
              </w:numPr>
              <w:spacing w:after="120"/>
              <w:ind w:firstLineChars="0"/>
              <w:rPr>
                <w:highlight w:val="green"/>
              </w:rPr>
            </w:pPr>
            <w:r w:rsidRPr="00C62D38">
              <w:rPr>
                <w:highlight w:val="green"/>
                <w:lang w:val="sv-SE"/>
              </w:rPr>
              <w:t xml:space="preserve">According to the approved work plan, the calibration phase shall be concluded before August meeting. </w:t>
            </w:r>
          </w:p>
          <w:p w14:paraId="594B62BA" w14:textId="77777777" w:rsidR="001E6CE3" w:rsidRPr="00C62D38" w:rsidRDefault="001E6CE3" w:rsidP="004735DD">
            <w:pPr>
              <w:pStyle w:val="aff7"/>
              <w:numPr>
                <w:ilvl w:val="1"/>
                <w:numId w:val="10"/>
              </w:numPr>
              <w:spacing w:after="120"/>
              <w:ind w:firstLineChars="0"/>
              <w:rPr>
                <w:highlight w:val="green"/>
              </w:rPr>
            </w:pPr>
            <w:r w:rsidRPr="00C62D38">
              <w:rPr>
                <w:highlight w:val="green"/>
                <w:lang w:val="sv-SE"/>
              </w:rPr>
              <w:t xml:space="preserve">RAN4 target to finalize the simulation results collection activity in 2023 RAN4 October meeting. </w:t>
            </w:r>
          </w:p>
          <w:p w14:paraId="3C17555C" w14:textId="77777777" w:rsidR="001E6CE3" w:rsidRPr="004735DD" w:rsidRDefault="001E6CE3" w:rsidP="004735DD">
            <w:pPr>
              <w:pStyle w:val="aff7"/>
              <w:numPr>
                <w:ilvl w:val="0"/>
                <w:numId w:val="9"/>
              </w:numPr>
              <w:spacing w:after="120"/>
              <w:ind w:firstLineChars="0"/>
              <w:rPr>
                <w:highlight w:val="green"/>
              </w:rPr>
            </w:pPr>
            <w:r w:rsidRPr="00C62D38">
              <w:rPr>
                <w:highlight w:val="green"/>
              </w:rPr>
              <w:t xml:space="preserve">A calibration table will be provided by </w:t>
            </w:r>
            <w:r w:rsidRPr="004735DD">
              <w:rPr>
                <w:highlight w:val="green"/>
                <w:lang w:val="sv-SE"/>
              </w:rPr>
              <w:t>Samsung</w:t>
            </w:r>
            <w:r w:rsidRPr="00C62D38">
              <w:rPr>
                <w:highlight w:val="green"/>
              </w:rPr>
              <w:t xml:space="preserve"> </w:t>
            </w:r>
          </w:p>
        </w:tc>
      </w:tr>
      <w:tr w:rsidR="001E6CE3" w14:paraId="4B16CC3C" w14:textId="77777777" w:rsidTr="0029585D">
        <w:tc>
          <w:tcPr>
            <w:tcW w:w="1136" w:type="dxa"/>
          </w:tcPr>
          <w:p w14:paraId="39EF1CB0" w14:textId="77777777" w:rsidR="001E6CE3" w:rsidRDefault="001E6CE3" w:rsidP="0029585D">
            <w:pPr>
              <w:spacing w:after="120"/>
              <w:rPr>
                <w:rFonts w:eastAsiaTheme="minorEastAsia"/>
                <w:lang w:val="en-US" w:eastAsia="zh-CN"/>
              </w:rPr>
            </w:pPr>
            <w:r>
              <w:rPr>
                <w:rFonts w:eastAsiaTheme="minorEastAsia"/>
                <w:lang w:val="en-US" w:eastAsia="zh-CN"/>
              </w:rPr>
              <w:t>THALES</w:t>
            </w:r>
          </w:p>
        </w:tc>
        <w:tc>
          <w:tcPr>
            <w:tcW w:w="1553" w:type="dxa"/>
          </w:tcPr>
          <w:p w14:paraId="252C5332" w14:textId="77777777" w:rsidR="001E6CE3" w:rsidRDefault="001E6CE3" w:rsidP="0029585D">
            <w:pPr>
              <w:spacing w:after="120"/>
              <w:rPr>
                <w:rFonts w:eastAsiaTheme="minorEastAsia"/>
                <w:lang w:val="en-US" w:eastAsia="zh-CN"/>
              </w:rPr>
            </w:pPr>
          </w:p>
        </w:tc>
        <w:tc>
          <w:tcPr>
            <w:tcW w:w="6942" w:type="dxa"/>
          </w:tcPr>
          <w:p w14:paraId="3080750A" w14:textId="77777777" w:rsidR="001E6CE3" w:rsidRPr="00E84C6F" w:rsidRDefault="001E6CE3" w:rsidP="0029585D">
            <w:pPr>
              <w:spacing w:after="120"/>
              <w:rPr>
                <w:rFonts w:eastAsiaTheme="minorEastAsia"/>
                <w:highlight w:val="green"/>
                <w:lang w:val="en-US" w:eastAsia="zh-CN"/>
              </w:rPr>
            </w:pPr>
            <w:r w:rsidRPr="004735DD">
              <w:rPr>
                <w:rFonts w:eastAsiaTheme="minorEastAsia"/>
                <w:lang w:val="en-US" w:eastAsia="zh-CN"/>
              </w:rPr>
              <w:t>Thank you!</w:t>
            </w:r>
          </w:p>
        </w:tc>
      </w:tr>
    </w:tbl>
    <w:p w14:paraId="22FB8F34" w14:textId="77777777" w:rsidR="001E6CE3" w:rsidRPr="001E6CE3" w:rsidRDefault="001E6CE3" w:rsidP="001E6CE3">
      <w:pPr>
        <w:rPr>
          <w:lang w:val="sv-SE" w:eastAsia="zh-CN"/>
        </w:rPr>
      </w:pPr>
    </w:p>
    <w:p w14:paraId="37A60BB3" w14:textId="77777777" w:rsidR="0081503E" w:rsidRDefault="00C62D38">
      <w:pPr>
        <w:pStyle w:val="2"/>
      </w:pPr>
      <w:r>
        <w:lastRenderedPageBreak/>
        <w:t>Summary</w:t>
      </w:r>
      <w:r>
        <w:rPr>
          <w:rFonts w:hint="eastAsia"/>
        </w:rPr>
        <w:t xml:space="preserve"> for 1st round </w:t>
      </w:r>
    </w:p>
    <w:p w14:paraId="781BAE09" w14:textId="77777777" w:rsidR="0081503E" w:rsidRDefault="00C62D38">
      <w:pPr>
        <w:pStyle w:val="3"/>
        <w:rPr>
          <w:sz w:val="24"/>
          <w:szCs w:val="16"/>
        </w:rPr>
      </w:pPr>
      <w:r>
        <w:rPr>
          <w:sz w:val="24"/>
          <w:szCs w:val="16"/>
        </w:rPr>
        <w:t xml:space="preserve">Open issues </w:t>
      </w:r>
    </w:p>
    <w:tbl>
      <w:tblPr>
        <w:tblStyle w:val="afe"/>
        <w:tblW w:w="0" w:type="auto"/>
        <w:tblLook w:val="04A0" w:firstRow="1" w:lastRow="0" w:firstColumn="1" w:lastColumn="0" w:noHBand="0" w:noVBand="1"/>
      </w:tblPr>
      <w:tblGrid>
        <w:gridCol w:w="1241"/>
        <w:gridCol w:w="8390"/>
      </w:tblGrid>
      <w:tr w:rsidR="001E6CE3" w14:paraId="3A22C177" w14:textId="77777777" w:rsidTr="0029585D">
        <w:tc>
          <w:tcPr>
            <w:tcW w:w="1242" w:type="dxa"/>
          </w:tcPr>
          <w:p w14:paraId="33B9D2AE" w14:textId="77777777" w:rsidR="001E6CE3" w:rsidRDefault="001E6CE3" w:rsidP="0029585D">
            <w:pPr>
              <w:rPr>
                <w:rFonts w:eastAsiaTheme="minorEastAsia"/>
                <w:b/>
                <w:bCs/>
                <w:color w:val="0070C0"/>
                <w:lang w:val="en-US" w:eastAsia="zh-CN"/>
              </w:rPr>
            </w:pPr>
          </w:p>
        </w:tc>
        <w:tc>
          <w:tcPr>
            <w:tcW w:w="8615" w:type="dxa"/>
          </w:tcPr>
          <w:p w14:paraId="7AD435D9" w14:textId="77777777" w:rsidR="001E6CE3" w:rsidRDefault="001E6CE3" w:rsidP="0029585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E6CE3" w14:paraId="0D1E8044" w14:textId="77777777" w:rsidTr="0029585D">
        <w:tc>
          <w:tcPr>
            <w:tcW w:w="1242" w:type="dxa"/>
          </w:tcPr>
          <w:p w14:paraId="6264C0FA" w14:textId="77777777" w:rsidR="001E6CE3" w:rsidRDefault="001E6CE3" w:rsidP="0029585D">
            <w:pPr>
              <w:rPr>
                <w:rFonts w:eastAsiaTheme="minorEastAsia"/>
                <w:color w:val="0070C0"/>
                <w:lang w:val="en-US" w:eastAsia="zh-CN"/>
              </w:rPr>
            </w:pPr>
            <w:r>
              <w:rPr>
                <w:b/>
                <w:u w:val="single"/>
                <w:lang w:eastAsia="ko-KR"/>
              </w:rPr>
              <w:t>Issue 5-1: Calibration</w:t>
            </w:r>
            <w:r w:rsidDel="00475384">
              <w:rPr>
                <w:rFonts w:eastAsiaTheme="minorEastAsia" w:hint="eastAsia"/>
                <w:b/>
                <w:bCs/>
                <w:color w:val="0070C0"/>
                <w:lang w:val="en-US" w:eastAsia="zh-CN"/>
              </w:rPr>
              <w:t xml:space="preserve"> </w:t>
            </w:r>
          </w:p>
        </w:tc>
        <w:tc>
          <w:tcPr>
            <w:tcW w:w="8615" w:type="dxa"/>
          </w:tcPr>
          <w:p w14:paraId="4E4C335A" w14:textId="77777777" w:rsidR="001E6CE3" w:rsidRDefault="001E6CE3" w:rsidP="0029585D">
            <w:pPr>
              <w:spacing w:after="120"/>
              <w:rPr>
                <w:rFonts w:eastAsiaTheme="minorEastAsia"/>
                <w:lang w:val="en-US" w:eastAsia="zh-CN"/>
              </w:rPr>
            </w:pPr>
            <w:r w:rsidRPr="0029585D">
              <w:rPr>
                <w:rFonts w:eastAsiaTheme="minorEastAsia"/>
                <w:highlight w:val="green"/>
                <w:lang w:val="en-US" w:eastAsia="zh-CN"/>
              </w:rPr>
              <w:t>GTW Agreement</w:t>
            </w:r>
          </w:p>
          <w:p w14:paraId="5C5AD930" w14:textId="77777777" w:rsidR="001E6CE3" w:rsidRDefault="001E6CE3" w:rsidP="0029585D">
            <w:pPr>
              <w:pStyle w:val="aff7"/>
              <w:numPr>
                <w:ilvl w:val="0"/>
                <w:numId w:val="10"/>
              </w:numPr>
              <w:spacing w:after="120"/>
              <w:ind w:firstLineChars="0"/>
              <w:rPr>
                <w:highlight w:val="green"/>
              </w:rPr>
            </w:pPr>
            <w:r w:rsidRPr="00C62D38">
              <w:rPr>
                <w:highlight w:val="green"/>
                <w:lang w:val="sv-SE"/>
              </w:rPr>
              <w:t xml:space="preserve">RAN4 to start the calibration for the Ka-band NTN coexistence study. </w:t>
            </w:r>
            <w:r w:rsidRPr="00C62D38">
              <w:rPr>
                <w:highlight w:val="green"/>
              </w:rPr>
              <w:t>Coupling loss and geometry SINR in different scenarios should be calibrated.</w:t>
            </w:r>
          </w:p>
          <w:p w14:paraId="244AE9F2" w14:textId="77777777" w:rsidR="001E6CE3" w:rsidRPr="0029585D" w:rsidRDefault="001E6CE3" w:rsidP="0029585D">
            <w:pPr>
              <w:pStyle w:val="aff7"/>
              <w:numPr>
                <w:ilvl w:val="1"/>
                <w:numId w:val="10"/>
              </w:numPr>
              <w:spacing w:after="120"/>
              <w:ind w:firstLineChars="0"/>
              <w:rPr>
                <w:highlight w:val="green"/>
              </w:rPr>
            </w:pPr>
            <w:r w:rsidRPr="00C62D38">
              <w:rPr>
                <w:highlight w:val="green"/>
                <w:lang w:val="sv-SE"/>
              </w:rPr>
              <w:t xml:space="preserve">According to the approved work plan, the calibration phase shall be concluded before August meeting. </w:t>
            </w:r>
          </w:p>
          <w:p w14:paraId="68FDA4C8" w14:textId="77777777" w:rsidR="001E6CE3" w:rsidRPr="00C62D38" w:rsidRDefault="001E6CE3" w:rsidP="0029585D">
            <w:pPr>
              <w:pStyle w:val="aff7"/>
              <w:numPr>
                <w:ilvl w:val="1"/>
                <w:numId w:val="10"/>
              </w:numPr>
              <w:spacing w:after="120"/>
              <w:ind w:firstLineChars="0"/>
              <w:rPr>
                <w:highlight w:val="green"/>
              </w:rPr>
            </w:pPr>
            <w:r w:rsidRPr="00C62D38">
              <w:rPr>
                <w:highlight w:val="green"/>
                <w:lang w:val="sv-SE"/>
              </w:rPr>
              <w:t xml:space="preserve">RAN4 target to finalize the simulation results collection activity in 2023 RAN4 October meeting. </w:t>
            </w:r>
          </w:p>
          <w:p w14:paraId="65A76B83" w14:textId="77777777" w:rsidR="001E6CE3" w:rsidRDefault="001E6CE3" w:rsidP="0029585D">
            <w:pPr>
              <w:pStyle w:val="aff7"/>
              <w:ind w:firstLine="400"/>
              <w:rPr>
                <w:rFonts w:eastAsiaTheme="minorEastAsia"/>
                <w:i/>
                <w:color w:val="0070C0"/>
                <w:lang w:val="en-US" w:eastAsia="zh-CN"/>
              </w:rPr>
            </w:pPr>
            <w:r w:rsidRPr="0029585D">
              <w:rPr>
                <w:highlight w:val="green"/>
              </w:rPr>
              <w:t xml:space="preserve">A </w:t>
            </w:r>
            <w:r w:rsidRPr="0029585D">
              <w:rPr>
                <w:highlight w:val="green"/>
                <w:lang w:val="sv-SE"/>
              </w:rPr>
              <w:t>calibration</w:t>
            </w:r>
            <w:r w:rsidRPr="0029585D">
              <w:rPr>
                <w:highlight w:val="green"/>
              </w:rPr>
              <w:t xml:space="preserve"> table will be provided by </w:t>
            </w:r>
            <w:r w:rsidRPr="0029585D">
              <w:rPr>
                <w:highlight w:val="green"/>
                <w:lang w:val="sv-SE"/>
              </w:rPr>
              <w:t>Samsung</w:t>
            </w:r>
          </w:p>
          <w:p w14:paraId="62D47F24" w14:textId="77777777" w:rsidR="001E6CE3" w:rsidRPr="0029585D" w:rsidRDefault="001E6CE3" w:rsidP="0029585D">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Further discuss the calibration </w:t>
            </w:r>
            <w:r>
              <w:rPr>
                <w:rFonts w:eastAsiaTheme="minorEastAsia" w:hint="eastAsia"/>
                <w:lang w:val="en-US" w:eastAsia="zh-CN"/>
              </w:rPr>
              <w:t>t</w:t>
            </w:r>
            <w:r>
              <w:rPr>
                <w:rFonts w:eastAsiaTheme="minorEastAsia"/>
                <w:lang w:val="en-US" w:eastAsia="zh-CN"/>
              </w:rPr>
              <w:t xml:space="preserve">able and summary of assumptions </w:t>
            </w:r>
          </w:p>
        </w:tc>
      </w:tr>
    </w:tbl>
    <w:p w14:paraId="2B1E7DDE" w14:textId="77777777" w:rsidR="0081503E" w:rsidRPr="001E6CE3" w:rsidRDefault="0081503E">
      <w:pPr>
        <w:rPr>
          <w:i/>
          <w:color w:val="0070C0"/>
          <w:lang w:eastAsia="zh-CN"/>
        </w:rPr>
      </w:pPr>
    </w:p>
    <w:p w14:paraId="4BCF871D" w14:textId="77777777" w:rsidR="0081503E" w:rsidRDefault="00C62D38">
      <w:pPr>
        <w:pStyle w:val="2"/>
      </w:pPr>
      <w:r>
        <w:rPr>
          <w:rFonts w:hint="eastAsia"/>
        </w:rPr>
        <w:t>Discussion on 2nd round</w:t>
      </w:r>
      <w:r>
        <w:t xml:space="preserve"> (if applicable)</w:t>
      </w:r>
    </w:p>
    <w:p w14:paraId="737F38BA" w14:textId="77777777" w:rsidR="0081503E" w:rsidRDefault="00C62D38">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72B02590" w14:textId="77777777" w:rsidR="0081503E" w:rsidRDefault="0081503E">
      <w:pPr>
        <w:rPr>
          <w:i/>
          <w:color w:val="0070C0"/>
          <w:lang w:val="en-US"/>
        </w:rPr>
      </w:pPr>
    </w:p>
    <w:p w14:paraId="6A9DF807" w14:textId="77777777" w:rsidR="0081503E" w:rsidRDefault="00C62D38">
      <w:pPr>
        <w:pStyle w:val="1"/>
        <w:rPr>
          <w:lang w:val="en-US" w:eastAsia="ja-JP"/>
        </w:rPr>
      </w:pPr>
      <w:r>
        <w:rPr>
          <w:lang w:val="en-US" w:eastAsia="ja-JP"/>
        </w:rPr>
        <w:t xml:space="preserve">Recommendations for </w:t>
      </w:r>
      <w:proofErr w:type="spellStart"/>
      <w:r>
        <w:rPr>
          <w:lang w:val="en-US" w:eastAsia="ja-JP"/>
        </w:rPr>
        <w:t>Tdocs</w:t>
      </w:r>
      <w:proofErr w:type="spellEnd"/>
    </w:p>
    <w:p w14:paraId="494101FA" w14:textId="77777777" w:rsidR="0081503E" w:rsidRDefault="00C62D38">
      <w:pPr>
        <w:pStyle w:val="2"/>
      </w:pPr>
      <w:r>
        <w:rPr>
          <w:rFonts w:hint="eastAsia"/>
        </w:rPr>
        <w:t>1st</w:t>
      </w:r>
      <w:r>
        <w:t xml:space="preserve"> </w:t>
      </w:r>
      <w:r>
        <w:rPr>
          <w:rFonts w:hint="eastAsia"/>
        </w:rPr>
        <w:t xml:space="preserve">round </w:t>
      </w:r>
    </w:p>
    <w:p w14:paraId="5DF5C110" w14:textId="77777777" w:rsidR="0081503E" w:rsidRDefault="00C62D3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e"/>
        <w:tblW w:w="5814" w:type="pct"/>
        <w:tblInd w:w="-714" w:type="dxa"/>
        <w:tblLook w:val="04A0" w:firstRow="1" w:lastRow="0" w:firstColumn="1" w:lastColumn="0" w:noHBand="0" w:noVBand="1"/>
      </w:tblPr>
      <w:tblGrid>
        <w:gridCol w:w="1560"/>
        <w:gridCol w:w="4771"/>
        <w:gridCol w:w="1808"/>
        <w:gridCol w:w="3060"/>
      </w:tblGrid>
      <w:tr w:rsidR="0081503E" w14:paraId="76AC6719" w14:textId="77777777">
        <w:tc>
          <w:tcPr>
            <w:tcW w:w="696" w:type="pct"/>
          </w:tcPr>
          <w:p w14:paraId="37FC7C92" w14:textId="77777777" w:rsidR="0081503E" w:rsidRDefault="00C62D38">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6C43CD3F" w14:textId="77777777" w:rsidR="0081503E" w:rsidRDefault="00C62D38">
            <w:pPr>
              <w:spacing w:after="120"/>
              <w:rPr>
                <w:b/>
                <w:bCs/>
                <w:color w:val="0070C0"/>
                <w:lang w:val="en-US" w:eastAsia="zh-CN"/>
              </w:rPr>
            </w:pPr>
            <w:r>
              <w:rPr>
                <w:b/>
                <w:bCs/>
                <w:color w:val="0070C0"/>
                <w:lang w:val="en-US" w:eastAsia="zh-CN"/>
              </w:rPr>
              <w:t>Title</w:t>
            </w:r>
          </w:p>
        </w:tc>
        <w:tc>
          <w:tcPr>
            <w:tcW w:w="807" w:type="pct"/>
          </w:tcPr>
          <w:p w14:paraId="0025CC6C" w14:textId="77777777" w:rsidR="0081503E" w:rsidRDefault="00C62D38">
            <w:pPr>
              <w:spacing w:after="120"/>
              <w:rPr>
                <w:b/>
                <w:bCs/>
                <w:color w:val="0070C0"/>
                <w:lang w:val="en-US" w:eastAsia="zh-CN"/>
              </w:rPr>
            </w:pPr>
            <w:r>
              <w:rPr>
                <w:b/>
                <w:bCs/>
                <w:color w:val="0070C0"/>
                <w:lang w:val="en-US" w:eastAsia="zh-CN"/>
              </w:rPr>
              <w:t>Source</w:t>
            </w:r>
          </w:p>
        </w:tc>
        <w:tc>
          <w:tcPr>
            <w:tcW w:w="1366" w:type="pct"/>
          </w:tcPr>
          <w:p w14:paraId="451FF951" w14:textId="77777777" w:rsidR="0081503E" w:rsidRDefault="00C62D38">
            <w:pPr>
              <w:spacing w:after="120"/>
              <w:rPr>
                <w:b/>
                <w:bCs/>
                <w:color w:val="0070C0"/>
                <w:lang w:val="en-US" w:eastAsia="zh-CN"/>
              </w:rPr>
            </w:pPr>
            <w:r>
              <w:rPr>
                <w:b/>
                <w:bCs/>
                <w:color w:val="0070C0"/>
                <w:lang w:val="en-US" w:eastAsia="zh-CN"/>
              </w:rPr>
              <w:t>Comments</w:t>
            </w:r>
          </w:p>
        </w:tc>
      </w:tr>
      <w:tr w:rsidR="0081503E" w14:paraId="258C93F3" w14:textId="77777777">
        <w:tc>
          <w:tcPr>
            <w:tcW w:w="696" w:type="pct"/>
          </w:tcPr>
          <w:p w14:paraId="4EFC2E08" w14:textId="77777777" w:rsidR="0081503E" w:rsidRDefault="0081503E">
            <w:pPr>
              <w:spacing w:after="120"/>
              <w:rPr>
                <w:rFonts w:eastAsiaTheme="minorEastAsia"/>
                <w:color w:val="0070C0"/>
                <w:lang w:val="en-US" w:eastAsia="zh-CN"/>
              </w:rPr>
            </w:pPr>
          </w:p>
        </w:tc>
        <w:tc>
          <w:tcPr>
            <w:tcW w:w="2130" w:type="pct"/>
          </w:tcPr>
          <w:p w14:paraId="3B7EBDCD" w14:textId="37E4518D" w:rsidR="0081503E" w:rsidRDefault="001E6CE3">
            <w:pPr>
              <w:spacing w:after="120"/>
              <w:rPr>
                <w:rFonts w:eastAsiaTheme="minorEastAsia"/>
                <w:color w:val="0070C0"/>
                <w:lang w:val="en-US" w:eastAsia="zh-CN"/>
              </w:rPr>
            </w:pPr>
            <w:r w:rsidRPr="001E6CE3">
              <w:rPr>
                <w:rFonts w:eastAsiaTheme="minorEastAsia"/>
                <w:color w:val="0070C0"/>
                <w:lang w:val="en-US" w:eastAsia="zh-CN"/>
              </w:rPr>
              <w:t>WF on [311] NR_NTN_enh_Part3</w:t>
            </w:r>
          </w:p>
        </w:tc>
        <w:tc>
          <w:tcPr>
            <w:tcW w:w="807" w:type="pct"/>
          </w:tcPr>
          <w:p w14:paraId="08443399" w14:textId="21CEB15F" w:rsidR="0081503E" w:rsidRDefault="001E6CE3">
            <w:pPr>
              <w:spacing w:after="120"/>
              <w:rPr>
                <w:rFonts w:eastAsiaTheme="minorEastAsia"/>
                <w:color w:val="0070C0"/>
                <w:lang w:val="en-US" w:eastAsia="zh-CN"/>
              </w:rPr>
            </w:pPr>
            <w:r>
              <w:rPr>
                <w:rFonts w:eastAsiaTheme="minorEastAsia"/>
                <w:color w:val="0070C0"/>
                <w:lang w:val="en-US" w:eastAsia="zh-CN"/>
              </w:rPr>
              <w:t>Samsung</w:t>
            </w:r>
          </w:p>
        </w:tc>
        <w:tc>
          <w:tcPr>
            <w:tcW w:w="1366" w:type="pct"/>
          </w:tcPr>
          <w:p w14:paraId="3B7C2B0E" w14:textId="77777777" w:rsidR="0081503E" w:rsidRDefault="0081503E">
            <w:pPr>
              <w:spacing w:after="120"/>
              <w:rPr>
                <w:rFonts w:eastAsiaTheme="minorEastAsia"/>
                <w:color w:val="0070C0"/>
                <w:lang w:val="en-US" w:eastAsia="zh-CN"/>
              </w:rPr>
            </w:pPr>
          </w:p>
        </w:tc>
      </w:tr>
      <w:tr w:rsidR="0081503E" w14:paraId="5A8827E3" w14:textId="77777777">
        <w:tc>
          <w:tcPr>
            <w:tcW w:w="696" w:type="pct"/>
          </w:tcPr>
          <w:p w14:paraId="1D149F48" w14:textId="77777777" w:rsidR="0081503E" w:rsidRDefault="0081503E">
            <w:pPr>
              <w:spacing w:after="120"/>
              <w:rPr>
                <w:rFonts w:eastAsiaTheme="minorEastAsia"/>
                <w:color w:val="0070C0"/>
                <w:lang w:val="en-US" w:eastAsia="zh-CN"/>
              </w:rPr>
            </w:pPr>
          </w:p>
        </w:tc>
        <w:tc>
          <w:tcPr>
            <w:tcW w:w="2130" w:type="pct"/>
          </w:tcPr>
          <w:p w14:paraId="3B2F4401" w14:textId="11F55FEB" w:rsidR="0081503E" w:rsidRDefault="001E6CE3">
            <w:pPr>
              <w:spacing w:after="120"/>
              <w:rPr>
                <w:rFonts w:eastAsiaTheme="minorEastAsia"/>
                <w:color w:val="0070C0"/>
                <w:lang w:val="en-US" w:eastAsia="zh-CN"/>
              </w:rPr>
            </w:pPr>
            <w:r>
              <w:rPr>
                <w:rFonts w:eastAsiaTheme="minorEastAsia"/>
                <w:color w:val="0070C0"/>
                <w:lang w:val="en-US" w:eastAsia="zh-CN"/>
              </w:rPr>
              <w:t>Calibration table for NTN co-existence study in above 10GHz band</w:t>
            </w:r>
          </w:p>
        </w:tc>
        <w:tc>
          <w:tcPr>
            <w:tcW w:w="807" w:type="pct"/>
          </w:tcPr>
          <w:p w14:paraId="1F50B2B5" w14:textId="19928417" w:rsidR="0081503E" w:rsidRDefault="001E6CE3">
            <w:pPr>
              <w:spacing w:after="120"/>
              <w:rPr>
                <w:rFonts w:eastAsiaTheme="minorEastAsia"/>
                <w:color w:val="0070C0"/>
                <w:lang w:val="en-US" w:eastAsia="zh-CN"/>
              </w:rPr>
            </w:pPr>
            <w:r>
              <w:rPr>
                <w:rFonts w:eastAsiaTheme="minorEastAsia"/>
                <w:color w:val="0070C0"/>
                <w:lang w:val="en-US" w:eastAsia="zh-CN"/>
              </w:rPr>
              <w:t>Samsung</w:t>
            </w:r>
          </w:p>
        </w:tc>
        <w:tc>
          <w:tcPr>
            <w:tcW w:w="1366" w:type="pct"/>
          </w:tcPr>
          <w:p w14:paraId="75E48325" w14:textId="2B78021B" w:rsidR="0081503E" w:rsidRDefault="0081503E">
            <w:pPr>
              <w:spacing w:after="120"/>
              <w:rPr>
                <w:rFonts w:eastAsiaTheme="minorEastAsia"/>
                <w:color w:val="0070C0"/>
                <w:lang w:val="en-US" w:eastAsia="zh-CN"/>
              </w:rPr>
            </w:pPr>
          </w:p>
        </w:tc>
      </w:tr>
      <w:tr w:rsidR="0081503E" w14:paraId="6A925693" w14:textId="77777777">
        <w:tc>
          <w:tcPr>
            <w:tcW w:w="696" w:type="pct"/>
          </w:tcPr>
          <w:p w14:paraId="346F1CA3" w14:textId="77777777" w:rsidR="0081503E" w:rsidRDefault="0081503E">
            <w:pPr>
              <w:spacing w:after="120"/>
              <w:rPr>
                <w:rFonts w:eastAsiaTheme="minorEastAsia"/>
                <w:i/>
                <w:color w:val="0070C0"/>
                <w:lang w:val="en-US" w:eastAsia="zh-CN"/>
              </w:rPr>
            </w:pPr>
          </w:p>
        </w:tc>
        <w:tc>
          <w:tcPr>
            <w:tcW w:w="2130" w:type="pct"/>
          </w:tcPr>
          <w:p w14:paraId="25AA65A5" w14:textId="06B796B3" w:rsidR="0081503E" w:rsidRDefault="001E6CE3">
            <w:pPr>
              <w:spacing w:after="120"/>
              <w:rPr>
                <w:rFonts w:eastAsiaTheme="minorEastAsia"/>
                <w:i/>
                <w:color w:val="0070C0"/>
                <w:lang w:val="en-US" w:eastAsia="zh-CN"/>
              </w:rPr>
            </w:pPr>
            <w:r>
              <w:rPr>
                <w:rFonts w:eastAsiaTheme="minorEastAsia"/>
                <w:color w:val="0070C0"/>
                <w:lang w:val="en-US" w:eastAsia="zh-CN"/>
              </w:rPr>
              <w:t>Assumptions for NTN co-existence study in above 10GHz band</w:t>
            </w:r>
          </w:p>
        </w:tc>
        <w:tc>
          <w:tcPr>
            <w:tcW w:w="807" w:type="pct"/>
          </w:tcPr>
          <w:p w14:paraId="150A28E9" w14:textId="2EA6C66E" w:rsidR="0081503E" w:rsidRPr="005C5808" w:rsidRDefault="008B01BD">
            <w:pPr>
              <w:spacing w:after="120"/>
              <w:rPr>
                <w:rFonts w:eastAsiaTheme="minorEastAsia"/>
                <w:color w:val="0070C0"/>
                <w:lang w:val="en-US" w:eastAsia="zh-CN"/>
              </w:rPr>
            </w:pPr>
            <w:r>
              <w:rPr>
                <w:rFonts w:eastAsiaTheme="minorEastAsia"/>
                <w:color w:val="0070C0"/>
                <w:lang w:val="en-US" w:eastAsia="zh-CN"/>
              </w:rPr>
              <w:t>Samsung</w:t>
            </w:r>
          </w:p>
        </w:tc>
        <w:tc>
          <w:tcPr>
            <w:tcW w:w="1366" w:type="pct"/>
          </w:tcPr>
          <w:p w14:paraId="41D02E70" w14:textId="77777777" w:rsidR="0081503E" w:rsidRDefault="0081503E">
            <w:pPr>
              <w:spacing w:after="120"/>
              <w:rPr>
                <w:rFonts w:eastAsiaTheme="minorEastAsia"/>
                <w:i/>
                <w:color w:val="0070C0"/>
                <w:lang w:val="en-US" w:eastAsia="zh-CN"/>
              </w:rPr>
            </w:pPr>
          </w:p>
        </w:tc>
      </w:tr>
    </w:tbl>
    <w:p w14:paraId="0B104815" w14:textId="77777777" w:rsidR="0081503E" w:rsidRDefault="0081503E">
      <w:pPr>
        <w:rPr>
          <w:lang w:val="en-US" w:eastAsia="ja-JP"/>
        </w:rPr>
      </w:pPr>
    </w:p>
    <w:p w14:paraId="0AA9F8B7" w14:textId="77777777" w:rsidR="0081503E" w:rsidRDefault="00C62D3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e"/>
        <w:tblW w:w="11199" w:type="dxa"/>
        <w:tblInd w:w="-714" w:type="dxa"/>
        <w:tblLook w:val="04A0" w:firstRow="1" w:lastRow="0" w:firstColumn="1" w:lastColumn="0" w:noHBand="0" w:noVBand="1"/>
      </w:tblPr>
      <w:tblGrid>
        <w:gridCol w:w="1560"/>
        <w:gridCol w:w="1276"/>
        <w:gridCol w:w="2714"/>
        <w:gridCol w:w="1178"/>
        <w:gridCol w:w="2628"/>
        <w:gridCol w:w="1843"/>
      </w:tblGrid>
      <w:tr w:rsidR="0081503E" w14:paraId="39DDF23C" w14:textId="77777777">
        <w:tc>
          <w:tcPr>
            <w:tcW w:w="1560" w:type="dxa"/>
          </w:tcPr>
          <w:p w14:paraId="35B748F7" w14:textId="77777777" w:rsidR="0081503E" w:rsidRDefault="00C62D3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53770651" w14:textId="77777777" w:rsidR="0081503E" w:rsidRDefault="00C62D3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83A426C" w14:textId="77777777" w:rsidR="0081503E" w:rsidRDefault="00C62D38">
            <w:pPr>
              <w:spacing w:after="120"/>
              <w:rPr>
                <w:b/>
                <w:bCs/>
                <w:color w:val="0070C0"/>
                <w:lang w:val="en-US" w:eastAsia="zh-CN"/>
              </w:rPr>
            </w:pPr>
            <w:r>
              <w:rPr>
                <w:b/>
                <w:bCs/>
                <w:color w:val="0070C0"/>
                <w:lang w:val="en-US" w:eastAsia="zh-CN"/>
              </w:rPr>
              <w:t>Title</w:t>
            </w:r>
          </w:p>
        </w:tc>
        <w:tc>
          <w:tcPr>
            <w:tcW w:w="1178" w:type="dxa"/>
          </w:tcPr>
          <w:p w14:paraId="0E12D96B" w14:textId="77777777" w:rsidR="0081503E" w:rsidRDefault="00C62D38">
            <w:pPr>
              <w:spacing w:after="120"/>
              <w:rPr>
                <w:b/>
                <w:bCs/>
                <w:color w:val="0070C0"/>
                <w:lang w:val="en-US" w:eastAsia="zh-CN"/>
              </w:rPr>
            </w:pPr>
            <w:r>
              <w:rPr>
                <w:b/>
                <w:bCs/>
                <w:color w:val="0070C0"/>
                <w:lang w:val="en-US" w:eastAsia="zh-CN"/>
              </w:rPr>
              <w:t>Source</w:t>
            </w:r>
          </w:p>
        </w:tc>
        <w:tc>
          <w:tcPr>
            <w:tcW w:w="2628" w:type="dxa"/>
          </w:tcPr>
          <w:p w14:paraId="042B897C" w14:textId="77777777" w:rsidR="0081503E" w:rsidRDefault="00C62D3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5460296" w14:textId="77777777" w:rsidR="0081503E" w:rsidRDefault="00C62D38">
            <w:pPr>
              <w:spacing w:after="120"/>
              <w:rPr>
                <w:b/>
                <w:bCs/>
                <w:color w:val="0070C0"/>
                <w:lang w:val="en-US" w:eastAsia="zh-CN"/>
              </w:rPr>
            </w:pPr>
            <w:r>
              <w:rPr>
                <w:b/>
                <w:bCs/>
                <w:color w:val="0070C0"/>
                <w:lang w:val="en-US" w:eastAsia="zh-CN"/>
              </w:rPr>
              <w:t>Comments</w:t>
            </w:r>
          </w:p>
        </w:tc>
      </w:tr>
      <w:tr w:rsidR="0081503E" w14:paraId="73202715" w14:textId="77777777">
        <w:tc>
          <w:tcPr>
            <w:tcW w:w="1560" w:type="dxa"/>
          </w:tcPr>
          <w:p w14:paraId="12A2B50D" w14:textId="77777777" w:rsidR="0081503E" w:rsidRDefault="00C62D38">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0708719E" w14:textId="77777777" w:rsidR="0081503E" w:rsidRDefault="0081503E">
            <w:pPr>
              <w:spacing w:after="120"/>
              <w:rPr>
                <w:rFonts w:eastAsiaTheme="minorEastAsia"/>
                <w:color w:val="0070C0"/>
                <w:lang w:val="en-US" w:eastAsia="zh-CN"/>
              </w:rPr>
            </w:pPr>
          </w:p>
        </w:tc>
        <w:tc>
          <w:tcPr>
            <w:tcW w:w="2714" w:type="dxa"/>
          </w:tcPr>
          <w:p w14:paraId="69FB6F38" w14:textId="77777777" w:rsidR="0081503E" w:rsidRDefault="00C62D38">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DE6B9B7" w14:textId="77777777" w:rsidR="0081503E" w:rsidRDefault="00C62D38">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476FA3C8" w14:textId="77777777" w:rsidR="0081503E" w:rsidRDefault="00C62D3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20EB04B4" w14:textId="77777777" w:rsidR="0081503E" w:rsidRDefault="0081503E">
            <w:pPr>
              <w:spacing w:after="120"/>
              <w:rPr>
                <w:rFonts w:eastAsiaTheme="minorEastAsia"/>
                <w:color w:val="0070C0"/>
                <w:lang w:val="en-US" w:eastAsia="zh-CN"/>
              </w:rPr>
            </w:pPr>
          </w:p>
        </w:tc>
      </w:tr>
      <w:tr w:rsidR="0081503E" w14:paraId="513874E2" w14:textId="77777777">
        <w:tc>
          <w:tcPr>
            <w:tcW w:w="1560" w:type="dxa"/>
          </w:tcPr>
          <w:p w14:paraId="33884B96" w14:textId="77777777" w:rsidR="0081503E" w:rsidRDefault="0081503E">
            <w:pPr>
              <w:spacing w:after="120"/>
              <w:rPr>
                <w:rFonts w:eastAsiaTheme="minorEastAsia"/>
                <w:color w:val="0070C0"/>
                <w:lang w:val="en-US" w:eastAsia="zh-CN"/>
              </w:rPr>
            </w:pPr>
          </w:p>
        </w:tc>
        <w:tc>
          <w:tcPr>
            <w:tcW w:w="1276" w:type="dxa"/>
          </w:tcPr>
          <w:p w14:paraId="0EC8962F" w14:textId="77777777" w:rsidR="0081503E" w:rsidRDefault="0081503E">
            <w:pPr>
              <w:spacing w:after="120"/>
              <w:rPr>
                <w:rFonts w:eastAsiaTheme="minorEastAsia"/>
                <w:color w:val="0070C0"/>
                <w:lang w:val="en-US" w:eastAsia="zh-CN"/>
              </w:rPr>
            </w:pPr>
          </w:p>
        </w:tc>
        <w:tc>
          <w:tcPr>
            <w:tcW w:w="2714" w:type="dxa"/>
          </w:tcPr>
          <w:p w14:paraId="403630A3" w14:textId="77777777" w:rsidR="0081503E" w:rsidRDefault="0081503E">
            <w:pPr>
              <w:spacing w:after="120"/>
              <w:rPr>
                <w:rFonts w:eastAsiaTheme="minorEastAsia"/>
                <w:color w:val="0070C0"/>
                <w:lang w:val="en-US" w:eastAsia="zh-CN"/>
              </w:rPr>
            </w:pPr>
          </w:p>
        </w:tc>
        <w:tc>
          <w:tcPr>
            <w:tcW w:w="1178" w:type="dxa"/>
          </w:tcPr>
          <w:p w14:paraId="79F4B374" w14:textId="77777777" w:rsidR="0081503E" w:rsidRDefault="0081503E">
            <w:pPr>
              <w:spacing w:after="120"/>
              <w:rPr>
                <w:rFonts w:eastAsiaTheme="minorEastAsia"/>
                <w:color w:val="0070C0"/>
                <w:lang w:val="en-US" w:eastAsia="zh-CN"/>
              </w:rPr>
            </w:pPr>
          </w:p>
        </w:tc>
        <w:tc>
          <w:tcPr>
            <w:tcW w:w="2628" w:type="dxa"/>
          </w:tcPr>
          <w:p w14:paraId="3B956BF7" w14:textId="77777777" w:rsidR="0081503E" w:rsidRDefault="0081503E">
            <w:pPr>
              <w:spacing w:after="120"/>
              <w:rPr>
                <w:rFonts w:eastAsiaTheme="minorEastAsia"/>
                <w:color w:val="0070C0"/>
                <w:lang w:val="en-US" w:eastAsia="zh-CN"/>
              </w:rPr>
            </w:pPr>
          </w:p>
        </w:tc>
        <w:tc>
          <w:tcPr>
            <w:tcW w:w="1843" w:type="dxa"/>
          </w:tcPr>
          <w:p w14:paraId="6E5BC243" w14:textId="77777777" w:rsidR="0081503E" w:rsidRDefault="0081503E">
            <w:pPr>
              <w:spacing w:after="120"/>
              <w:rPr>
                <w:rFonts w:eastAsiaTheme="minorEastAsia"/>
                <w:color w:val="0070C0"/>
                <w:lang w:val="en-US" w:eastAsia="zh-CN"/>
              </w:rPr>
            </w:pPr>
          </w:p>
        </w:tc>
      </w:tr>
      <w:tr w:rsidR="0081503E" w14:paraId="3A52300A" w14:textId="77777777">
        <w:tc>
          <w:tcPr>
            <w:tcW w:w="1560" w:type="dxa"/>
          </w:tcPr>
          <w:p w14:paraId="7DE8D558" w14:textId="77777777" w:rsidR="0081503E" w:rsidRDefault="0081503E">
            <w:pPr>
              <w:spacing w:after="120"/>
              <w:rPr>
                <w:rFonts w:eastAsiaTheme="minorEastAsia"/>
                <w:color w:val="0070C0"/>
                <w:lang w:val="en-US" w:eastAsia="zh-CN"/>
              </w:rPr>
            </w:pPr>
          </w:p>
        </w:tc>
        <w:tc>
          <w:tcPr>
            <w:tcW w:w="1276" w:type="dxa"/>
          </w:tcPr>
          <w:p w14:paraId="684D899A" w14:textId="77777777" w:rsidR="0081503E" w:rsidRDefault="0081503E">
            <w:pPr>
              <w:spacing w:after="120"/>
              <w:rPr>
                <w:rFonts w:eastAsiaTheme="minorEastAsia"/>
                <w:color w:val="0070C0"/>
                <w:lang w:val="en-US" w:eastAsia="zh-CN"/>
              </w:rPr>
            </w:pPr>
          </w:p>
        </w:tc>
        <w:tc>
          <w:tcPr>
            <w:tcW w:w="2714" w:type="dxa"/>
          </w:tcPr>
          <w:p w14:paraId="01A4C3DF" w14:textId="77777777" w:rsidR="0081503E" w:rsidRDefault="0081503E">
            <w:pPr>
              <w:spacing w:after="120"/>
              <w:rPr>
                <w:rFonts w:eastAsiaTheme="minorEastAsia"/>
                <w:color w:val="0070C0"/>
                <w:lang w:val="en-US" w:eastAsia="zh-CN"/>
              </w:rPr>
            </w:pPr>
          </w:p>
        </w:tc>
        <w:tc>
          <w:tcPr>
            <w:tcW w:w="1178" w:type="dxa"/>
          </w:tcPr>
          <w:p w14:paraId="28FAFD35" w14:textId="77777777" w:rsidR="0081503E" w:rsidRDefault="0081503E">
            <w:pPr>
              <w:spacing w:after="120"/>
              <w:rPr>
                <w:rFonts w:eastAsiaTheme="minorEastAsia"/>
                <w:color w:val="0070C0"/>
                <w:lang w:val="en-US" w:eastAsia="zh-CN"/>
              </w:rPr>
            </w:pPr>
          </w:p>
        </w:tc>
        <w:tc>
          <w:tcPr>
            <w:tcW w:w="2628" w:type="dxa"/>
          </w:tcPr>
          <w:p w14:paraId="3FD0A0C3" w14:textId="77777777" w:rsidR="0081503E" w:rsidRDefault="0081503E">
            <w:pPr>
              <w:spacing w:after="120"/>
              <w:rPr>
                <w:rFonts w:eastAsiaTheme="minorEastAsia"/>
                <w:color w:val="0070C0"/>
                <w:lang w:val="en-US" w:eastAsia="zh-CN"/>
              </w:rPr>
            </w:pPr>
          </w:p>
        </w:tc>
        <w:tc>
          <w:tcPr>
            <w:tcW w:w="1843" w:type="dxa"/>
          </w:tcPr>
          <w:p w14:paraId="41B43B42" w14:textId="77777777" w:rsidR="0081503E" w:rsidRDefault="0081503E">
            <w:pPr>
              <w:spacing w:after="120"/>
              <w:rPr>
                <w:rFonts w:eastAsiaTheme="minorEastAsia"/>
                <w:color w:val="0070C0"/>
                <w:lang w:val="en-US" w:eastAsia="zh-CN"/>
              </w:rPr>
            </w:pPr>
          </w:p>
        </w:tc>
      </w:tr>
      <w:tr w:rsidR="0081503E" w14:paraId="58313906" w14:textId="77777777">
        <w:tc>
          <w:tcPr>
            <w:tcW w:w="1560" w:type="dxa"/>
          </w:tcPr>
          <w:p w14:paraId="7E09BA08" w14:textId="77777777" w:rsidR="0081503E" w:rsidRDefault="0081503E">
            <w:pPr>
              <w:spacing w:after="120"/>
              <w:rPr>
                <w:rFonts w:eastAsiaTheme="minorEastAsia"/>
                <w:color w:val="0070C0"/>
                <w:lang w:eastAsia="zh-CN"/>
              </w:rPr>
            </w:pPr>
          </w:p>
        </w:tc>
        <w:tc>
          <w:tcPr>
            <w:tcW w:w="1276" w:type="dxa"/>
          </w:tcPr>
          <w:p w14:paraId="5632D345" w14:textId="77777777" w:rsidR="0081503E" w:rsidRDefault="0081503E">
            <w:pPr>
              <w:spacing w:after="120"/>
              <w:rPr>
                <w:rFonts w:eastAsiaTheme="minorEastAsia"/>
                <w:i/>
                <w:color w:val="0070C0"/>
                <w:lang w:val="en-US" w:eastAsia="zh-CN"/>
              </w:rPr>
            </w:pPr>
          </w:p>
        </w:tc>
        <w:tc>
          <w:tcPr>
            <w:tcW w:w="2714" w:type="dxa"/>
          </w:tcPr>
          <w:p w14:paraId="76DFDC66" w14:textId="77777777" w:rsidR="0081503E" w:rsidRDefault="0081503E">
            <w:pPr>
              <w:spacing w:after="120"/>
              <w:rPr>
                <w:rFonts w:eastAsiaTheme="minorEastAsia"/>
                <w:i/>
                <w:color w:val="0070C0"/>
                <w:lang w:val="en-US" w:eastAsia="zh-CN"/>
              </w:rPr>
            </w:pPr>
          </w:p>
        </w:tc>
        <w:tc>
          <w:tcPr>
            <w:tcW w:w="1178" w:type="dxa"/>
          </w:tcPr>
          <w:p w14:paraId="05172933" w14:textId="77777777" w:rsidR="0081503E" w:rsidRDefault="0081503E">
            <w:pPr>
              <w:spacing w:after="120"/>
              <w:rPr>
                <w:rFonts w:eastAsiaTheme="minorEastAsia"/>
                <w:i/>
                <w:color w:val="0070C0"/>
                <w:lang w:val="en-US" w:eastAsia="zh-CN"/>
              </w:rPr>
            </w:pPr>
          </w:p>
        </w:tc>
        <w:tc>
          <w:tcPr>
            <w:tcW w:w="2628" w:type="dxa"/>
          </w:tcPr>
          <w:p w14:paraId="64942B9E" w14:textId="77777777" w:rsidR="0081503E" w:rsidRDefault="0081503E">
            <w:pPr>
              <w:spacing w:after="120"/>
              <w:rPr>
                <w:rFonts w:eastAsiaTheme="minorEastAsia"/>
                <w:color w:val="0070C0"/>
                <w:lang w:val="en-US" w:eastAsia="zh-CN"/>
              </w:rPr>
            </w:pPr>
          </w:p>
        </w:tc>
        <w:tc>
          <w:tcPr>
            <w:tcW w:w="1843" w:type="dxa"/>
          </w:tcPr>
          <w:p w14:paraId="235A3F0A" w14:textId="77777777" w:rsidR="0081503E" w:rsidRDefault="0081503E">
            <w:pPr>
              <w:spacing w:after="120"/>
              <w:rPr>
                <w:rFonts w:eastAsiaTheme="minorEastAsia"/>
                <w:i/>
                <w:color w:val="0070C0"/>
                <w:lang w:val="en-US" w:eastAsia="zh-CN"/>
              </w:rPr>
            </w:pPr>
          </w:p>
        </w:tc>
      </w:tr>
    </w:tbl>
    <w:p w14:paraId="73658593" w14:textId="77777777" w:rsidR="0081503E" w:rsidRDefault="0081503E">
      <w:pPr>
        <w:rPr>
          <w:lang w:eastAsia="ja-JP"/>
        </w:rPr>
      </w:pPr>
    </w:p>
    <w:p w14:paraId="18C255E9" w14:textId="77777777" w:rsidR="0081503E" w:rsidRDefault="00C62D38">
      <w:pPr>
        <w:rPr>
          <w:rFonts w:eastAsiaTheme="minorEastAsia"/>
          <w:color w:val="0070C0"/>
          <w:lang w:val="en-US" w:eastAsia="zh-CN"/>
        </w:rPr>
      </w:pPr>
      <w:r>
        <w:rPr>
          <w:rFonts w:eastAsiaTheme="minorEastAsia"/>
          <w:color w:val="0070C0"/>
          <w:lang w:val="en-US" w:eastAsia="zh-CN"/>
        </w:rPr>
        <w:t>Notes:</w:t>
      </w:r>
    </w:p>
    <w:p w14:paraId="726688B5" w14:textId="77777777" w:rsidR="0081503E" w:rsidRDefault="00C62D38">
      <w:pPr>
        <w:pStyle w:val="aff7"/>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2978961" w14:textId="77777777" w:rsidR="0081503E" w:rsidRDefault="00C62D38">
      <w:pPr>
        <w:pStyle w:val="aff7"/>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A7E315E" w14:textId="77777777" w:rsidR="0081503E" w:rsidRDefault="00C62D38">
      <w:pPr>
        <w:pStyle w:val="aff7"/>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638C8E8" w14:textId="77777777" w:rsidR="0081503E" w:rsidRDefault="00C62D38">
      <w:pPr>
        <w:pStyle w:val="aff7"/>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B801305" w14:textId="77777777" w:rsidR="0081503E" w:rsidRDefault="00C62D38">
      <w:pPr>
        <w:pStyle w:val="aff7"/>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B667D23" w14:textId="77777777" w:rsidR="0081503E" w:rsidRDefault="00C62D38">
      <w:pPr>
        <w:pStyle w:val="aff7"/>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5DB64C7" w14:textId="77777777" w:rsidR="0081503E" w:rsidRDefault="0081503E">
      <w:pPr>
        <w:rPr>
          <w:rFonts w:eastAsiaTheme="minorEastAsia"/>
          <w:color w:val="0070C0"/>
          <w:lang w:val="en-US" w:eastAsia="zh-CN"/>
        </w:rPr>
      </w:pPr>
    </w:p>
    <w:p w14:paraId="7CB627EA" w14:textId="77777777" w:rsidR="0081503E" w:rsidRDefault="00C62D38">
      <w:pPr>
        <w:pStyle w:val="2"/>
      </w:pPr>
      <w:r>
        <w:t xml:space="preserve">2nd </w:t>
      </w:r>
      <w:r>
        <w:rPr>
          <w:rFonts w:hint="eastAsia"/>
        </w:rPr>
        <w:t xml:space="preserve">round </w:t>
      </w:r>
    </w:p>
    <w:p w14:paraId="73264580" w14:textId="77777777" w:rsidR="0081503E" w:rsidRDefault="0081503E">
      <w:pPr>
        <w:rPr>
          <w:lang w:val="en-US" w:eastAsia="ja-JP"/>
        </w:rPr>
      </w:pPr>
    </w:p>
    <w:tbl>
      <w:tblPr>
        <w:tblStyle w:val="afe"/>
        <w:tblW w:w="11199" w:type="dxa"/>
        <w:tblInd w:w="-714" w:type="dxa"/>
        <w:tblLook w:val="04A0" w:firstRow="1" w:lastRow="0" w:firstColumn="1" w:lastColumn="0" w:noHBand="0" w:noVBand="1"/>
      </w:tblPr>
      <w:tblGrid>
        <w:gridCol w:w="1560"/>
        <w:gridCol w:w="1701"/>
        <w:gridCol w:w="2289"/>
        <w:gridCol w:w="1178"/>
        <w:gridCol w:w="2138"/>
        <w:gridCol w:w="2333"/>
      </w:tblGrid>
      <w:tr w:rsidR="0081503E" w14:paraId="78BA8D5C" w14:textId="77777777">
        <w:tc>
          <w:tcPr>
            <w:tcW w:w="1560" w:type="dxa"/>
          </w:tcPr>
          <w:p w14:paraId="1E452554" w14:textId="77777777" w:rsidR="0081503E" w:rsidRDefault="00C62D3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DB5DBA9" w14:textId="77777777" w:rsidR="0081503E" w:rsidRDefault="00C62D3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4B8BB90" w14:textId="77777777" w:rsidR="0081503E" w:rsidRDefault="00C62D38">
            <w:pPr>
              <w:spacing w:after="120"/>
              <w:rPr>
                <w:b/>
                <w:bCs/>
                <w:color w:val="0070C0"/>
                <w:lang w:val="en-US" w:eastAsia="zh-CN"/>
              </w:rPr>
            </w:pPr>
            <w:r>
              <w:rPr>
                <w:b/>
                <w:bCs/>
                <w:color w:val="0070C0"/>
                <w:lang w:val="en-US" w:eastAsia="zh-CN"/>
              </w:rPr>
              <w:t>Title</w:t>
            </w:r>
          </w:p>
        </w:tc>
        <w:tc>
          <w:tcPr>
            <w:tcW w:w="1178" w:type="dxa"/>
          </w:tcPr>
          <w:p w14:paraId="5E003CA2" w14:textId="77777777" w:rsidR="0081503E" w:rsidRDefault="00C62D38">
            <w:pPr>
              <w:spacing w:after="120"/>
              <w:rPr>
                <w:b/>
                <w:bCs/>
                <w:color w:val="0070C0"/>
                <w:lang w:val="en-US" w:eastAsia="zh-CN"/>
              </w:rPr>
            </w:pPr>
            <w:r>
              <w:rPr>
                <w:b/>
                <w:bCs/>
                <w:color w:val="0070C0"/>
                <w:lang w:val="en-US" w:eastAsia="zh-CN"/>
              </w:rPr>
              <w:t>Source</w:t>
            </w:r>
          </w:p>
        </w:tc>
        <w:tc>
          <w:tcPr>
            <w:tcW w:w="2138" w:type="dxa"/>
          </w:tcPr>
          <w:p w14:paraId="4A22EAF8" w14:textId="77777777" w:rsidR="0081503E" w:rsidRDefault="00C62D3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89CF6F3" w14:textId="77777777" w:rsidR="0081503E" w:rsidRDefault="00C62D38">
            <w:pPr>
              <w:spacing w:after="120"/>
              <w:rPr>
                <w:b/>
                <w:bCs/>
                <w:color w:val="0070C0"/>
                <w:lang w:val="en-US" w:eastAsia="zh-CN"/>
              </w:rPr>
            </w:pPr>
            <w:r>
              <w:rPr>
                <w:b/>
                <w:bCs/>
                <w:color w:val="0070C0"/>
                <w:lang w:val="en-US" w:eastAsia="zh-CN"/>
              </w:rPr>
              <w:t>Comments</w:t>
            </w:r>
          </w:p>
        </w:tc>
      </w:tr>
      <w:tr w:rsidR="0081503E" w14:paraId="34FD4CF7" w14:textId="77777777">
        <w:tc>
          <w:tcPr>
            <w:tcW w:w="1560" w:type="dxa"/>
          </w:tcPr>
          <w:p w14:paraId="27CDEE65" w14:textId="77777777" w:rsidR="0081503E" w:rsidRDefault="00C62D38">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223F68CB" w14:textId="77777777" w:rsidR="0081503E" w:rsidRDefault="0081503E">
            <w:pPr>
              <w:spacing w:after="120"/>
              <w:rPr>
                <w:rFonts w:eastAsiaTheme="minorEastAsia"/>
                <w:color w:val="0070C0"/>
                <w:lang w:val="en-US" w:eastAsia="zh-CN"/>
              </w:rPr>
            </w:pPr>
          </w:p>
        </w:tc>
        <w:tc>
          <w:tcPr>
            <w:tcW w:w="2289" w:type="dxa"/>
          </w:tcPr>
          <w:p w14:paraId="75A3EDE3" w14:textId="77777777" w:rsidR="0081503E" w:rsidRDefault="00C62D38">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CEA1BDF" w14:textId="77777777" w:rsidR="0081503E" w:rsidRDefault="00C62D38">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C3BFDF9" w14:textId="77777777" w:rsidR="0081503E" w:rsidRDefault="00C62D3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48B09A2" w14:textId="77777777" w:rsidR="0081503E" w:rsidRDefault="0081503E">
            <w:pPr>
              <w:spacing w:after="120"/>
              <w:rPr>
                <w:rFonts w:eastAsiaTheme="minorEastAsia"/>
                <w:color w:val="0070C0"/>
                <w:lang w:val="en-US" w:eastAsia="zh-CN"/>
              </w:rPr>
            </w:pPr>
          </w:p>
        </w:tc>
      </w:tr>
      <w:tr w:rsidR="0081503E" w14:paraId="5B09F28A" w14:textId="77777777">
        <w:tc>
          <w:tcPr>
            <w:tcW w:w="1560" w:type="dxa"/>
          </w:tcPr>
          <w:p w14:paraId="747E73A6" w14:textId="77777777" w:rsidR="0081503E" w:rsidRDefault="00C62D38">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322791EE" w14:textId="77777777" w:rsidR="0081503E" w:rsidRDefault="0081503E">
            <w:pPr>
              <w:spacing w:after="120"/>
              <w:rPr>
                <w:rFonts w:eastAsiaTheme="minorEastAsia"/>
                <w:color w:val="0070C0"/>
                <w:lang w:val="en-US" w:eastAsia="zh-CN"/>
              </w:rPr>
            </w:pPr>
          </w:p>
        </w:tc>
        <w:tc>
          <w:tcPr>
            <w:tcW w:w="2289" w:type="dxa"/>
          </w:tcPr>
          <w:p w14:paraId="33161D38" w14:textId="77777777" w:rsidR="0081503E" w:rsidRDefault="00C62D38">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26BCB4D" w14:textId="77777777" w:rsidR="0081503E" w:rsidRDefault="00C62D38">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C6340A2" w14:textId="77777777" w:rsidR="0081503E" w:rsidRDefault="00C62D3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6B363D6" w14:textId="77777777" w:rsidR="0081503E" w:rsidRDefault="0081503E">
            <w:pPr>
              <w:spacing w:after="120"/>
              <w:rPr>
                <w:rFonts w:eastAsiaTheme="minorEastAsia"/>
                <w:color w:val="0070C0"/>
                <w:lang w:val="en-US" w:eastAsia="zh-CN"/>
              </w:rPr>
            </w:pPr>
          </w:p>
        </w:tc>
      </w:tr>
      <w:tr w:rsidR="0081503E" w14:paraId="7A369F65" w14:textId="77777777">
        <w:tc>
          <w:tcPr>
            <w:tcW w:w="1560" w:type="dxa"/>
          </w:tcPr>
          <w:p w14:paraId="27AA8442" w14:textId="77777777" w:rsidR="0081503E" w:rsidRDefault="00C62D38">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53A08F93" w14:textId="77777777" w:rsidR="0081503E" w:rsidRDefault="0081503E">
            <w:pPr>
              <w:spacing w:after="120"/>
              <w:rPr>
                <w:rFonts w:eastAsiaTheme="minorEastAsia"/>
                <w:color w:val="0070C0"/>
                <w:lang w:val="en-US" w:eastAsia="zh-CN"/>
              </w:rPr>
            </w:pPr>
          </w:p>
        </w:tc>
        <w:tc>
          <w:tcPr>
            <w:tcW w:w="2289" w:type="dxa"/>
          </w:tcPr>
          <w:p w14:paraId="51B0CBB3" w14:textId="77777777" w:rsidR="0081503E" w:rsidRDefault="00C62D38">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6836EF1" w14:textId="77777777" w:rsidR="0081503E" w:rsidRDefault="00C62D38">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B43D004" w14:textId="77777777" w:rsidR="0081503E" w:rsidRDefault="00C62D3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39019B1" w14:textId="77777777" w:rsidR="0081503E" w:rsidRDefault="0081503E">
            <w:pPr>
              <w:spacing w:after="120"/>
              <w:rPr>
                <w:rFonts w:eastAsiaTheme="minorEastAsia"/>
                <w:color w:val="0070C0"/>
                <w:lang w:val="en-US" w:eastAsia="zh-CN"/>
              </w:rPr>
            </w:pPr>
          </w:p>
        </w:tc>
      </w:tr>
      <w:tr w:rsidR="0081503E" w14:paraId="2691E10D" w14:textId="77777777">
        <w:tc>
          <w:tcPr>
            <w:tcW w:w="1560" w:type="dxa"/>
          </w:tcPr>
          <w:p w14:paraId="1C8DEEE3" w14:textId="77777777" w:rsidR="0081503E" w:rsidRDefault="0081503E">
            <w:pPr>
              <w:spacing w:after="120"/>
              <w:rPr>
                <w:rFonts w:eastAsiaTheme="minorEastAsia"/>
                <w:color w:val="0070C0"/>
                <w:lang w:eastAsia="zh-CN"/>
              </w:rPr>
            </w:pPr>
          </w:p>
        </w:tc>
        <w:tc>
          <w:tcPr>
            <w:tcW w:w="1701" w:type="dxa"/>
          </w:tcPr>
          <w:p w14:paraId="0C12446C" w14:textId="77777777" w:rsidR="0081503E" w:rsidRDefault="0081503E">
            <w:pPr>
              <w:spacing w:after="120"/>
              <w:rPr>
                <w:rFonts w:eastAsiaTheme="minorEastAsia"/>
                <w:i/>
                <w:color w:val="0070C0"/>
                <w:lang w:val="en-US" w:eastAsia="zh-CN"/>
              </w:rPr>
            </w:pPr>
          </w:p>
        </w:tc>
        <w:tc>
          <w:tcPr>
            <w:tcW w:w="2289" w:type="dxa"/>
          </w:tcPr>
          <w:p w14:paraId="33D7A16D" w14:textId="77777777" w:rsidR="0081503E" w:rsidRDefault="0081503E">
            <w:pPr>
              <w:spacing w:after="120"/>
              <w:rPr>
                <w:rFonts w:eastAsiaTheme="minorEastAsia"/>
                <w:i/>
                <w:color w:val="0070C0"/>
                <w:lang w:val="en-US" w:eastAsia="zh-CN"/>
              </w:rPr>
            </w:pPr>
          </w:p>
        </w:tc>
        <w:tc>
          <w:tcPr>
            <w:tcW w:w="1178" w:type="dxa"/>
          </w:tcPr>
          <w:p w14:paraId="7258A34B" w14:textId="77777777" w:rsidR="0081503E" w:rsidRDefault="0081503E">
            <w:pPr>
              <w:spacing w:after="120"/>
              <w:rPr>
                <w:rFonts w:eastAsiaTheme="minorEastAsia"/>
                <w:i/>
                <w:color w:val="0070C0"/>
                <w:lang w:val="en-US" w:eastAsia="zh-CN"/>
              </w:rPr>
            </w:pPr>
          </w:p>
        </w:tc>
        <w:tc>
          <w:tcPr>
            <w:tcW w:w="2138" w:type="dxa"/>
          </w:tcPr>
          <w:p w14:paraId="4D7D6623" w14:textId="77777777" w:rsidR="0081503E" w:rsidRDefault="0081503E">
            <w:pPr>
              <w:spacing w:after="120"/>
              <w:rPr>
                <w:rFonts w:eastAsiaTheme="minorEastAsia"/>
                <w:color w:val="0070C0"/>
                <w:lang w:val="en-US" w:eastAsia="zh-CN"/>
              </w:rPr>
            </w:pPr>
          </w:p>
        </w:tc>
        <w:tc>
          <w:tcPr>
            <w:tcW w:w="2333" w:type="dxa"/>
          </w:tcPr>
          <w:p w14:paraId="5EC42A26" w14:textId="77777777" w:rsidR="0081503E" w:rsidRDefault="0081503E">
            <w:pPr>
              <w:spacing w:after="120"/>
              <w:rPr>
                <w:rFonts w:eastAsiaTheme="minorEastAsia"/>
                <w:i/>
                <w:color w:val="0070C0"/>
                <w:lang w:val="en-US" w:eastAsia="zh-CN"/>
              </w:rPr>
            </w:pPr>
          </w:p>
        </w:tc>
      </w:tr>
    </w:tbl>
    <w:p w14:paraId="4573831E" w14:textId="77777777" w:rsidR="0081503E" w:rsidRDefault="0081503E">
      <w:pPr>
        <w:rPr>
          <w:rFonts w:eastAsiaTheme="minorEastAsia"/>
          <w:color w:val="0070C0"/>
          <w:lang w:val="en-US" w:eastAsia="zh-CN"/>
        </w:rPr>
      </w:pPr>
    </w:p>
    <w:p w14:paraId="7B79F61A" w14:textId="77777777" w:rsidR="0081503E" w:rsidRDefault="00C62D38">
      <w:pPr>
        <w:rPr>
          <w:rFonts w:eastAsiaTheme="minorEastAsia"/>
          <w:color w:val="0070C0"/>
          <w:lang w:val="en-US" w:eastAsia="zh-CN"/>
        </w:rPr>
      </w:pPr>
      <w:r>
        <w:rPr>
          <w:rFonts w:eastAsiaTheme="minorEastAsia"/>
          <w:color w:val="0070C0"/>
          <w:lang w:val="en-US" w:eastAsia="zh-CN"/>
        </w:rPr>
        <w:t>Notes:</w:t>
      </w:r>
    </w:p>
    <w:p w14:paraId="10E34C58" w14:textId="77777777" w:rsidR="0081503E" w:rsidRDefault="00C62D38">
      <w:pPr>
        <w:pStyle w:val="aff7"/>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AF47A0C" w14:textId="77777777" w:rsidR="0081503E" w:rsidRDefault="00C62D38">
      <w:pPr>
        <w:pStyle w:val="aff7"/>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FFB1367" w14:textId="77777777" w:rsidR="0081503E" w:rsidRDefault="00C62D38">
      <w:pPr>
        <w:pStyle w:val="aff7"/>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E23FF68" w14:textId="77777777" w:rsidR="0081503E" w:rsidRDefault="00C62D38">
      <w:pPr>
        <w:pStyle w:val="aff7"/>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09F9F8" w14:textId="77777777" w:rsidR="0081503E" w:rsidRDefault="00C62D38">
      <w:pPr>
        <w:pStyle w:val="aff7"/>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7C779FC" w14:textId="77777777" w:rsidR="0081503E" w:rsidRDefault="00C62D38">
      <w:pPr>
        <w:spacing w:after="0"/>
        <w:rPr>
          <w:rFonts w:eastAsiaTheme="minorEastAsia"/>
          <w:color w:val="0070C0"/>
          <w:lang w:val="en-US" w:eastAsia="zh-CN"/>
        </w:rPr>
      </w:pPr>
      <w:r>
        <w:rPr>
          <w:rFonts w:eastAsiaTheme="minorEastAsia"/>
          <w:color w:val="0070C0"/>
          <w:lang w:val="en-US" w:eastAsia="zh-CN"/>
        </w:rPr>
        <w:br w:type="page"/>
      </w:r>
    </w:p>
    <w:p w14:paraId="7A9F78AF" w14:textId="77777777" w:rsidR="0081503E" w:rsidRDefault="00C62D38">
      <w:pPr>
        <w:pStyle w:val="1"/>
        <w:numPr>
          <w:ilvl w:val="0"/>
          <w:numId w:val="0"/>
        </w:numPr>
        <w:ind w:left="432" w:hanging="432"/>
        <w:rPr>
          <w:lang w:val="en-US" w:eastAsia="ja-JP"/>
        </w:rPr>
      </w:pPr>
      <w:r>
        <w:rPr>
          <w:lang w:val="en-US" w:eastAsia="ja-JP"/>
        </w:rPr>
        <w:lastRenderedPageBreak/>
        <w:t>Annex 1 TDOC list</w:t>
      </w:r>
    </w:p>
    <w:p w14:paraId="52E5BDFF" w14:textId="77777777" w:rsidR="0081503E" w:rsidRDefault="00C62D38">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total of 9 TDOCs have been received for this agenda and listed as below.</w:t>
      </w:r>
    </w:p>
    <w:tbl>
      <w:tblPr>
        <w:tblStyle w:val="afe"/>
        <w:tblW w:w="5000" w:type="pct"/>
        <w:tblLook w:val="04A0" w:firstRow="1" w:lastRow="0" w:firstColumn="1" w:lastColumn="0" w:noHBand="0" w:noVBand="1"/>
      </w:tblPr>
      <w:tblGrid>
        <w:gridCol w:w="1242"/>
        <w:gridCol w:w="2762"/>
        <w:gridCol w:w="1637"/>
        <w:gridCol w:w="1050"/>
        <w:gridCol w:w="1094"/>
        <w:gridCol w:w="863"/>
        <w:gridCol w:w="983"/>
      </w:tblGrid>
      <w:tr w:rsidR="0081503E" w14:paraId="2C054CE0" w14:textId="77777777">
        <w:trPr>
          <w:trHeight w:val="287"/>
        </w:trPr>
        <w:tc>
          <w:tcPr>
            <w:tcW w:w="645" w:type="pct"/>
            <w:vAlign w:val="center"/>
          </w:tcPr>
          <w:p w14:paraId="52B6B32E" w14:textId="77777777" w:rsidR="0081503E" w:rsidRDefault="00C62D38">
            <w:pPr>
              <w:jc w:val="center"/>
              <w:rPr>
                <w:rFonts w:eastAsiaTheme="minorEastAsia"/>
                <w:b/>
                <w:bCs/>
                <w:i/>
                <w:lang w:val="en-US" w:eastAsia="zh-CN"/>
              </w:rPr>
            </w:pPr>
            <w:proofErr w:type="spellStart"/>
            <w:r>
              <w:rPr>
                <w:rFonts w:eastAsiaTheme="minorEastAsia"/>
                <w:b/>
                <w:bCs/>
                <w:i/>
                <w:lang w:val="en-US" w:eastAsia="zh-CN"/>
              </w:rPr>
              <w:t>TDoc</w:t>
            </w:r>
            <w:proofErr w:type="spellEnd"/>
            <w:r>
              <w:rPr>
                <w:rFonts w:eastAsiaTheme="minorEastAsia"/>
                <w:b/>
                <w:bCs/>
                <w:i/>
                <w:lang w:val="en-US" w:eastAsia="zh-CN"/>
              </w:rPr>
              <w:t xml:space="preserve"> No.</w:t>
            </w:r>
          </w:p>
        </w:tc>
        <w:tc>
          <w:tcPr>
            <w:tcW w:w="1434" w:type="pct"/>
            <w:vAlign w:val="center"/>
          </w:tcPr>
          <w:p w14:paraId="4604D9DB" w14:textId="77777777" w:rsidR="0081503E" w:rsidRDefault="00C62D38">
            <w:pPr>
              <w:jc w:val="center"/>
              <w:rPr>
                <w:rFonts w:eastAsiaTheme="minorEastAsia"/>
                <w:b/>
                <w:bCs/>
                <w:i/>
                <w:lang w:val="en-US" w:eastAsia="zh-CN"/>
              </w:rPr>
            </w:pPr>
            <w:r>
              <w:rPr>
                <w:rFonts w:eastAsiaTheme="minorEastAsia"/>
                <w:b/>
                <w:bCs/>
                <w:i/>
                <w:lang w:val="en-US" w:eastAsia="zh-CN"/>
              </w:rPr>
              <w:t>Title</w:t>
            </w:r>
          </w:p>
        </w:tc>
        <w:tc>
          <w:tcPr>
            <w:tcW w:w="850" w:type="pct"/>
            <w:vAlign w:val="center"/>
          </w:tcPr>
          <w:p w14:paraId="432680D9" w14:textId="77777777" w:rsidR="0081503E" w:rsidRDefault="00C62D38">
            <w:pPr>
              <w:jc w:val="center"/>
              <w:rPr>
                <w:rFonts w:eastAsiaTheme="minorEastAsia"/>
                <w:b/>
                <w:bCs/>
                <w:i/>
                <w:lang w:val="en-US" w:eastAsia="zh-CN"/>
              </w:rPr>
            </w:pPr>
            <w:r>
              <w:rPr>
                <w:rFonts w:eastAsiaTheme="minorEastAsia"/>
                <w:b/>
                <w:bCs/>
                <w:i/>
                <w:lang w:val="en-US" w:eastAsia="zh-CN"/>
              </w:rPr>
              <w:t>Source</w:t>
            </w:r>
          </w:p>
        </w:tc>
        <w:tc>
          <w:tcPr>
            <w:tcW w:w="545" w:type="pct"/>
            <w:vAlign w:val="center"/>
          </w:tcPr>
          <w:p w14:paraId="3729D9F4" w14:textId="77777777" w:rsidR="0081503E" w:rsidRDefault="00C62D38">
            <w:pPr>
              <w:jc w:val="center"/>
              <w:rPr>
                <w:rFonts w:eastAsiaTheme="minorEastAsia"/>
                <w:b/>
                <w:bCs/>
                <w:i/>
                <w:lang w:val="en-US" w:eastAsia="zh-CN"/>
              </w:rPr>
            </w:pPr>
            <w:r>
              <w:rPr>
                <w:rFonts w:eastAsiaTheme="minorEastAsia"/>
                <w:b/>
                <w:bCs/>
                <w:i/>
                <w:lang w:val="en-US" w:eastAsia="zh-CN"/>
              </w:rPr>
              <w:t>Type</w:t>
            </w:r>
          </w:p>
        </w:tc>
        <w:tc>
          <w:tcPr>
            <w:tcW w:w="568" w:type="pct"/>
            <w:vAlign w:val="center"/>
          </w:tcPr>
          <w:p w14:paraId="5B9B264D" w14:textId="77777777" w:rsidR="0081503E" w:rsidRDefault="00C62D38">
            <w:pPr>
              <w:jc w:val="center"/>
              <w:rPr>
                <w:rFonts w:eastAsiaTheme="minorEastAsia"/>
                <w:b/>
                <w:bCs/>
                <w:i/>
                <w:lang w:val="en-US" w:eastAsia="zh-CN"/>
              </w:rPr>
            </w:pPr>
            <w:r>
              <w:rPr>
                <w:rFonts w:eastAsiaTheme="minorEastAsia"/>
                <w:b/>
                <w:bCs/>
                <w:i/>
                <w:lang w:val="en-US" w:eastAsia="zh-CN"/>
              </w:rPr>
              <w:t>For</w:t>
            </w:r>
          </w:p>
        </w:tc>
        <w:tc>
          <w:tcPr>
            <w:tcW w:w="448" w:type="pct"/>
            <w:vAlign w:val="center"/>
          </w:tcPr>
          <w:p w14:paraId="6A194ECF" w14:textId="77777777" w:rsidR="0081503E" w:rsidRDefault="00C62D38">
            <w:pPr>
              <w:jc w:val="center"/>
              <w:rPr>
                <w:rFonts w:eastAsiaTheme="minorEastAsia"/>
                <w:b/>
                <w:bCs/>
                <w:i/>
                <w:lang w:val="en-US" w:eastAsia="zh-CN"/>
              </w:rPr>
            </w:pPr>
            <w:r>
              <w:rPr>
                <w:rFonts w:eastAsiaTheme="minorEastAsia"/>
                <w:b/>
                <w:bCs/>
                <w:i/>
                <w:lang w:val="en-US" w:eastAsia="zh-CN"/>
              </w:rPr>
              <w:t>Agenda</w:t>
            </w:r>
            <w:r>
              <w:rPr>
                <w:rFonts w:eastAsiaTheme="minorEastAsia" w:hint="eastAsia"/>
                <w:b/>
                <w:bCs/>
                <w:i/>
                <w:lang w:val="en-US" w:eastAsia="zh-CN"/>
              </w:rPr>
              <w:t xml:space="preserve"> </w:t>
            </w:r>
            <w:r>
              <w:rPr>
                <w:rFonts w:eastAsiaTheme="minorEastAsia"/>
                <w:b/>
                <w:bCs/>
                <w:i/>
                <w:lang w:val="en-US" w:eastAsia="zh-CN"/>
              </w:rPr>
              <w:t>Item</w:t>
            </w:r>
          </w:p>
        </w:tc>
        <w:tc>
          <w:tcPr>
            <w:tcW w:w="510" w:type="pct"/>
            <w:vAlign w:val="center"/>
          </w:tcPr>
          <w:p w14:paraId="67F1382F" w14:textId="77777777" w:rsidR="0081503E" w:rsidRDefault="00C62D38">
            <w:pPr>
              <w:jc w:val="center"/>
              <w:rPr>
                <w:rFonts w:eastAsiaTheme="minorEastAsia"/>
                <w:b/>
                <w:bCs/>
                <w:i/>
                <w:lang w:val="en-US" w:eastAsia="zh-CN"/>
              </w:rPr>
            </w:pPr>
            <w:r>
              <w:rPr>
                <w:rFonts w:eastAsiaTheme="minorEastAsia"/>
                <w:b/>
                <w:bCs/>
                <w:i/>
                <w:lang w:val="en-US" w:eastAsia="zh-CN"/>
              </w:rPr>
              <w:t>Status</w:t>
            </w:r>
          </w:p>
        </w:tc>
      </w:tr>
      <w:tr w:rsidR="0081503E" w14:paraId="5160B686" w14:textId="77777777">
        <w:trPr>
          <w:trHeight w:val="287"/>
        </w:trPr>
        <w:tc>
          <w:tcPr>
            <w:tcW w:w="645" w:type="pct"/>
          </w:tcPr>
          <w:p w14:paraId="6262F322" w14:textId="77777777" w:rsidR="0081503E" w:rsidRDefault="00C62D38">
            <w:pPr>
              <w:spacing w:after="0"/>
              <w:jc w:val="both"/>
              <w:rPr>
                <w:szCs w:val="21"/>
              </w:rPr>
            </w:pPr>
            <w:r>
              <w:rPr>
                <w:rFonts w:ascii="Arial" w:hAnsi="Arial" w:cs="Arial"/>
                <w:b/>
                <w:bCs/>
                <w:color w:val="0000FF"/>
                <w:sz w:val="16"/>
                <w:szCs w:val="16"/>
                <w:u w:val="single"/>
                <w:lang w:val="en-US" w:eastAsia="zh-CN"/>
              </w:rPr>
              <w:t>R4-2304363</w:t>
            </w:r>
          </w:p>
        </w:tc>
        <w:tc>
          <w:tcPr>
            <w:tcW w:w="1434" w:type="pct"/>
          </w:tcPr>
          <w:p w14:paraId="09163D51" w14:textId="77777777" w:rsidR="0081503E" w:rsidRDefault="00C62D38">
            <w:pPr>
              <w:spacing w:after="0"/>
              <w:jc w:val="both"/>
              <w:rPr>
                <w:szCs w:val="21"/>
              </w:rPr>
            </w:pPr>
            <w:r>
              <w:rPr>
                <w:rFonts w:ascii="Arial" w:hAnsi="Arial" w:cs="Arial"/>
                <w:sz w:val="16"/>
                <w:szCs w:val="16"/>
                <w:lang w:val="en-US" w:eastAsia="zh-CN"/>
              </w:rPr>
              <w:t xml:space="preserve">Frequency ranges of GSO and NGSO ESIMs and coexistence requirements </w:t>
            </w:r>
          </w:p>
        </w:tc>
        <w:tc>
          <w:tcPr>
            <w:tcW w:w="850" w:type="pct"/>
          </w:tcPr>
          <w:p w14:paraId="353AF75C" w14:textId="77777777" w:rsidR="0081503E" w:rsidRDefault="00C62D38">
            <w:pPr>
              <w:spacing w:after="0"/>
              <w:jc w:val="both"/>
              <w:rPr>
                <w:szCs w:val="21"/>
              </w:rPr>
            </w:pPr>
            <w:r>
              <w:rPr>
                <w:rFonts w:ascii="Arial" w:hAnsi="Arial" w:cs="Arial"/>
                <w:sz w:val="16"/>
                <w:szCs w:val="16"/>
                <w:lang w:val="en-US" w:eastAsia="zh-CN"/>
              </w:rPr>
              <w:t>Verizon Denmark</w:t>
            </w:r>
          </w:p>
        </w:tc>
        <w:tc>
          <w:tcPr>
            <w:tcW w:w="545" w:type="pct"/>
          </w:tcPr>
          <w:p w14:paraId="32306156" w14:textId="77777777" w:rsidR="0081503E" w:rsidRDefault="00C62D38">
            <w:pPr>
              <w:spacing w:after="0"/>
              <w:jc w:val="both"/>
              <w:rPr>
                <w:szCs w:val="21"/>
              </w:rPr>
            </w:pPr>
            <w:r>
              <w:rPr>
                <w:rFonts w:ascii="Arial" w:hAnsi="Arial" w:cs="Arial"/>
                <w:sz w:val="16"/>
                <w:szCs w:val="16"/>
                <w:lang w:val="en-US" w:eastAsia="zh-CN"/>
              </w:rPr>
              <w:t>discussion</w:t>
            </w:r>
          </w:p>
        </w:tc>
        <w:tc>
          <w:tcPr>
            <w:tcW w:w="568" w:type="pct"/>
          </w:tcPr>
          <w:p w14:paraId="0512DCB7" w14:textId="77777777" w:rsidR="0081503E" w:rsidRDefault="00C62D38">
            <w:pPr>
              <w:spacing w:after="0"/>
              <w:jc w:val="both"/>
              <w:rPr>
                <w:szCs w:val="21"/>
              </w:rPr>
            </w:pPr>
            <w:r>
              <w:rPr>
                <w:rFonts w:ascii="Arial" w:hAnsi="Arial" w:cs="Arial"/>
                <w:sz w:val="16"/>
                <w:szCs w:val="16"/>
                <w:lang w:val="en-US" w:eastAsia="zh-CN"/>
              </w:rPr>
              <w:t>Approval</w:t>
            </w:r>
          </w:p>
        </w:tc>
        <w:tc>
          <w:tcPr>
            <w:tcW w:w="448" w:type="pct"/>
          </w:tcPr>
          <w:p w14:paraId="3FA9FBFF" w14:textId="77777777" w:rsidR="0081503E" w:rsidRDefault="0081503E">
            <w:pPr>
              <w:spacing w:after="0"/>
              <w:jc w:val="both"/>
              <w:rPr>
                <w:rFonts w:eastAsiaTheme="minorEastAsia"/>
                <w:szCs w:val="21"/>
                <w:lang w:eastAsia="zh-CN"/>
              </w:rPr>
            </w:pPr>
          </w:p>
        </w:tc>
        <w:tc>
          <w:tcPr>
            <w:tcW w:w="510" w:type="pct"/>
          </w:tcPr>
          <w:p w14:paraId="77354338" w14:textId="77777777" w:rsidR="0081503E" w:rsidRDefault="00C62D38">
            <w:pPr>
              <w:spacing w:after="0"/>
              <w:jc w:val="both"/>
              <w:rPr>
                <w:rFonts w:eastAsiaTheme="minorEastAsia"/>
                <w:b/>
                <w:szCs w:val="21"/>
                <w:u w:val="single"/>
                <w:lang w:eastAsia="zh-CN"/>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081B8A8A" w14:textId="77777777">
        <w:trPr>
          <w:trHeight w:val="287"/>
        </w:trPr>
        <w:tc>
          <w:tcPr>
            <w:tcW w:w="645" w:type="pct"/>
          </w:tcPr>
          <w:p w14:paraId="06472433" w14:textId="77777777" w:rsidR="0081503E" w:rsidRDefault="00C62D38">
            <w:pPr>
              <w:spacing w:after="0"/>
              <w:jc w:val="both"/>
              <w:rPr>
                <w:szCs w:val="21"/>
              </w:rPr>
            </w:pPr>
            <w:r>
              <w:rPr>
                <w:rFonts w:ascii="Arial" w:hAnsi="Arial" w:cs="Arial"/>
                <w:b/>
                <w:bCs/>
                <w:color w:val="0000FF"/>
                <w:sz w:val="16"/>
                <w:szCs w:val="16"/>
                <w:u w:val="single"/>
                <w:lang w:val="en-US" w:eastAsia="zh-CN"/>
              </w:rPr>
              <w:t>R4-2304364</w:t>
            </w:r>
          </w:p>
        </w:tc>
        <w:tc>
          <w:tcPr>
            <w:tcW w:w="1434" w:type="pct"/>
          </w:tcPr>
          <w:p w14:paraId="7244731E" w14:textId="77777777" w:rsidR="0081503E" w:rsidRDefault="00C62D38">
            <w:pPr>
              <w:spacing w:after="0"/>
              <w:jc w:val="both"/>
              <w:rPr>
                <w:szCs w:val="21"/>
              </w:rPr>
            </w:pPr>
            <w:r>
              <w:rPr>
                <w:rFonts w:ascii="Arial" w:hAnsi="Arial" w:cs="Arial"/>
                <w:sz w:val="16"/>
                <w:szCs w:val="16"/>
                <w:lang w:val="en-US" w:eastAsia="zh-CN"/>
              </w:rPr>
              <w:t>Off-Axis EIRP requirement</w:t>
            </w:r>
          </w:p>
        </w:tc>
        <w:tc>
          <w:tcPr>
            <w:tcW w:w="850" w:type="pct"/>
          </w:tcPr>
          <w:p w14:paraId="470147C0" w14:textId="77777777" w:rsidR="0081503E" w:rsidRDefault="00C62D38">
            <w:pPr>
              <w:spacing w:after="0"/>
              <w:jc w:val="both"/>
              <w:rPr>
                <w:szCs w:val="21"/>
              </w:rPr>
            </w:pPr>
            <w:r>
              <w:rPr>
                <w:rFonts w:ascii="Arial" w:hAnsi="Arial" w:cs="Arial"/>
                <w:sz w:val="16"/>
                <w:szCs w:val="16"/>
                <w:lang w:val="en-US" w:eastAsia="zh-CN"/>
              </w:rPr>
              <w:t>Verizon Denmark</w:t>
            </w:r>
          </w:p>
        </w:tc>
        <w:tc>
          <w:tcPr>
            <w:tcW w:w="545" w:type="pct"/>
          </w:tcPr>
          <w:p w14:paraId="172A625A" w14:textId="77777777" w:rsidR="0081503E" w:rsidRDefault="00C62D38">
            <w:pPr>
              <w:spacing w:after="0"/>
              <w:jc w:val="both"/>
              <w:rPr>
                <w:szCs w:val="21"/>
              </w:rPr>
            </w:pPr>
            <w:r>
              <w:rPr>
                <w:rFonts w:ascii="Arial" w:hAnsi="Arial" w:cs="Arial"/>
                <w:sz w:val="16"/>
                <w:szCs w:val="16"/>
                <w:lang w:val="en-US" w:eastAsia="zh-CN"/>
              </w:rPr>
              <w:t>discussion</w:t>
            </w:r>
          </w:p>
        </w:tc>
        <w:tc>
          <w:tcPr>
            <w:tcW w:w="568" w:type="pct"/>
          </w:tcPr>
          <w:p w14:paraId="500BC2C1" w14:textId="77777777" w:rsidR="0081503E" w:rsidRDefault="00C62D38">
            <w:pPr>
              <w:spacing w:after="0"/>
              <w:jc w:val="both"/>
              <w:rPr>
                <w:szCs w:val="21"/>
              </w:rPr>
            </w:pPr>
            <w:r>
              <w:rPr>
                <w:rFonts w:ascii="Arial" w:hAnsi="Arial" w:cs="Arial"/>
                <w:sz w:val="16"/>
                <w:szCs w:val="16"/>
                <w:lang w:val="en-US" w:eastAsia="zh-CN"/>
              </w:rPr>
              <w:t>Approval</w:t>
            </w:r>
          </w:p>
        </w:tc>
        <w:tc>
          <w:tcPr>
            <w:tcW w:w="448" w:type="pct"/>
          </w:tcPr>
          <w:p w14:paraId="6E3B3875" w14:textId="77777777" w:rsidR="0081503E" w:rsidRDefault="00C62D38">
            <w:pPr>
              <w:spacing w:after="0"/>
              <w:jc w:val="both"/>
              <w:rPr>
                <w:szCs w:val="21"/>
              </w:rPr>
            </w:pPr>
            <w:r>
              <w:rPr>
                <w:rFonts w:eastAsiaTheme="minorEastAsia" w:hint="eastAsia"/>
                <w:szCs w:val="21"/>
                <w:lang w:eastAsia="zh-CN"/>
              </w:rPr>
              <w:t>5</w:t>
            </w:r>
            <w:r>
              <w:rPr>
                <w:rFonts w:eastAsiaTheme="minorEastAsia"/>
                <w:szCs w:val="21"/>
                <w:lang w:eastAsia="zh-CN"/>
              </w:rPr>
              <w:t>.27.2</w:t>
            </w:r>
          </w:p>
        </w:tc>
        <w:tc>
          <w:tcPr>
            <w:tcW w:w="510" w:type="pct"/>
          </w:tcPr>
          <w:p w14:paraId="70F1D23E" w14:textId="77777777" w:rsidR="0081503E" w:rsidRDefault="00C62D38">
            <w:pPr>
              <w:spacing w:after="0"/>
              <w:jc w:val="both"/>
              <w:rPr>
                <w:szCs w:val="21"/>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613FE148" w14:textId="77777777">
        <w:trPr>
          <w:trHeight w:val="287"/>
        </w:trPr>
        <w:tc>
          <w:tcPr>
            <w:tcW w:w="645" w:type="pct"/>
          </w:tcPr>
          <w:p w14:paraId="239E86E8" w14:textId="77777777" w:rsidR="0081503E" w:rsidRDefault="00C62D38">
            <w:pPr>
              <w:spacing w:after="0"/>
              <w:jc w:val="both"/>
              <w:rPr>
                <w:szCs w:val="21"/>
              </w:rPr>
            </w:pPr>
            <w:r>
              <w:rPr>
                <w:rFonts w:ascii="Arial" w:hAnsi="Arial" w:cs="Arial"/>
                <w:b/>
                <w:bCs/>
                <w:color w:val="0000FF"/>
                <w:sz w:val="16"/>
                <w:szCs w:val="16"/>
                <w:u w:val="single"/>
                <w:lang w:val="en-US" w:eastAsia="zh-CN"/>
              </w:rPr>
              <w:t>R4-2304443</w:t>
            </w:r>
          </w:p>
        </w:tc>
        <w:tc>
          <w:tcPr>
            <w:tcW w:w="1434" w:type="pct"/>
          </w:tcPr>
          <w:p w14:paraId="13AA43A8" w14:textId="77777777" w:rsidR="0081503E" w:rsidRDefault="00C62D38">
            <w:pPr>
              <w:spacing w:after="0"/>
              <w:jc w:val="both"/>
              <w:rPr>
                <w:szCs w:val="21"/>
              </w:rPr>
            </w:pPr>
            <w:r>
              <w:rPr>
                <w:rFonts w:ascii="Arial" w:hAnsi="Arial" w:cs="Arial"/>
                <w:sz w:val="16"/>
                <w:szCs w:val="16"/>
                <w:lang w:val="en-US" w:eastAsia="zh-CN"/>
              </w:rPr>
              <w:t>Further discussion on remaining issues about simulation assumptions for above 10GHz NTN co-existence study</w:t>
            </w:r>
          </w:p>
        </w:tc>
        <w:tc>
          <w:tcPr>
            <w:tcW w:w="850" w:type="pct"/>
          </w:tcPr>
          <w:p w14:paraId="05F2418D" w14:textId="77777777" w:rsidR="0081503E" w:rsidRDefault="00C62D38">
            <w:pPr>
              <w:spacing w:after="0"/>
              <w:jc w:val="both"/>
              <w:rPr>
                <w:szCs w:val="21"/>
              </w:rPr>
            </w:pPr>
            <w:r>
              <w:rPr>
                <w:rFonts w:ascii="Arial" w:hAnsi="Arial" w:cs="Arial"/>
                <w:sz w:val="16"/>
                <w:szCs w:val="16"/>
                <w:lang w:val="en-US" w:eastAsia="zh-CN"/>
              </w:rPr>
              <w:t>CATT</w:t>
            </w:r>
          </w:p>
        </w:tc>
        <w:tc>
          <w:tcPr>
            <w:tcW w:w="545" w:type="pct"/>
          </w:tcPr>
          <w:p w14:paraId="39C97692" w14:textId="77777777" w:rsidR="0081503E" w:rsidRDefault="00C62D38">
            <w:pPr>
              <w:spacing w:after="0"/>
              <w:jc w:val="both"/>
              <w:rPr>
                <w:szCs w:val="21"/>
              </w:rPr>
            </w:pPr>
            <w:r>
              <w:rPr>
                <w:rFonts w:ascii="Arial" w:hAnsi="Arial" w:cs="Arial"/>
                <w:sz w:val="16"/>
                <w:szCs w:val="16"/>
                <w:lang w:val="en-US" w:eastAsia="zh-CN"/>
              </w:rPr>
              <w:t>other</w:t>
            </w:r>
          </w:p>
        </w:tc>
        <w:tc>
          <w:tcPr>
            <w:tcW w:w="568" w:type="pct"/>
          </w:tcPr>
          <w:p w14:paraId="00D6894C" w14:textId="77777777" w:rsidR="0081503E" w:rsidRDefault="00C62D38">
            <w:pPr>
              <w:spacing w:after="0"/>
              <w:jc w:val="both"/>
              <w:rPr>
                <w:szCs w:val="21"/>
              </w:rPr>
            </w:pPr>
            <w:r>
              <w:rPr>
                <w:rFonts w:ascii="Arial" w:hAnsi="Arial" w:cs="Arial"/>
                <w:sz w:val="16"/>
                <w:szCs w:val="16"/>
                <w:lang w:val="en-US" w:eastAsia="zh-CN"/>
              </w:rPr>
              <w:t>Approval</w:t>
            </w:r>
          </w:p>
        </w:tc>
        <w:tc>
          <w:tcPr>
            <w:tcW w:w="448" w:type="pct"/>
          </w:tcPr>
          <w:p w14:paraId="415DDC4F" w14:textId="77777777" w:rsidR="0081503E" w:rsidRDefault="00C62D38">
            <w:pPr>
              <w:spacing w:after="0"/>
              <w:jc w:val="both"/>
              <w:rPr>
                <w:szCs w:val="21"/>
              </w:rPr>
            </w:pPr>
            <w:r>
              <w:rPr>
                <w:rFonts w:eastAsiaTheme="minorEastAsia" w:hint="eastAsia"/>
                <w:szCs w:val="21"/>
                <w:lang w:eastAsia="zh-CN"/>
              </w:rPr>
              <w:t>5</w:t>
            </w:r>
            <w:r>
              <w:rPr>
                <w:rFonts w:eastAsiaTheme="minorEastAsia"/>
                <w:szCs w:val="21"/>
                <w:lang w:eastAsia="zh-CN"/>
              </w:rPr>
              <w:t>.27.2</w:t>
            </w:r>
          </w:p>
        </w:tc>
        <w:tc>
          <w:tcPr>
            <w:tcW w:w="510" w:type="pct"/>
          </w:tcPr>
          <w:p w14:paraId="48D9A947" w14:textId="77777777" w:rsidR="0081503E" w:rsidRDefault="00C62D38">
            <w:pPr>
              <w:spacing w:after="0"/>
              <w:jc w:val="both"/>
              <w:rPr>
                <w:szCs w:val="21"/>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303AD3F3" w14:textId="77777777">
        <w:trPr>
          <w:trHeight w:val="287"/>
        </w:trPr>
        <w:tc>
          <w:tcPr>
            <w:tcW w:w="645" w:type="pct"/>
          </w:tcPr>
          <w:p w14:paraId="6AB274D9" w14:textId="77777777" w:rsidR="0081503E" w:rsidRDefault="00C62D38">
            <w:pPr>
              <w:spacing w:after="0"/>
              <w:jc w:val="both"/>
              <w:rPr>
                <w:szCs w:val="21"/>
              </w:rPr>
            </w:pPr>
            <w:r>
              <w:rPr>
                <w:rFonts w:ascii="Arial" w:hAnsi="Arial" w:cs="Arial"/>
                <w:b/>
                <w:bCs/>
                <w:color w:val="0000FF"/>
                <w:sz w:val="16"/>
                <w:szCs w:val="16"/>
                <w:u w:val="single"/>
                <w:lang w:val="en-US" w:eastAsia="zh-CN"/>
              </w:rPr>
              <w:t>R4-2304568</w:t>
            </w:r>
          </w:p>
        </w:tc>
        <w:tc>
          <w:tcPr>
            <w:tcW w:w="1434" w:type="pct"/>
          </w:tcPr>
          <w:p w14:paraId="5B39A609" w14:textId="77777777" w:rsidR="0081503E" w:rsidRDefault="00C62D38">
            <w:pPr>
              <w:spacing w:after="0"/>
              <w:jc w:val="both"/>
              <w:rPr>
                <w:szCs w:val="21"/>
              </w:rPr>
            </w:pPr>
            <w:r>
              <w:rPr>
                <w:rFonts w:ascii="Arial" w:hAnsi="Arial" w:cs="Arial"/>
                <w:sz w:val="16"/>
                <w:szCs w:val="16"/>
                <w:lang w:val="en-US" w:eastAsia="zh-CN"/>
              </w:rPr>
              <w:t>NTN enhancement: coexistence simulations</w:t>
            </w:r>
          </w:p>
        </w:tc>
        <w:tc>
          <w:tcPr>
            <w:tcW w:w="850" w:type="pct"/>
          </w:tcPr>
          <w:p w14:paraId="4DA3951D" w14:textId="77777777" w:rsidR="0081503E" w:rsidRDefault="00C62D38">
            <w:pPr>
              <w:spacing w:after="0"/>
              <w:jc w:val="both"/>
              <w:rPr>
                <w:szCs w:val="21"/>
              </w:rPr>
            </w:pPr>
            <w:r>
              <w:rPr>
                <w:rFonts w:ascii="Arial" w:hAnsi="Arial" w:cs="Arial"/>
                <w:sz w:val="16"/>
                <w:szCs w:val="16"/>
                <w:lang w:val="en-US" w:eastAsia="zh-CN"/>
              </w:rPr>
              <w:t>Ericsson</w:t>
            </w:r>
          </w:p>
        </w:tc>
        <w:tc>
          <w:tcPr>
            <w:tcW w:w="545" w:type="pct"/>
          </w:tcPr>
          <w:p w14:paraId="179C5E51" w14:textId="77777777" w:rsidR="0081503E" w:rsidRDefault="00C62D38">
            <w:pPr>
              <w:spacing w:after="0"/>
              <w:jc w:val="both"/>
              <w:rPr>
                <w:szCs w:val="21"/>
              </w:rPr>
            </w:pPr>
            <w:r>
              <w:rPr>
                <w:rFonts w:ascii="Arial" w:hAnsi="Arial" w:cs="Arial"/>
                <w:sz w:val="16"/>
                <w:szCs w:val="16"/>
                <w:lang w:val="en-US" w:eastAsia="zh-CN"/>
              </w:rPr>
              <w:t>other</w:t>
            </w:r>
          </w:p>
        </w:tc>
        <w:tc>
          <w:tcPr>
            <w:tcW w:w="568" w:type="pct"/>
          </w:tcPr>
          <w:p w14:paraId="64DB08AA" w14:textId="77777777" w:rsidR="0081503E" w:rsidRDefault="00C62D38">
            <w:pPr>
              <w:spacing w:after="0"/>
              <w:jc w:val="both"/>
              <w:rPr>
                <w:szCs w:val="21"/>
              </w:rPr>
            </w:pPr>
            <w:r>
              <w:rPr>
                <w:rFonts w:ascii="Arial" w:hAnsi="Arial" w:cs="Arial"/>
                <w:sz w:val="16"/>
                <w:szCs w:val="16"/>
                <w:lang w:val="en-US" w:eastAsia="zh-CN"/>
              </w:rPr>
              <w:t>Approval</w:t>
            </w:r>
          </w:p>
        </w:tc>
        <w:tc>
          <w:tcPr>
            <w:tcW w:w="448" w:type="pct"/>
          </w:tcPr>
          <w:p w14:paraId="41E84749" w14:textId="77777777" w:rsidR="0081503E" w:rsidRDefault="00C62D38">
            <w:pPr>
              <w:spacing w:after="0"/>
              <w:jc w:val="both"/>
              <w:rPr>
                <w:szCs w:val="21"/>
              </w:rPr>
            </w:pPr>
            <w:r>
              <w:rPr>
                <w:rFonts w:eastAsiaTheme="minorEastAsia" w:hint="eastAsia"/>
                <w:szCs w:val="21"/>
                <w:lang w:eastAsia="zh-CN"/>
              </w:rPr>
              <w:t>5</w:t>
            </w:r>
            <w:r>
              <w:rPr>
                <w:rFonts w:eastAsiaTheme="minorEastAsia"/>
                <w:szCs w:val="21"/>
                <w:lang w:eastAsia="zh-CN"/>
              </w:rPr>
              <w:t>.27.2</w:t>
            </w:r>
          </w:p>
        </w:tc>
        <w:tc>
          <w:tcPr>
            <w:tcW w:w="510" w:type="pct"/>
          </w:tcPr>
          <w:p w14:paraId="07039A15" w14:textId="77777777" w:rsidR="0081503E" w:rsidRDefault="00C62D38">
            <w:pPr>
              <w:spacing w:after="0"/>
              <w:jc w:val="both"/>
              <w:rPr>
                <w:szCs w:val="21"/>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733423A5" w14:textId="77777777">
        <w:trPr>
          <w:trHeight w:val="287"/>
        </w:trPr>
        <w:tc>
          <w:tcPr>
            <w:tcW w:w="645" w:type="pct"/>
          </w:tcPr>
          <w:p w14:paraId="5BE1CD38" w14:textId="77777777" w:rsidR="0081503E" w:rsidRDefault="00C62D38">
            <w:pPr>
              <w:spacing w:after="0"/>
              <w:jc w:val="both"/>
              <w:rPr>
                <w:szCs w:val="21"/>
              </w:rPr>
            </w:pPr>
            <w:r>
              <w:rPr>
                <w:rFonts w:ascii="Arial" w:hAnsi="Arial" w:cs="Arial"/>
                <w:b/>
                <w:bCs/>
                <w:color w:val="0000FF"/>
                <w:sz w:val="16"/>
                <w:szCs w:val="16"/>
                <w:u w:val="single"/>
                <w:lang w:val="en-US" w:eastAsia="zh-CN"/>
              </w:rPr>
              <w:t>R4-2304614</w:t>
            </w:r>
          </w:p>
        </w:tc>
        <w:tc>
          <w:tcPr>
            <w:tcW w:w="1434" w:type="pct"/>
          </w:tcPr>
          <w:p w14:paraId="008AC32D" w14:textId="77777777" w:rsidR="0081503E" w:rsidRDefault="00C62D38">
            <w:pPr>
              <w:spacing w:after="0"/>
              <w:jc w:val="both"/>
              <w:rPr>
                <w:szCs w:val="21"/>
              </w:rPr>
            </w:pPr>
            <w:r>
              <w:rPr>
                <w:rFonts w:ascii="Arial" w:hAnsi="Arial" w:cs="Arial"/>
                <w:sz w:val="16"/>
                <w:szCs w:val="16"/>
                <w:lang w:val="en-US" w:eastAsia="zh-CN"/>
              </w:rPr>
              <w:t>Simulation assumptions and preliminary co-existence study for above 10GHz NTN co-existence study</w:t>
            </w:r>
          </w:p>
        </w:tc>
        <w:tc>
          <w:tcPr>
            <w:tcW w:w="850" w:type="pct"/>
          </w:tcPr>
          <w:p w14:paraId="666E430D" w14:textId="77777777" w:rsidR="0081503E" w:rsidRDefault="00C62D38">
            <w:pPr>
              <w:spacing w:after="0"/>
              <w:jc w:val="both"/>
              <w:rPr>
                <w:szCs w:val="21"/>
              </w:rPr>
            </w:pPr>
            <w:r>
              <w:rPr>
                <w:rFonts w:ascii="Arial" w:hAnsi="Arial" w:cs="Arial"/>
                <w:sz w:val="16"/>
                <w:szCs w:val="16"/>
                <w:lang w:val="en-US" w:eastAsia="zh-CN"/>
              </w:rPr>
              <w:t>Samsung Electronics Nordic AB</w:t>
            </w:r>
          </w:p>
        </w:tc>
        <w:tc>
          <w:tcPr>
            <w:tcW w:w="545" w:type="pct"/>
          </w:tcPr>
          <w:p w14:paraId="2F0F4249" w14:textId="77777777" w:rsidR="0081503E" w:rsidRDefault="00C62D38">
            <w:pPr>
              <w:spacing w:after="0"/>
              <w:jc w:val="both"/>
              <w:rPr>
                <w:szCs w:val="21"/>
              </w:rPr>
            </w:pPr>
            <w:r>
              <w:rPr>
                <w:rFonts w:ascii="Arial" w:hAnsi="Arial" w:cs="Arial"/>
                <w:sz w:val="16"/>
                <w:szCs w:val="16"/>
                <w:lang w:val="en-US" w:eastAsia="zh-CN"/>
              </w:rPr>
              <w:t>discussion</w:t>
            </w:r>
          </w:p>
        </w:tc>
        <w:tc>
          <w:tcPr>
            <w:tcW w:w="568" w:type="pct"/>
          </w:tcPr>
          <w:p w14:paraId="776EB36C" w14:textId="77777777" w:rsidR="0081503E" w:rsidRDefault="00C62D38">
            <w:pPr>
              <w:spacing w:after="0"/>
              <w:jc w:val="both"/>
              <w:rPr>
                <w:szCs w:val="21"/>
              </w:rPr>
            </w:pPr>
            <w:r>
              <w:rPr>
                <w:rFonts w:ascii="Arial" w:hAnsi="Arial" w:cs="Arial"/>
                <w:sz w:val="16"/>
                <w:szCs w:val="16"/>
                <w:lang w:val="en-US" w:eastAsia="zh-CN"/>
              </w:rPr>
              <w:t xml:space="preserve">　</w:t>
            </w:r>
          </w:p>
        </w:tc>
        <w:tc>
          <w:tcPr>
            <w:tcW w:w="448" w:type="pct"/>
          </w:tcPr>
          <w:p w14:paraId="6CE62C52" w14:textId="77777777" w:rsidR="0081503E" w:rsidRDefault="00C62D38">
            <w:pPr>
              <w:spacing w:after="0"/>
              <w:jc w:val="both"/>
              <w:rPr>
                <w:szCs w:val="21"/>
              </w:rPr>
            </w:pPr>
            <w:r>
              <w:rPr>
                <w:rFonts w:eastAsiaTheme="minorEastAsia" w:hint="eastAsia"/>
                <w:szCs w:val="21"/>
                <w:lang w:eastAsia="zh-CN"/>
              </w:rPr>
              <w:t>5</w:t>
            </w:r>
            <w:r>
              <w:rPr>
                <w:rFonts w:eastAsiaTheme="minorEastAsia"/>
                <w:szCs w:val="21"/>
                <w:lang w:eastAsia="zh-CN"/>
              </w:rPr>
              <w:t>.27.2</w:t>
            </w:r>
          </w:p>
        </w:tc>
        <w:tc>
          <w:tcPr>
            <w:tcW w:w="510" w:type="pct"/>
          </w:tcPr>
          <w:p w14:paraId="553F29D1" w14:textId="77777777" w:rsidR="0081503E" w:rsidRDefault="00C62D38">
            <w:pPr>
              <w:spacing w:after="0"/>
              <w:jc w:val="both"/>
              <w:rPr>
                <w:szCs w:val="21"/>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51AE650D" w14:textId="77777777">
        <w:trPr>
          <w:trHeight w:val="287"/>
        </w:trPr>
        <w:tc>
          <w:tcPr>
            <w:tcW w:w="645" w:type="pct"/>
          </w:tcPr>
          <w:p w14:paraId="32486049" w14:textId="77777777" w:rsidR="0081503E" w:rsidRDefault="00C62D38">
            <w:pPr>
              <w:spacing w:after="0"/>
              <w:jc w:val="both"/>
              <w:rPr>
                <w:rFonts w:eastAsiaTheme="minorEastAsia"/>
                <w:szCs w:val="21"/>
                <w:lang w:eastAsia="zh-CN"/>
              </w:rPr>
            </w:pPr>
            <w:r>
              <w:rPr>
                <w:rFonts w:ascii="Arial" w:hAnsi="Arial" w:cs="Arial"/>
                <w:b/>
                <w:bCs/>
                <w:color w:val="0000FF"/>
                <w:sz w:val="16"/>
                <w:szCs w:val="16"/>
                <w:u w:val="single"/>
                <w:lang w:val="en-US" w:eastAsia="zh-CN"/>
              </w:rPr>
              <w:t>R4-2304615</w:t>
            </w:r>
          </w:p>
        </w:tc>
        <w:tc>
          <w:tcPr>
            <w:tcW w:w="1434" w:type="pct"/>
          </w:tcPr>
          <w:p w14:paraId="1DA2A75D" w14:textId="77777777" w:rsidR="0081503E" w:rsidRDefault="00C62D38">
            <w:pPr>
              <w:spacing w:after="0"/>
              <w:jc w:val="both"/>
              <w:rPr>
                <w:szCs w:val="21"/>
              </w:rPr>
            </w:pPr>
            <w:r>
              <w:rPr>
                <w:rFonts w:ascii="Arial" w:hAnsi="Arial" w:cs="Arial"/>
                <w:sz w:val="16"/>
                <w:szCs w:val="16"/>
                <w:lang w:val="en-US" w:eastAsia="zh-CN"/>
              </w:rPr>
              <w:t>Simulation assumptions and preliminary co-existence study for above 10GHz NTN co-existence study</w:t>
            </w:r>
          </w:p>
        </w:tc>
        <w:tc>
          <w:tcPr>
            <w:tcW w:w="850" w:type="pct"/>
          </w:tcPr>
          <w:p w14:paraId="03FB6245" w14:textId="77777777" w:rsidR="0081503E" w:rsidRDefault="00C62D38">
            <w:pPr>
              <w:spacing w:after="0"/>
              <w:jc w:val="both"/>
              <w:rPr>
                <w:szCs w:val="21"/>
              </w:rPr>
            </w:pPr>
            <w:r>
              <w:rPr>
                <w:rFonts w:ascii="Arial" w:hAnsi="Arial" w:cs="Arial"/>
                <w:sz w:val="16"/>
                <w:szCs w:val="16"/>
                <w:lang w:val="en-US" w:eastAsia="zh-CN"/>
              </w:rPr>
              <w:t>Samsung Electronics Nordic AB</w:t>
            </w:r>
          </w:p>
        </w:tc>
        <w:tc>
          <w:tcPr>
            <w:tcW w:w="545" w:type="pct"/>
          </w:tcPr>
          <w:p w14:paraId="5DF5AF7B" w14:textId="77777777" w:rsidR="0081503E" w:rsidRDefault="00C62D38">
            <w:pPr>
              <w:spacing w:after="0"/>
              <w:jc w:val="both"/>
              <w:rPr>
                <w:szCs w:val="21"/>
              </w:rPr>
            </w:pPr>
            <w:r>
              <w:rPr>
                <w:rFonts w:ascii="Arial" w:hAnsi="Arial" w:cs="Arial"/>
                <w:sz w:val="16"/>
                <w:szCs w:val="16"/>
                <w:lang w:val="en-US" w:eastAsia="zh-CN"/>
              </w:rPr>
              <w:t>discussion</w:t>
            </w:r>
          </w:p>
        </w:tc>
        <w:tc>
          <w:tcPr>
            <w:tcW w:w="568" w:type="pct"/>
          </w:tcPr>
          <w:p w14:paraId="3559E74A" w14:textId="77777777" w:rsidR="0081503E" w:rsidRDefault="00C62D38">
            <w:pPr>
              <w:spacing w:after="0"/>
              <w:jc w:val="both"/>
              <w:rPr>
                <w:szCs w:val="21"/>
              </w:rPr>
            </w:pPr>
            <w:r>
              <w:rPr>
                <w:rFonts w:ascii="Arial" w:hAnsi="Arial" w:cs="Arial"/>
                <w:sz w:val="16"/>
                <w:szCs w:val="16"/>
                <w:lang w:val="en-US" w:eastAsia="zh-CN"/>
              </w:rPr>
              <w:t xml:space="preserve">　</w:t>
            </w:r>
          </w:p>
        </w:tc>
        <w:tc>
          <w:tcPr>
            <w:tcW w:w="448" w:type="pct"/>
          </w:tcPr>
          <w:p w14:paraId="550AC10C" w14:textId="77777777" w:rsidR="0081503E" w:rsidRDefault="00C62D38">
            <w:pPr>
              <w:spacing w:after="0"/>
              <w:jc w:val="both"/>
              <w:rPr>
                <w:szCs w:val="21"/>
              </w:rPr>
            </w:pPr>
            <w:r>
              <w:rPr>
                <w:rFonts w:eastAsiaTheme="minorEastAsia" w:hint="eastAsia"/>
                <w:szCs w:val="21"/>
                <w:lang w:eastAsia="zh-CN"/>
              </w:rPr>
              <w:t>5</w:t>
            </w:r>
            <w:r>
              <w:rPr>
                <w:rFonts w:eastAsiaTheme="minorEastAsia"/>
                <w:szCs w:val="21"/>
                <w:lang w:eastAsia="zh-CN"/>
              </w:rPr>
              <w:t>.27.2</w:t>
            </w:r>
          </w:p>
        </w:tc>
        <w:tc>
          <w:tcPr>
            <w:tcW w:w="510" w:type="pct"/>
          </w:tcPr>
          <w:p w14:paraId="189CC7EC" w14:textId="77777777" w:rsidR="0081503E" w:rsidRDefault="00C62D38">
            <w:pPr>
              <w:spacing w:after="0"/>
              <w:jc w:val="both"/>
              <w:rPr>
                <w:szCs w:val="21"/>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3E183EAE" w14:textId="77777777">
        <w:trPr>
          <w:trHeight w:val="287"/>
        </w:trPr>
        <w:tc>
          <w:tcPr>
            <w:tcW w:w="645" w:type="pct"/>
          </w:tcPr>
          <w:p w14:paraId="2A678608" w14:textId="77777777" w:rsidR="0081503E" w:rsidRDefault="00C62D38">
            <w:pPr>
              <w:spacing w:after="0"/>
              <w:jc w:val="both"/>
              <w:rPr>
                <w:szCs w:val="21"/>
              </w:rPr>
            </w:pPr>
            <w:r>
              <w:rPr>
                <w:rFonts w:ascii="Arial" w:hAnsi="Arial" w:cs="Arial"/>
                <w:b/>
                <w:bCs/>
                <w:color w:val="0000FF"/>
                <w:sz w:val="16"/>
                <w:szCs w:val="16"/>
                <w:u w:val="single"/>
                <w:lang w:val="en-US" w:eastAsia="zh-CN"/>
              </w:rPr>
              <w:t>R4-2304680</w:t>
            </w:r>
          </w:p>
        </w:tc>
        <w:tc>
          <w:tcPr>
            <w:tcW w:w="1434" w:type="pct"/>
          </w:tcPr>
          <w:p w14:paraId="608DA05E" w14:textId="77777777" w:rsidR="0081503E" w:rsidRDefault="00C62D38">
            <w:pPr>
              <w:spacing w:after="0"/>
              <w:jc w:val="both"/>
              <w:rPr>
                <w:szCs w:val="21"/>
              </w:rPr>
            </w:pPr>
            <w:r>
              <w:rPr>
                <w:rFonts w:ascii="Arial" w:hAnsi="Arial" w:cs="Arial"/>
                <w:sz w:val="16"/>
                <w:szCs w:val="16"/>
                <w:lang w:val="en-US" w:eastAsia="zh-CN"/>
              </w:rPr>
              <w:t>Simulation assumptions for co-existence study for above 10GHz bands</w:t>
            </w:r>
          </w:p>
        </w:tc>
        <w:tc>
          <w:tcPr>
            <w:tcW w:w="850" w:type="pct"/>
          </w:tcPr>
          <w:p w14:paraId="344E3095" w14:textId="77777777" w:rsidR="0081503E" w:rsidRDefault="00C62D38">
            <w:pPr>
              <w:spacing w:after="0"/>
              <w:jc w:val="both"/>
              <w:rPr>
                <w:rFonts w:eastAsiaTheme="minorEastAsia"/>
                <w:szCs w:val="21"/>
                <w:lang w:eastAsia="zh-CN"/>
              </w:rPr>
            </w:pPr>
            <w:r>
              <w:rPr>
                <w:rFonts w:ascii="Arial" w:hAnsi="Arial" w:cs="Arial"/>
                <w:sz w:val="16"/>
                <w:szCs w:val="16"/>
                <w:lang w:val="en-US" w:eastAsia="zh-CN"/>
              </w:rPr>
              <w:t>Qualcomm Incorporated</w:t>
            </w:r>
          </w:p>
        </w:tc>
        <w:tc>
          <w:tcPr>
            <w:tcW w:w="545" w:type="pct"/>
          </w:tcPr>
          <w:p w14:paraId="36AA9653" w14:textId="77777777" w:rsidR="0081503E" w:rsidRDefault="00C62D38">
            <w:pPr>
              <w:spacing w:after="0"/>
              <w:jc w:val="both"/>
              <w:rPr>
                <w:rFonts w:eastAsiaTheme="minorEastAsia"/>
                <w:szCs w:val="21"/>
                <w:lang w:eastAsia="zh-CN"/>
              </w:rPr>
            </w:pPr>
            <w:r>
              <w:rPr>
                <w:rFonts w:ascii="Arial" w:hAnsi="Arial" w:cs="Arial"/>
                <w:sz w:val="16"/>
                <w:szCs w:val="16"/>
                <w:lang w:val="en-US" w:eastAsia="zh-CN"/>
              </w:rPr>
              <w:t>other</w:t>
            </w:r>
          </w:p>
        </w:tc>
        <w:tc>
          <w:tcPr>
            <w:tcW w:w="568" w:type="pct"/>
          </w:tcPr>
          <w:p w14:paraId="4955D1F5" w14:textId="77777777" w:rsidR="0081503E" w:rsidRDefault="00C62D38">
            <w:pPr>
              <w:spacing w:after="0"/>
              <w:jc w:val="both"/>
              <w:rPr>
                <w:rFonts w:eastAsiaTheme="minorEastAsia"/>
                <w:szCs w:val="21"/>
                <w:lang w:eastAsia="zh-CN"/>
              </w:rPr>
            </w:pPr>
            <w:r>
              <w:rPr>
                <w:rFonts w:ascii="Arial" w:hAnsi="Arial" w:cs="Arial"/>
                <w:sz w:val="16"/>
                <w:szCs w:val="16"/>
                <w:lang w:val="en-US" w:eastAsia="zh-CN"/>
              </w:rPr>
              <w:t>Approval</w:t>
            </w:r>
          </w:p>
        </w:tc>
        <w:tc>
          <w:tcPr>
            <w:tcW w:w="448" w:type="pct"/>
          </w:tcPr>
          <w:p w14:paraId="7C647BBE" w14:textId="77777777" w:rsidR="0081503E" w:rsidRDefault="00C62D38">
            <w:pPr>
              <w:spacing w:after="0"/>
              <w:jc w:val="both"/>
              <w:rPr>
                <w:rFonts w:eastAsiaTheme="minorEastAsia"/>
                <w:szCs w:val="21"/>
                <w:lang w:eastAsia="zh-CN"/>
              </w:rPr>
            </w:pPr>
            <w:r>
              <w:rPr>
                <w:rFonts w:eastAsiaTheme="minorEastAsia" w:hint="eastAsia"/>
                <w:szCs w:val="21"/>
                <w:lang w:eastAsia="zh-CN"/>
              </w:rPr>
              <w:t>5</w:t>
            </w:r>
            <w:r>
              <w:rPr>
                <w:rFonts w:eastAsiaTheme="minorEastAsia"/>
                <w:szCs w:val="21"/>
                <w:lang w:eastAsia="zh-CN"/>
              </w:rPr>
              <w:t>.27.2</w:t>
            </w:r>
          </w:p>
        </w:tc>
        <w:tc>
          <w:tcPr>
            <w:tcW w:w="510" w:type="pct"/>
          </w:tcPr>
          <w:p w14:paraId="35EC1CC3" w14:textId="77777777" w:rsidR="0081503E" w:rsidRDefault="00C62D38">
            <w:pPr>
              <w:spacing w:after="0"/>
              <w:jc w:val="both"/>
              <w:rPr>
                <w:rFonts w:eastAsiaTheme="minorEastAsia"/>
                <w:b/>
                <w:bCs/>
                <w:szCs w:val="21"/>
                <w:u w:val="single"/>
                <w:lang w:eastAsia="zh-CN"/>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4CADDFB9" w14:textId="77777777">
        <w:trPr>
          <w:trHeight w:val="287"/>
        </w:trPr>
        <w:tc>
          <w:tcPr>
            <w:tcW w:w="645" w:type="pct"/>
          </w:tcPr>
          <w:p w14:paraId="43296AE2" w14:textId="77777777" w:rsidR="0081503E" w:rsidRDefault="00C62D38">
            <w:pPr>
              <w:spacing w:after="0"/>
              <w:jc w:val="both"/>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R4-2305383</w:t>
            </w:r>
          </w:p>
        </w:tc>
        <w:tc>
          <w:tcPr>
            <w:tcW w:w="1434" w:type="pct"/>
          </w:tcPr>
          <w:p w14:paraId="26F6397E"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Discussion on Rel-18 NTN coexistence study assumption</w:t>
            </w:r>
          </w:p>
        </w:tc>
        <w:tc>
          <w:tcPr>
            <w:tcW w:w="850" w:type="pct"/>
          </w:tcPr>
          <w:p w14:paraId="4F0864FF"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 xml:space="preserve">Huawei, </w:t>
            </w:r>
            <w:proofErr w:type="spellStart"/>
            <w:r>
              <w:rPr>
                <w:rFonts w:ascii="Arial" w:hAnsi="Arial" w:cs="Arial"/>
                <w:sz w:val="16"/>
                <w:szCs w:val="16"/>
                <w:lang w:val="en-US" w:eastAsia="zh-CN"/>
              </w:rPr>
              <w:t>HiSilicon</w:t>
            </w:r>
            <w:proofErr w:type="spellEnd"/>
          </w:p>
        </w:tc>
        <w:tc>
          <w:tcPr>
            <w:tcW w:w="545" w:type="pct"/>
          </w:tcPr>
          <w:p w14:paraId="10177CC1"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other</w:t>
            </w:r>
          </w:p>
        </w:tc>
        <w:tc>
          <w:tcPr>
            <w:tcW w:w="568" w:type="pct"/>
          </w:tcPr>
          <w:p w14:paraId="7019C417"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Approval</w:t>
            </w:r>
          </w:p>
        </w:tc>
        <w:tc>
          <w:tcPr>
            <w:tcW w:w="448" w:type="pct"/>
          </w:tcPr>
          <w:p w14:paraId="2784873D" w14:textId="77777777" w:rsidR="0081503E" w:rsidRDefault="00C62D38">
            <w:pPr>
              <w:spacing w:after="0"/>
              <w:jc w:val="both"/>
              <w:rPr>
                <w:rFonts w:eastAsiaTheme="minorEastAsia"/>
                <w:szCs w:val="21"/>
                <w:lang w:eastAsia="zh-CN"/>
              </w:rPr>
            </w:pPr>
            <w:r>
              <w:rPr>
                <w:rFonts w:eastAsiaTheme="minorEastAsia" w:hint="eastAsia"/>
                <w:szCs w:val="21"/>
                <w:lang w:eastAsia="zh-CN"/>
              </w:rPr>
              <w:t>5</w:t>
            </w:r>
            <w:r>
              <w:rPr>
                <w:rFonts w:eastAsiaTheme="minorEastAsia"/>
                <w:szCs w:val="21"/>
                <w:lang w:eastAsia="zh-CN"/>
              </w:rPr>
              <w:t>.27.2</w:t>
            </w:r>
          </w:p>
        </w:tc>
        <w:tc>
          <w:tcPr>
            <w:tcW w:w="510" w:type="pct"/>
          </w:tcPr>
          <w:p w14:paraId="224503C2" w14:textId="77777777" w:rsidR="0081503E" w:rsidRDefault="00C62D38">
            <w:pPr>
              <w:spacing w:after="0"/>
              <w:jc w:val="both"/>
              <w:rPr>
                <w:rFonts w:eastAsiaTheme="minorEastAsia"/>
                <w:b/>
                <w:bCs/>
                <w:szCs w:val="21"/>
                <w:u w:val="single"/>
                <w:lang w:eastAsia="zh-CN"/>
              </w:rPr>
            </w:pPr>
            <w:r>
              <w:rPr>
                <w:rFonts w:eastAsiaTheme="minorEastAsia" w:hint="eastAsia"/>
                <w:b/>
                <w:szCs w:val="21"/>
                <w:u w:val="single"/>
                <w:lang w:eastAsia="zh-CN"/>
              </w:rPr>
              <w:t>a</w:t>
            </w:r>
            <w:r>
              <w:rPr>
                <w:rFonts w:eastAsiaTheme="minorEastAsia"/>
                <w:b/>
                <w:szCs w:val="21"/>
                <w:u w:val="single"/>
                <w:lang w:eastAsia="zh-CN"/>
              </w:rPr>
              <w:t>vailable</w:t>
            </w:r>
          </w:p>
        </w:tc>
      </w:tr>
      <w:tr w:rsidR="0081503E" w14:paraId="42B2A7C4" w14:textId="77777777">
        <w:trPr>
          <w:trHeight w:val="287"/>
        </w:trPr>
        <w:tc>
          <w:tcPr>
            <w:tcW w:w="645" w:type="pct"/>
          </w:tcPr>
          <w:p w14:paraId="456CA987" w14:textId="77777777" w:rsidR="0081503E" w:rsidRDefault="00C62D38">
            <w:pPr>
              <w:spacing w:after="0"/>
              <w:jc w:val="both"/>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R4-2305847</w:t>
            </w:r>
          </w:p>
        </w:tc>
        <w:tc>
          <w:tcPr>
            <w:tcW w:w="1434" w:type="pct"/>
          </w:tcPr>
          <w:p w14:paraId="74B07A67"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Updated NTN Simulation Parameters for above 10 GHz Coexistence Studies and Initial Simulation Results</w:t>
            </w:r>
          </w:p>
        </w:tc>
        <w:tc>
          <w:tcPr>
            <w:tcW w:w="850" w:type="pct"/>
          </w:tcPr>
          <w:p w14:paraId="3154C3DF"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THALES, Magister Solutions Ltd</w:t>
            </w:r>
          </w:p>
        </w:tc>
        <w:tc>
          <w:tcPr>
            <w:tcW w:w="545" w:type="pct"/>
          </w:tcPr>
          <w:p w14:paraId="1BEAFEA2"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discussion</w:t>
            </w:r>
          </w:p>
        </w:tc>
        <w:tc>
          <w:tcPr>
            <w:tcW w:w="568" w:type="pct"/>
          </w:tcPr>
          <w:p w14:paraId="21373E4E" w14:textId="77777777" w:rsidR="0081503E" w:rsidRDefault="00C62D38">
            <w:pPr>
              <w:spacing w:after="0"/>
              <w:jc w:val="both"/>
              <w:rPr>
                <w:rFonts w:ascii="Arial" w:hAnsi="Arial" w:cs="Arial"/>
                <w:sz w:val="16"/>
                <w:szCs w:val="16"/>
                <w:lang w:val="en-US" w:eastAsia="zh-CN"/>
              </w:rPr>
            </w:pPr>
            <w:r>
              <w:rPr>
                <w:rFonts w:ascii="Arial" w:hAnsi="Arial" w:cs="Arial"/>
                <w:sz w:val="16"/>
                <w:szCs w:val="16"/>
                <w:lang w:val="en-US" w:eastAsia="zh-CN"/>
              </w:rPr>
              <w:t>Discussion</w:t>
            </w:r>
          </w:p>
        </w:tc>
        <w:tc>
          <w:tcPr>
            <w:tcW w:w="448" w:type="pct"/>
          </w:tcPr>
          <w:p w14:paraId="5F5E0BAD" w14:textId="77777777" w:rsidR="0081503E" w:rsidRDefault="00C62D38">
            <w:pPr>
              <w:spacing w:after="0"/>
              <w:jc w:val="both"/>
              <w:rPr>
                <w:rFonts w:eastAsiaTheme="minorEastAsia"/>
                <w:szCs w:val="21"/>
                <w:lang w:eastAsia="zh-CN"/>
              </w:rPr>
            </w:pPr>
            <w:r>
              <w:rPr>
                <w:rFonts w:eastAsiaTheme="minorEastAsia" w:hint="eastAsia"/>
                <w:szCs w:val="21"/>
                <w:lang w:eastAsia="zh-CN"/>
              </w:rPr>
              <w:t>5</w:t>
            </w:r>
            <w:r>
              <w:rPr>
                <w:rFonts w:eastAsiaTheme="minorEastAsia"/>
                <w:szCs w:val="21"/>
                <w:lang w:eastAsia="zh-CN"/>
              </w:rPr>
              <w:t>.27.2</w:t>
            </w:r>
          </w:p>
        </w:tc>
        <w:tc>
          <w:tcPr>
            <w:tcW w:w="510" w:type="pct"/>
          </w:tcPr>
          <w:p w14:paraId="35F2E7C8" w14:textId="77777777" w:rsidR="0081503E" w:rsidRDefault="00C62D38">
            <w:pPr>
              <w:spacing w:after="0"/>
              <w:jc w:val="both"/>
              <w:rPr>
                <w:rFonts w:eastAsiaTheme="minorEastAsia"/>
                <w:b/>
                <w:bCs/>
                <w:szCs w:val="21"/>
                <w:u w:val="single"/>
                <w:lang w:eastAsia="zh-CN"/>
              </w:rPr>
            </w:pPr>
            <w:r>
              <w:rPr>
                <w:rFonts w:eastAsiaTheme="minorEastAsia" w:hint="eastAsia"/>
                <w:b/>
                <w:szCs w:val="21"/>
                <w:u w:val="single"/>
                <w:lang w:eastAsia="zh-CN"/>
              </w:rPr>
              <w:t>a</w:t>
            </w:r>
            <w:r>
              <w:rPr>
                <w:rFonts w:eastAsiaTheme="minorEastAsia"/>
                <w:b/>
                <w:szCs w:val="21"/>
                <w:u w:val="single"/>
                <w:lang w:eastAsia="zh-CN"/>
              </w:rPr>
              <w:t>vailable</w:t>
            </w:r>
          </w:p>
        </w:tc>
      </w:tr>
    </w:tbl>
    <w:p w14:paraId="5ADAE850" w14:textId="77777777" w:rsidR="0081503E" w:rsidRDefault="0081503E">
      <w:pPr>
        <w:rPr>
          <w:rFonts w:eastAsiaTheme="minorEastAsia"/>
          <w:color w:val="0070C0"/>
          <w:lang w:val="en-US" w:eastAsia="zh-CN"/>
        </w:rPr>
      </w:pPr>
    </w:p>
    <w:p w14:paraId="1B0F244D" w14:textId="77777777" w:rsidR="0081503E" w:rsidRDefault="0081503E">
      <w:pPr>
        <w:rPr>
          <w:i/>
          <w:color w:val="0070C0"/>
          <w:lang w:val="en-US"/>
        </w:rPr>
        <w:sectPr w:rsidR="0081503E">
          <w:footerReference w:type="even" r:id="rId13"/>
          <w:footerReference w:type="default" r:id="rId14"/>
          <w:footerReference w:type="first" r:id="rId15"/>
          <w:footnotePr>
            <w:numRestart w:val="eachSect"/>
          </w:footnotePr>
          <w:pgSz w:w="11907" w:h="16840"/>
          <w:pgMar w:top="1133" w:right="1133" w:bottom="1416" w:left="1133" w:header="850" w:footer="340" w:gutter="0"/>
          <w:cols w:space="720"/>
          <w:formProt w:val="0"/>
          <w:docGrid w:linePitch="272"/>
        </w:sectPr>
      </w:pPr>
    </w:p>
    <w:p w14:paraId="2EF04C48" w14:textId="77777777" w:rsidR="0081503E" w:rsidRDefault="00C62D38">
      <w:pPr>
        <w:pStyle w:val="1"/>
        <w:numPr>
          <w:ilvl w:val="0"/>
          <w:numId w:val="0"/>
        </w:numPr>
        <w:rPr>
          <w:lang w:val="en-US" w:eastAsia="ja-JP"/>
        </w:rPr>
      </w:pPr>
      <w:r>
        <w:rPr>
          <w:rFonts w:hint="eastAsia"/>
          <w:lang w:val="en-US" w:eastAsia="zh-CN"/>
        </w:rPr>
        <w:lastRenderedPageBreak/>
        <w:t>Anne</w:t>
      </w:r>
      <w:r>
        <w:rPr>
          <w:lang w:val="en-US" w:eastAsia="ja-JP"/>
        </w:rPr>
        <w:t>x 2 Consideration of Network and UE deployment</w:t>
      </w:r>
    </w:p>
    <w:p w14:paraId="53AB235F" w14:textId="77777777" w:rsidR="0081503E" w:rsidRDefault="00C62D38">
      <w:pPr>
        <w:pStyle w:val="aff7"/>
        <w:numPr>
          <w:ilvl w:val="0"/>
          <w:numId w:val="7"/>
        </w:numPr>
        <w:ind w:firstLineChars="0"/>
      </w:pPr>
      <w:r>
        <w:rPr>
          <w:rFonts w:hint="eastAsia"/>
          <w:lang w:val="en-US" w:eastAsia="zh-CN"/>
        </w:rPr>
        <w:t>O</w:t>
      </w:r>
      <w:r>
        <w:rPr>
          <w:lang w:val="en-US" w:eastAsia="zh-CN"/>
        </w:rPr>
        <w:t>ption 1(Ericsson): NTN UE in TN cluster</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50C54506" w14:textId="77777777">
        <w:tc>
          <w:tcPr>
            <w:tcW w:w="91" w:type="pct"/>
            <w:tcBorders>
              <w:bottom w:val="single" w:sz="8" w:space="0" w:color="000000"/>
            </w:tcBorders>
            <w:shd w:val="clear" w:color="auto" w:fill="D9E2F3"/>
            <w:vAlign w:val="center"/>
          </w:tcPr>
          <w:p w14:paraId="6778DCB5" w14:textId="77777777" w:rsidR="0081503E" w:rsidRDefault="00C62D38">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22B80CDC" w14:textId="77777777" w:rsidR="0081503E" w:rsidRDefault="00C62D38">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09D20621" w14:textId="77777777" w:rsidR="0081503E" w:rsidRDefault="00C62D38">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5941C7ED" w14:textId="77777777" w:rsidR="0081503E" w:rsidRDefault="00C62D38">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4B9FA1D1" w14:textId="77777777" w:rsidR="0081503E" w:rsidRDefault="00C62D38">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460FBD25" w14:textId="77777777" w:rsidR="0081503E" w:rsidRDefault="00C62D38">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64D815B2" w14:textId="77777777" w:rsidR="0081503E" w:rsidRDefault="00C62D38">
            <w:pPr>
              <w:snapToGrid w:val="0"/>
              <w:spacing w:after="0"/>
              <w:jc w:val="center"/>
              <w:rPr>
                <w:rFonts w:eastAsia="等线"/>
                <w:b/>
                <w:bCs/>
                <w:sz w:val="16"/>
                <w:szCs w:val="16"/>
              </w:rPr>
            </w:pPr>
            <w:r>
              <w:rPr>
                <w:rFonts w:eastAsia="等线"/>
                <w:b/>
                <w:bCs/>
                <w:sz w:val="16"/>
                <w:szCs w:val="16"/>
              </w:rPr>
              <w:t>Which TN cells in a TN to observe?</w:t>
            </w:r>
          </w:p>
        </w:tc>
      </w:tr>
      <w:tr w:rsidR="0081503E" w14:paraId="19C35F18" w14:textId="77777777">
        <w:trPr>
          <w:trHeight w:val="1073"/>
        </w:trPr>
        <w:tc>
          <w:tcPr>
            <w:tcW w:w="91" w:type="pct"/>
            <w:shd w:val="clear" w:color="auto" w:fill="D9E2F3"/>
            <w:tcMar>
              <w:top w:w="15" w:type="dxa"/>
              <w:left w:w="108" w:type="dxa"/>
              <w:bottom w:w="0" w:type="dxa"/>
              <w:right w:w="108" w:type="dxa"/>
            </w:tcMar>
            <w:vAlign w:val="center"/>
          </w:tcPr>
          <w:p w14:paraId="3AF5DE95" w14:textId="77777777" w:rsidR="0081503E" w:rsidRDefault="00C62D38">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0568C716"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1FAA3903"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6059ED66"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74F53C91"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7F2170B2"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40ED5DC4" w14:textId="77777777" w:rsidR="0081503E" w:rsidRDefault="0081503E">
            <w:pPr>
              <w:snapToGrid w:val="0"/>
              <w:spacing w:after="0"/>
              <w:rPr>
                <w:rFonts w:eastAsia="等线"/>
                <w:sz w:val="16"/>
                <w:szCs w:val="16"/>
              </w:rPr>
            </w:pPr>
          </w:p>
          <w:p w14:paraId="6D3300D7"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58B433BC"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5" w:type="pct"/>
            <w:shd w:val="clear" w:color="auto" w:fill="auto"/>
            <w:vAlign w:val="center"/>
          </w:tcPr>
          <w:p w14:paraId="1431A86A" w14:textId="77777777" w:rsidR="0081503E" w:rsidRDefault="00C62D38">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50169A50" w14:textId="77777777" w:rsidR="0081503E" w:rsidRDefault="0081503E">
            <w:pPr>
              <w:snapToGrid w:val="0"/>
              <w:spacing w:after="0"/>
              <w:rPr>
                <w:rFonts w:eastAsia="等线"/>
                <w:b/>
                <w:sz w:val="16"/>
                <w:szCs w:val="16"/>
              </w:rPr>
            </w:pPr>
          </w:p>
          <w:p w14:paraId="0E2AC48F" w14:textId="77777777" w:rsidR="0081503E" w:rsidRDefault="00C62D38">
            <w:pPr>
              <w:snapToGrid w:val="0"/>
              <w:spacing w:after="0"/>
              <w:rPr>
                <w:rFonts w:eastAsia="等线"/>
                <w:sz w:val="16"/>
                <w:szCs w:val="16"/>
              </w:rPr>
            </w:pPr>
            <w:r>
              <w:rPr>
                <w:rFonts w:eastAsia="等线"/>
                <w:b/>
                <w:sz w:val="16"/>
                <w:szCs w:val="16"/>
              </w:rPr>
              <w:t>Only the active TN clusters which contain the NTN UE(s).</w:t>
            </w:r>
          </w:p>
        </w:tc>
      </w:tr>
    </w:tbl>
    <w:p w14:paraId="7723D795" w14:textId="77777777" w:rsidR="0081503E" w:rsidRDefault="0081503E">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45F0A3E8" w14:textId="77777777">
        <w:trPr>
          <w:trHeight w:val="877"/>
        </w:trPr>
        <w:tc>
          <w:tcPr>
            <w:tcW w:w="91" w:type="pct"/>
            <w:shd w:val="clear" w:color="auto" w:fill="D9E2F3"/>
            <w:tcMar>
              <w:top w:w="15" w:type="dxa"/>
              <w:left w:w="108" w:type="dxa"/>
              <w:bottom w:w="0" w:type="dxa"/>
              <w:right w:w="108" w:type="dxa"/>
            </w:tcMar>
            <w:vAlign w:val="center"/>
          </w:tcPr>
          <w:p w14:paraId="3512745A" w14:textId="77777777" w:rsidR="0081503E" w:rsidRDefault="00C62D38">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2006790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35E2E07"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3F18A1A1"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2EFD6439"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49FAA42A"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2F78C7B6" w14:textId="77777777" w:rsidR="0081503E" w:rsidRDefault="0081503E">
            <w:pPr>
              <w:snapToGrid w:val="0"/>
              <w:spacing w:after="0"/>
              <w:rPr>
                <w:rFonts w:eastAsia="等线"/>
                <w:sz w:val="16"/>
                <w:szCs w:val="16"/>
              </w:rPr>
            </w:pPr>
          </w:p>
          <w:p w14:paraId="47924C89"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528EFF2E"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5" w:type="pct"/>
            <w:shd w:val="clear" w:color="auto" w:fill="auto"/>
            <w:vAlign w:val="center"/>
          </w:tcPr>
          <w:p w14:paraId="52E078A1" w14:textId="77777777" w:rsidR="0081503E" w:rsidRDefault="00C62D38">
            <w:pPr>
              <w:snapToGrid w:val="0"/>
              <w:spacing w:after="0"/>
              <w:rPr>
                <w:rFonts w:eastAsia="等线"/>
                <w:sz w:val="16"/>
                <w:szCs w:val="16"/>
              </w:rPr>
            </w:pPr>
            <w:r>
              <w:rPr>
                <w:rFonts w:eastAsia="等线"/>
                <w:b/>
                <w:sz w:val="16"/>
                <w:szCs w:val="16"/>
              </w:rPr>
              <w:t>Consider an active rate of 20% for TN.</w:t>
            </w:r>
          </w:p>
        </w:tc>
        <w:tc>
          <w:tcPr>
            <w:tcW w:w="1272" w:type="pct"/>
            <w:shd w:val="clear" w:color="auto" w:fill="auto"/>
            <w:vAlign w:val="center"/>
          </w:tcPr>
          <w:p w14:paraId="08808811" w14:textId="77777777" w:rsidR="0081503E" w:rsidRDefault="00C62D38">
            <w:pPr>
              <w:snapToGrid w:val="0"/>
              <w:spacing w:after="0"/>
              <w:rPr>
                <w:rFonts w:eastAsia="等线"/>
                <w:sz w:val="16"/>
                <w:szCs w:val="16"/>
              </w:rPr>
            </w:pPr>
            <w:r>
              <w:rPr>
                <w:rFonts w:eastAsia="等线"/>
                <w:b/>
                <w:sz w:val="16"/>
                <w:szCs w:val="16"/>
              </w:rPr>
              <w:t>Only the active TN cells in central NTN beam</w:t>
            </w:r>
          </w:p>
        </w:tc>
      </w:tr>
    </w:tbl>
    <w:p w14:paraId="3BCCC9CF"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3417B6BC"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3A66CB76" w14:textId="77777777" w:rsidR="0081503E" w:rsidRDefault="00C62D38">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14984FB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32374E97"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0ECEBD4B"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2C408FD5"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43DAB0F3" w14:textId="77777777" w:rsidR="0081503E" w:rsidRDefault="00C62D38">
            <w:pPr>
              <w:snapToGrid w:val="0"/>
              <w:spacing w:after="0"/>
              <w:rPr>
                <w:rFonts w:eastAsia="等线"/>
                <w:b/>
                <w:sz w:val="16"/>
                <w:szCs w:val="16"/>
              </w:rPr>
            </w:pPr>
            <w:r>
              <w:rPr>
                <w:rFonts w:eastAsia="等线"/>
                <w:b/>
                <w:sz w:val="16"/>
                <w:szCs w:val="16"/>
              </w:rPr>
              <w:t>Nadir point.</w:t>
            </w:r>
          </w:p>
          <w:p w14:paraId="37C33A90" w14:textId="77777777" w:rsidR="0081503E" w:rsidRDefault="0081503E">
            <w:pPr>
              <w:snapToGrid w:val="0"/>
              <w:spacing w:after="0"/>
              <w:rPr>
                <w:rFonts w:eastAsia="等线"/>
                <w:sz w:val="16"/>
                <w:szCs w:val="16"/>
              </w:rPr>
            </w:pPr>
          </w:p>
          <w:p w14:paraId="57AA6972"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3F9C3107" w14:textId="77777777" w:rsidR="0081503E" w:rsidRDefault="00C62D38">
            <w:pPr>
              <w:snapToGrid w:val="0"/>
              <w:spacing w:after="0"/>
              <w:rPr>
                <w:rFonts w:eastAsia="等线"/>
                <w:sz w:val="16"/>
                <w:szCs w:val="16"/>
              </w:rPr>
            </w:pPr>
            <w:r>
              <w:rPr>
                <w:rFonts w:eastAsia="等线"/>
                <w:b/>
                <w:sz w:val="16"/>
                <w:szCs w:val="16"/>
              </w:rPr>
              <w:t>NTN UEs dropped in TN clusters, close by TN UEs.</w:t>
            </w:r>
          </w:p>
        </w:tc>
        <w:tc>
          <w:tcPr>
            <w:tcW w:w="1546" w:type="pct"/>
            <w:tcBorders>
              <w:bottom w:val="single" w:sz="8" w:space="0" w:color="000000"/>
            </w:tcBorders>
            <w:shd w:val="clear" w:color="auto" w:fill="auto"/>
            <w:vAlign w:val="center"/>
          </w:tcPr>
          <w:p w14:paraId="6611A19F"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4D7246EC" w14:textId="77777777" w:rsidR="0081503E" w:rsidRDefault="00C62D38">
            <w:pPr>
              <w:snapToGrid w:val="0"/>
              <w:spacing w:after="0"/>
              <w:rPr>
                <w:rFonts w:eastAsia="等线"/>
                <w:sz w:val="16"/>
                <w:szCs w:val="16"/>
              </w:rPr>
            </w:pPr>
            <w:r>
              <w:rPr>
                <w:rFonts w:eastAsia="等线"/>
                <w:b/>
                <w:sz w:val="16"/>
                <w:szCs w:val="16"/>
              </w:rPr>
              <w:t>All in central NTN beam</w:t>
            </w:r>
          </w:p>
        </w:tc>
      </w:tr>
      <w:tr w:rsidR="0081503E" w14:paraId="27F51527" w14:textId="77777777">
        <w:trPr>
          <w:trHeight w:val="1099"/>
        </w:trPr>
        <w:tc>
          <w:tcPr>
            <w:tcW w:w="91" w:type="pct"/>
            <w:vMerge/>
            <w:shd w:val="clear" w:color="auto" w:fill="D9E2F3"/>
            <w:tcMar>
              <w:top w:w="15" w:type="dxa"/>
              <w:left w:w="108" w:type="dxa"/>
              <w:bottom w:w="0" w:type="dxa"/>
              <w:right w:w="108" w:type="dxa"/>
            </w:tcMar>
            <w:vAlign w:val="center"/>
          </w:tcPr>
          <w:p w14:paraId="0CCA0C76"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3E4CCD41"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36B0DE8"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D014835" w14:textId="77777777" w:rsidR="0081503E" w:rsidRDefault="0081503E">
            <w:pPr>
              <w:snapToGrid w:val="0"/>
              <w:spacing w:after="0"/>
              <w:jc w:val="center"/>
              <w:rPr>
                <w:rFonts w:eastAsia="等线"/>
                <w:sz w:val="16"/>
                <w:szCs w:val="16"/>
              </w:rPr>
            </w:pPr>
          </w:p>
        </w:tc>
        <w:tc>
          <w:tcPr>
            <w:tcW w:w="1500" w:type="pct"/>
            <w:vAlign w:val="center"/>
          </w:tcPr>
          <w:p w14:paraId="153C0BAC"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3B9886F9" w14:textId="77777777" w:rsidR="0081503E" w:rsidRDefault="00C62D38">
            <w:pPr>
              <w:snapToGrid w:val="0"/>
              <w:spacing w:after="0"/>
              <w:rPr>
                <w:rFonts w:eastAsia="等线"/>
                <w:b/>
                <w:sz w:val="16"/>
                <w:szCs w:val="16"/>
              </w:rPr>
            </w:pPr>
            <w:r>
              <w:rPr>
                <w:rFonts w:eastAsia="等线"/>
                <w:b/>
                <w:sz w:val="16"/>
                <w:szCs w:val="16"/>
              </w:rPr>
              <w:t>NTN cell with satellite at low elevation (to be further discussed for GEO and LEO</w:t>
            </w:r>
            <w:r>
              <w:rPr>
                <w:rFonts w:eastAsia="等线" w:hint="eastAsia"/>
                <w:b/>
                <w:sz w:val="16"/>
                <w:szCs w:val="16"/>
              </w:rPr>
              <w:t>，</w:t>
            </w:r>
            <w:r>
              <w:rPr>
                <w:rFonts w:eastAsia="等线"/>
                <w:b/>
                <w:sz w:val="16"/>
                <w:szCs w:val="16"/>
              </w:rPr>
              <w:t>interested companies can bring analysis and results for other values)</w:t>
            </w:r>
          </w:p>
          <w:p w14:paraId="657ECEDA" w14:textId="77777777" w:rsidR="0081503E" w:rsidRDefault="0081503E">
            <w:pPr>
              <w:snapToGrid w:val="0"/>
              <w:spacing w:after="0"/>
              <w:rPr>
                <w:rFonts w:eastAsia="等线"/>
                <w:b/>
                <w:sz w:val="16"/>
                <w:szCs w:val="16"/>
              </w:rPr>
            </w:pPr>
          </w:p>
          <w:p w14:paraId="4CD27D93"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42285E53" w14:textId="77777777" w:rsidR="0081503E" w:rsidRDefault="00C62D38">
            <w:pPr>
              <w:snapToGrid w:val="0"/>
              <w:spacing w:after="0"/>
              <w:rPr>
                <w:rFonts w:eastAsia="等线"/>
                <w:sz w:val="16"/>
                <w:szCs w:val="16"/>
              </w:rPr>
            </w:pPr>
            <w:r>
              <w:rPr>
                <w:rFonts w:eastAsia="等线"/>
                <w:b/>
                <w:sz w:val="16"/>
                <w:szCs w:val="16"/>
              </w:rPr>
              <w:t>NTN UEs dropped in TN clusters, close by TN UEs.</w:t>
            </w:r>
          </w:p>
        </w:tc>
        <w:tc>
          <w:tcPr>
            <w:tcW w:w="1546" w:type="pct"/>
            <w:shd w:val="clear" w:color="auto" w:fill="auto"/>
            <w:vAlign w:val="center"/>
          </w:tcPr>
          <w:p w14:paraId="21B75B8A"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72" w:type="pct"/>
            <w:vMerge/>
            <w:shd w:val="clear" w:color="auto" w:fill="auto"/>
            <w:vAlign w:val="center"/>
          </w:tcPr>
          <w:p w14:paraId="123F7841" w14:textId="77777777" w:rsidR="0081503E" w:rsidRDefault="0081503E">
            <w:pPr>
              <w:snapToGrid w:val="0"/>
              <w:spacing w:after="0"/>
              <w:rPr>
                <w:rFonts w:eastAsia="等线"/>
                <w:sz w:val="16"/>
                <w:szCs w:val="16"/>
              </w:rPr>
            </w:pPr>
          </w:p>
        </w:tc>
      </w:tr>
    </w:tbl>
    <w:p w14:paraId="00395436"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67FAC649" w14:textId="77777777">
        <w:trPr>
          <w:trHeight w:val="674"/>
        </w:trPr>
        <w:tc>
          <w:tcPr>
            <w:tcW w:w="91" w:type="pct"/>
            <w:shd w:val="clear" w:color="auto" w:fill="D9E2F3"/>
            <w:tcMar>
              <w:top w:w="15" w:type="dxa"/>
              <w:left w:w="108" w:type="dxa"/>
              <w:bottom w:w="0" w:type="dxa"/>
              <w:right w:w="108" w:type="dxa"/>
            </w:tcMar>
            <w:vAlign w:val="center"/>
          </w:tcPr>
          <w:p w14:paraId="32604355" w14:textId="77777777" w:rsidR="0081503E" w:rsidRDefault="00C62D38">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3203D1B3"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7907C45"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5CFC3E67"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53F2DF5E"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276FECD8" w14:textId="77777777" w:rsidR="0081503E" w:rsidRDefault="00C62D38">
            <w:pPr>
              <w:snapToGrid w:val="0"/>
              <w:spacing w:after="0"/>
              <w:rPr>
                <w:rFonts w:eastAsia="等线"/>
                <w:b/>
                <w:sz w:val="16"/>
                <w:szCs w:val="16"/>
              </w:rPr>
            </w:pPr>
            <w:r>
              <w:rPr>
                <w:rFonts w:eastAsia="等线"/>
                <w:b/>
                <w:sz w:val="16"/>
                <w:szCs w:val="16"/>
              </w:rPr>
              <w:t>Nadir point.</w:t>
            </w:r>
          </w:p>
          <w:p w14:paraId="0BDDF031" w14:textId="77777777" w:rsidR="0081503E" w:rsidRDefault="0081503E">
            <w:pPr>
              <w:snapToGrid w:val="0"/>
              <w:spacing w:after="0"/>
              <w:rPr>
                <w:rFonts w:eastAsia="等线"/>
                <w:sz w:val="16"/>
                <w:szCs w:val="16"/>
              </w:rPr>
            </w:pPr>
          </w:p>
          <w:p w14:paraId="5C54337C"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2547F1EB" w14:textId="77777777" w:rsidR="0081503E" w:rsidRDefault="00C62D38">
            <w:pPr>
              <w:snapToGrid w:val="0"/>
              <w:spacing w:after="0"/>
              <w:rPr>
                <w:rFonts w:eastAsia="等线"/>
                <w:sz w:val="16"/>
                <w:szCs w:val="16"/>
              </w:rPr>
            </w:pPr>
            <w:r>
              <w:rPr>
                <w:rFonts w:eastAsia="等线"/>
                <w:b/>
                <w:sz w:val="16"/>
                <w:szCs w:val="16"/>
              </w:rPr>
              <w:t>NTN UEs dropped in TN clusters, close by TN BS.</w:t>
            </w:r>
          </w:p>
        </w:tc>
        <w:tc>
          <w:tcPr>
            <w:tcW w:w="1546" w:type="pct"/>
            <w:shd w:val="clear" w:color="auto" w:fill="auto"/>
            <w:vAlign w:val="center"/>
          </w:tcPr>
          <w:p w14:paraId="54187DFD" w14:textId="77777777" w:rsidR="0081503E" w:rsidRDefault="00C62D38">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4AA646E6" w14:textId="77777777" w:rsidR="0081503E" w:rsidRDefault="00C62D38">
            <w:pPr>
              <w:snapToGrid w:val="0"/>
              <w:spacing w:after="0"/>
              <w:rPr>
                <w:rFonts w:eastAsia="等线"/>
                <w:b/>
                <w:strike/>
                <w:sz w:val="16"/>
                <w:szCs w:val="16"/>
              </w:rPr>
            </w:pPr>
            <w:r>
              <w:rPr>
                <w:rFonts w:eastAsia="等线"/>
                <w:b/>
                <w:sz w:val="16"/>
                <w:szCs w:val="16"/>
              </w:rPr>
              <w:t>Only the active TN clusters which contain NTN UE(s</w:t>
            </w:r>
            <w:proofErr w:type="gramStart"/>
            <w:r>
              <w:rPr>
                <w:rFonts w:eastAsia="等线"/>
                <w:b/>
                <w:sz w:val="16"/>
                <w:szCs w:val="16"/>
              </w:rPr>
              <w:t>) .</w:t>
            </w:r>
            <w:proofErr w:type="gramEnd"/>
          </w:p>
        </w:tc>
      </w:tr>
    </w:tbl>
    <w:p w14:paraId="1A95CB78"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5E2D9B4C" w14:textId="77777777">
        <w:trPr>
          <w:trHeight w:val="1241"/>
        </w:trPr>
        <w:tc>
          <w:tcPr>
            <w:tcW w:w="91" w:type="pct"/>
            <w:vMerge w:val="restart"/>
            <w:shd w:val="clear" w:color="auto" w:fill="D9E2F3"/>
            <w:tcMar>
              <w:top w:w="15" w:type="dxa"/>
              <w:left w:w="108" w:type="dxa"/>
              <w:bottom w:w="0" w:type="dxa"/>
              <w:right w:w="108" w:type="dxa"/>
            </w:tcMar>
            <w:vAlign w:val="center"/>
          </w:tcPr>
          <w:p w14:paraId="7FAB721D" w14:textId="77777777" w:rsidR="0081503E" w:rsidRDefault="00C62D38">
            <w:pPr>
              <w:snapToGrid w:val="0"/>
              <w:spacing w:after="0"/>
              <w:jc w:val="center"/>
              <w:rPr>
                <w:rFonts w:eastAsia="等线"/>
                <w:sz w:val="16"/>
                <w:szCs w:val="16"/>
              </w:rPr>
            </w:pPr>
            <w:r>
              <w:rPr>
                <w:rFonts w:eastAsia="等线"/>
                <w:sz w:val="16"/>
                <w:szCs w:val="16"/>
              </w:rPr>
              <w:lastRenderedPageBreak/>
              <w:t>5</w:t>
            </w:r>
          </w:p>
        </w:tc>
        <w:tc>
          <w:tcPr>
            <w:tcW w:w="227" w:type="pct"/>
            <w:vMerge w:val="restart"/>
            <w:shd w:val="clear" w:color="auto" w:fill="auto"/>
            <w:vAlign w:val="center"/>
          </w:tcPr>
          <w:p w14:paraId="6F45B33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5FF9991A"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05735CFB"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vAlign w:val="center"/>
          </w:tcPr>
          <w:p w14:paraId="35C2B731"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09FA9A83" w14:textId="77777777" w:rsidR="0081503E" w:rsidRDefault="00C62D38">
            <w:pPr>
              <w:snapToGrid w:val="0"/>
              <w:spacing w:after="0"/>
              <w:rPr>
                <w:rFonts w:eastAsia="等线"/>
                <w:b/>
                <w:sz w:val="16"/>
                <w:szCs w:val="16"/>
              </w:rPr>
            </w:pPr>
            <w:r>
              <w:rPr>
                <w:rFonts w:eastAsia="等线"/>
                <w:b/>
                <w:sz w:val="16"/>
                <w:szCs w:val="16"/>
              </w:rPr>
              <w:t>Nadir point</w:t>
            </w:r>
          </w:p>
          <w:p w14:paraId="6E06408B" w14:textId="77777777" w:rsidR="0081503E" w:rsidRDefault="0081503E">
            <w:pPr>
              <w:snapToGrid w:val="0"/>
              <w:spacing w:after="0"/>
              <w:rPr>
                <w:rFonts w:eastAsia="等线"/>
                <w:sz w:val="16"/>
                <w:szCs w:val="16"/>
              </w:rPr>
            </w:pPr>
          </w:p>
          <w:p w14:paraId="00E7141A"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3BFAE9CF" w14:textId="77777777" w:rsidR="0081503E" w:rsidRDefault="00C62D38">
            <w:pPr>
              <w:snapToGrid w:val="0"/>
              <w:spacing w:after="0"/>
              <w:rPr>
                <w:rFonts w:eastAsia="等线"/>
                <w:sz w:val="16"/>
                <w:szCs w:val="16"/>
              </w:rPr>
            </w:pPr>
            <w:r>
              <w:rPr>
                <w:rFonts w:eastAsia="等线"/>
                <w:b/>
                <w:sz w:val="16"/>
                <w:szCs w:val="16"/>
              </w:rPr>
              <w:t>NTN UEs dropped in TN clusters, close by TN UEs.</w:t>
            </w:r>
          </w:p>
        </w:tc>
        <w:tc>
          <w:tcPr>
            <w:tcW w:w="1546" w:type="pct"/>
            <w:shd w:val="clear" w:color="auto" w:fill="auto"/>
            <w:vAlign w:val="center"/>
          </w:tcPr>
          <w:p w14:paraId="23E8852A"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2A496ED5" w14:textId="77777777" w:rsidR="0081503E" w:rsidRDefault="00C62D38">
            <w:pPr>
              <w:snapToGrid w:val="0"/>
              <w:spacing w:after="0"/>
              <w:rPr>
                <w:rFonts w:eastAsia="等线"/>
                <w:sz w:val="16"/>
                <w:szCs w:val="16"/>
              </w:rPr>
            </w:pPr>
            <w:r>
              <w:rPr>
                <w:rFonts w:eastAsia="等线"/>
                <w:b/>
                <w:sz w:val="16"/>
                <w:szCs w:val="16"/>
              </w:rPr>
              <w:t>All active TN clusters which contain NTN UE(s)</w:t>
            </w:r>
          </w:p>
        </w:tc>
      </w:tr>
      <w:tr w:rsidR="0081503E" w14:paraId="13C51C49" w14:textId="77777777">
        <w:trPr>
          <w:trHeight w:val="905"/>
        </w:trPr>
        <w:tc>
          <w:tcPr>
            <w:tcW w:w="91" w:type="pct"/>
            <w:vMerge/>
            <w:shd w:val="clear" w:color="auto" w:fill="D9E2F3"/>
            <w:tcMar>
              <w:top w:w="15" w:type="dxa"/>
              <w:left w:w="108" w:type="dxa"/>
              <w:bottom w:w="0" w:type="dxa"/>
              <w:right w:w="108" w:type="dxa"/>
            </w:tcMar>
            <w:vAlign w:val="center"/>
          </w:tcPr>
          <w:p w14:paraId="16AB9C1C"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5090AE6B"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59802D50"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5574C3A" w14:textId="77777777" w:rsidR="0081503E" w:rsidRDefault="0081503E">
            <w:pPr>
              <w:snapToGrid w:val="0"/>
              <w:spacing w:after="0"/>
              <w:jc w:val="center"/>
              <w:rPr>
                <w:rFonts w:eastAsia="等线"/>
                <w:sz w:val="16"/>
                <w:szCs w:val="16"/>
              </w:rPr>
            </w:pPr>
          </w:p>
        </w:tc>
        <w:tc>
          <w:tcPr>
            <w:tcW w:w="1500" w:type="pct"/>
            <w:vAlign w:val="center"/>
          </w:tcPr>
          <w:p w14:paraId="211411B5"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9F80EEB"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to be further discussed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5C610FC2" w14:textId="77777777" w:rsidR="0081503E" w:rsidRDefault="0081503E">
            <w:pPr>
              <w:snapToGrid w:val="0"/>
              <w:spacing w:after="0"/>
              <w:rPr>
                <w:rFonts w:eastAsia="等线"/>
                <w:b/>
                <w:sz w:val="16"/>
                <w:szCs w:val="16"/>
              </w:rPr>
            </w:pPr>
          </w:p>
          <w:p w14:paraId="12A65CC5"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1341BC7F" w14:textId="77777777" w:rsidR="0081503E" w:rsidRDefault="00C62D38">
            <w:pPr>
              <w:snapToGrid w:val="0"/>
              <w:spacing w:after="0"/>
              <w:rPr>
                <w:rFonts w:eastAsia="等线"/>
                <w:sz w:val="16"/>
                <w:szCs w:val="16"/>
              </w:rPr>
            </w:pPr>
            <w:r>
              <w:rPr>
                <w:rFonts w:eastAsia="等线"/>
                <w:b/>
                <w:sz w:val="16"/>
                <w:szCs w:val="16"/>
              </w:rPr>
              <w:t>NTN UEs dropped in TN clusters, close by TN UEs.</w:t>
            </w:r>
          </w:p>
        </w:tc>
        <w:tc>
          <w:tcPr>
            <w:tcW w:w="1546" w:type="pct"/>
            <w:shd w:val="clear" w:color="auto" w:fill="auto"/>
            <w:vAlign w:val="center"/>
          </w:tcPr>
          <w:p w14:paraId="5BE92030"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1984B94A"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bl>
    <w:p w14:paraId="0BDACC2D"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481B3002" w14:textId="77777777">
        <w:trPr>
          <w:trHeight w:val="676"/>
        </w:trPr>
        <w:tc>
          <w:tcPr>
            <w:tcW w:w="91" w:type="pct"/>
            <w:shd w:val="clear" w:color="auto" w:fill="D9E2F3"/>
            <w:tcMar>
              <w:top w:w="15" w:type="dxa"/>
              <w:left w:w="108" w:type="dxa"/>
              <w:bottom w:w="0" w:type="dxa"/>
              <w:right w:w="108" w:type="dxa"/>
            </w:tcMar>
            <w:vAlign w:val="center"/>
          </w:tcPr>
          <w:p w14:paraId="63D7A1E7" w14:textId="77777777" w:rsidR="0081503E" w:rsidRDefault="00C62D38">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626B06A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EEB893D"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6CFCCF0F"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39A073DA"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5B894058"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3B765B1E" w14:textId="77777777" w:rsidR="0081503E" w:rsidRDefault="0081503E">
            <w:pPr>
              <w:snapToGrid w:val="0"/>
              <w:spacing w:after="0"/>
              <w:rPr>
                <w:rFonts w:eastAsia="等线"/>
                <w:b/>
                <w:sz w:val="16"/>
                <w:szCs w:val="16"/>
              </w:rPr>
            </w:pPr>
          </w:p>
          <w:p w14:paraId="46925DFF" w14:textId="77777777" w:rsidR="0081503E" w:rsidRDefault="00C62D38">
            <w:pPr>
              <w:snapToGrid w:val="0"/>
              <w:spacing w:after="0"/>
              <w:rPr>
                <w:rFonts w:eastAsia="等线"/>
                <w:sz w:val="16"/>
                <w:szCs w:val="16"/>
              </w:rPr>
            </w:pPr>
            <w:r>
              <w:rPr>
                <w:rFonts w:eastAsia="等线"/>
                <w:b/>
                <w:sz w:val="16"/>
                <w:szCs w:val="16"/>
                <w:u w:val="single"/>
              </w:rPr>
              <w:t>NTN UE</w:t>
            </w:r>
            <w:r>
              <w:rPr>
                <w:rFonts w:eastAsia="等线"/>
                <w:b/>
                <w:sz w:val="16"/>
                <w:szCs w:val="16"/>
              </w:rPr>
              <w:t xml:space="preserve"> NTN UEs dropped in TN clusters</w:t>
            </w:r>
          </w:p>
        </w:tc>
        <w:tc>
          <w:tcPr>
            <w:tcW w:w="1546" w:type="pct"/>
            <w:shd w:val="clear" w:color="auto" w:fill="auto"/>
            <w:vAlign w:val="center"/>
          </w:tcPr>
          <w:p w14:paraId="782CE024"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6C9FC37B"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560D8CF9" w14:textId="77777777" w:rsidR="0081503E" w:rsidRDefault="0081503E">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6613BD3B" w14:textId="77777777">
        <w:trPr>
          <w:trHeight w:val="1241"/>
        </w:trPr>
        <w:tc>
          <w:tcPr>
            <w:tcW w:w="91" w:type="pct"/>
            <w:vMerge w:val="restart"/>
            <w:shd w:val="clear" w:color="auto" w:fill="D9E2F3"/>
            <w:tcMar>
              <w:top w:w="15" w:type="dxa"/>
              <w:left w:w="108" w:type="dxa"/>
              <w:bottom w:w="0" w:type="dxa"/>
              <w:right w:w="108" w:type="dxa"/>
            </w:tcMar>
            <w:vAlign w:val="center"/>
          </w:tcPr>
          <w:p w14:paraId="60E61AE6" w14:textId="77777777" w:rsidR="0081503E" w:rsidRDefault="00C62D38">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76A2DFB7"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616D5A7A"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shd w:val="clear" w:color="auto" w:fill="auto"/>
            <w:tcMar>
              <w:top w:w="15" w:type="dxa"/>
              <w:left w:w="108" w:type="dxa"/>
              <w:bottom w:w="0" w:type="dxa"/>
              <w:right w:w="108" w:type="dxa"/>
            </w:tcMar>
            <w:vAlign w:val="center"/>
          </w:tcPr>
          <w:p w14:paraId="3B34E2D9"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76EF6137"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587178A2" w14:textId="77777777" w:rsidR="0081503E" w:rsidRDefault="00C62D38">
            <w:pPr>
              <w:snapToGrid w:val="0"/>
              <w:spacing w:after="0"/>
              <w:rPr>
                <w:rFonts w:eastAsia="等线"/>
                <w:b/>
                <w:sz w:val="16"/>
                <w:szCs w:val="16"/>
              </w:rPr>
            </w:pPr>
            <w:r>
              <w:rPr>
                <w:rFonts w:eastAsia="等线"/>
                <w:b/>
                <w:sz w:val="16"/>
                <w:szCs w:val="16"/>
              </w:rPr>
              <w:t>Nadir point</w:t>
            </w:r>
          </w:p>
          <w:p w14:paraId="142DD039" w14:textId="77777777" w:rsidR="0081503E" w:rsidRDefault="0081503E">
            <w:pPr>
              <w:snapToGrid w:val="0"/>
              <w:spacing w:after="0"/>
              <w:rPr>
                <w:rFonts w:eastAsia="等线"/>
                <w:sz w:val="16"/>
                <w:szCs w:val="16"/>
              </w:rPr>
            </w:pPr>
          </w:p>
          <w:p w14:paraId="3C99C75D"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72821E83" w14:textId="77777777" w:rsidR="0081503E" w:rsidRDefault="00C62D38">
            <w:pPr>
              <w:snapToGrid w:val="0"/>
              <w:spacing w:after="0"/>
              <w:rPr>
                <w:rFonts w:eastAsia="等线"/>
                <w:sz w:val="16"/>
                <w:szCs w:val="16"/>
              </w:rPr>
            </w:pPr>
            <w:r>
              <w:rPr>
                <w:rFonts w:eastAsia="等线"/>
                <w:b/>
                <w:sz w:val="16"/>
                <w:szCs w:val="16"/>
              </w:rPr>
              <w:t>NTN UEs dropped in TN clusters, close by TN BS.</w:t>
            </w:r>
          </w:p>
        </w:tc>
        <w:tc>
          <w:tcPr>
            <w:tcW w:w="1546" w:type="pct"/>
            <w:shd w:val="clear" w:color="auto" w:fill="auto"/>
            <w:vAlign w:val="center"/>
          </w:tcPr>
          <w:p w14:paraId="04D97EBB"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26DF7838"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r w:rsidR="0081503E" w14:paraId="54F71C54" w14:textId="77777777">
        <w:trPr>
          <w:trHeight w:val="905"/>
        </w:trPr>
        <w:tc>
          <w:tcPr>
            <w:tcW w:w="91" w:type="pct"/>
            <w:vMerge/>
            <w:shd w:val="clear" w:color="auto" w:fill="D9E2F3"/>
            <w:tcMar>
              <w:top w:w="15" w:type="dxa"/>
              <w:left w:w="108" w:type="dxa"/>
              <w:bottom w:w="0" w:type="dxa"/>
              <w:right w:w="108" w:type="dxa"/>
            </w:tcMar>
            <w:vAlign w:val="center"/>
          </w:tcPr>
          <w:p w14:paraId="1E4F65D0"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6701AD2F"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65DCEFF"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7DAEE32" w14:textId="77777777" w:rsidR="0081503E" w:rsidRDefault="0081503E">
            <w:pPr>
              <w:snapToGrid w:val="0"/>
              <w:spacing w:after="0"/>
              <w:jc w:val="center"/>
              <w:rPr>
                <w:rFonts w:eastAsia="等线"/>
                <w:sz w:val="16"/>
                <w:szCs w:val="16"/>
              </w:rPr>
            </w:pPr>
          </w:p>
        </w:tc>
        <w:tc>
          <w:tcPr>
            <w:tcW w:w="1500" w:type="pct"/>
            <w:vAlign w:val="center"/>
          </w:tcPr>
          <w:p w14:paraId="44F0BAAC"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62362F66"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to be further discussed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53C550DE" w14:textId="77777777" w:rsidR="0081503E" w:rsidRDefault="0081503E">
            <w:pPr>
              <w:snapToGrid w:val="0"/>
              <w:spacing w:after="0"/>
              <w:rPr>
                <w:rFonts w:eastAsia="等线"/>
                <w:b/>
                <w:sz w:val="16"/>
                <w:szCs w:val="16"/>
              </w:rPr>
            </w:pPr>
          </w:p>
          <w:p w14:paraId="53BC354E"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7655D74F" w14:textId="77777777" w:rsidR="0081503E" w:rsidRDefault="00C62D38">
            <w:pPr>
              <w:snapToGrid w:val="0"/>
              <w:spacing w:after="0"/>
              <w:rPr>
                <w:rFonts w:eastAsia="等线"/>
                <w:sz w:val="16"/>
                <w:szCs w:val="16"/>
              </w:rPr>
            </w:pPr>
            <w:r>
              <w:rPr>
                <w:rFonts w:eastAsia="等线"/>
                <w:b/>
                <w:sz w:val="16"/>
                <w:szCs w:val="16"/>
              </w:rPr>
              <w:t>NTN UEs dropped in TN clusters, close by TN BS.</w:t>
            </w:r>
          </w:p>
        </w:tc>
        <w:tc>
          <w:tcPr>
            <w:tcW w:w="1546" w:type="pct"/>
            <w:shd w:val="clear" w:color="auto" w:fill="auto"/>
            <w:vAlign w:val="center"/>
          </w:tcPr>
          <w:p w14:paraId="5631FA11"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56534E7E"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bl>
    <w:p w14:paraId="27069337"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11B1E0D8" w14:textId="77777777">
        <w:trPr>
          <w:trHeight w:val="676"/>
        </w:trPr>
        <w:tc>
          <w:tcPr>
            <w:tcW w:w="91" w:type="pct"/>
            <w:shd w:val="clear" w:color="auto" w:fill="D9E2F3"/>
            <w:tcMar>
              <w:top w:w="15" w:type="dxa"/>
              <w:left w:w="108" w:type="dxa"/>
              <w:bottom w:w="0" w:type="dxa"/>
              <w:right w:w="108" w:type="dxa"/>
            </w:tcMar>
            <w:vAlign w:val="center"/>
          </w:tcPr>
          <w:p w14:paraId="424A7082" w14:textId="77777777" w:rsidR="0081503E" w:rsidRDefault="00C62D38">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3CCB08A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41828A4"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3DDBEEF9"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396BA6AA"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71E5AA49"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12C2AD41" w14:textId="77777777" w:rsidR="0081503E" w:rsidRDefault="0081503E">
            <w:pPr>
              <w:snapToGrid w:val="0"/>
              <w:spacing w:after="0"/>
              <w:rPr>
                <w:rFonts w:eastAsia="等线"/>
                <w:b/>
                <w:sz w:val="16"/>
                <w:szCs w:val="16"/>
              </w:rPr>
            </w:pPr>
          </w:p>
          <w:p w14:paraId="517D5E78"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519E02DA"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35E03632"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758BDD33"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700B86EC" w14:textId="77777777" w:rsidR="0081503E" w:rsidRDefault="0081503E">
      <w:pPr>
        <w:rPr>
          <w:lang w:val="en-US" w:eastAsia="zh-CN"/>
        </w:rPr>
      </w:pPr>
    </w:p>
    <w:p w14:paraId="0543FE61" w14:textId="77777777" w:rsidR="0081503E" w:rsidRDefault="00C62D38">
      <w:pPr>
        <w:spacing w:after="0"/>
        <w:rPr>
          <w:lang w:val="en-US" w:eastAsia="zh-CN"/>
        </w:rPr>
      </w:pPr>
      <w:r>
        <w:rPr>
          <w:lang w:val="en-US" w:eastAsia="zh-CN"/>
        </w:rPr>
        <w:br w:type="page"/>
      </w:r>
    </w:p>
    <w:p w14:paraId="1C827F6B" w14:textId="77777777" w:rsidR="0081503E" w:rsidRDefault="00C62D38">
      <w:pPr>
        <w:pStyle w:val="aff7"/>
        <w:numPr>
          <w:ilvl w:val="0"/>
          <w:numId w:val="7"/>
        </w:numPr>
        <w:ind w:firstLineChars="0"/>
        <w:rPr>
          <w:lang w:val="en-US" w:eastAsia="zh-CN"/>
        </w:rPr>
      </w:pPr>
      <w:r>
        <w:rPr>
          <w:lang w:val="en-US" w:eastAsia="zh-CN"/>
        </w:rPr>
        <w:lastRenderedPageBreak/>
        <w:t xml:space="preserve">Option 2 (Huawei, </w:t>
      </w:r>
      <w:proofErr w:type="spellStart"/>
      <w:r>
        <w:rPr>
          <w:lang w:val="en-US" w:eastAsia="zh-CN"/>
        </w:rPr>
        <w:t>HiSilicon</w:t>
      </w:r>
      <w:proofErr w:type="spellEnd"/>
      <w:r>
        <w:rPr>
          <w:lang w:val="en-US" w:eastAsia="zh-CN"/>
        </w:rPr>
        <w:t xml:space="preserve">): </w:t>
      </w:r>
    </w:p>
    <w:tbl>
      <w:tblPr>
        <w:tblW w:w="5450"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57" w:type="dxa"/>
          <w:bottom w:w="28" w:type="dxa"/>
          <w:right w:w="57" w:type="dxa"/>
        </w:tblCellMar>
        <w:tblLook w:val="04A0" w:firstRow="1" w:lastRow="0" w:firstColumn="1" w:lastColumn="0" w:noHBand="0" w:noVBand="1"/>
      </w:tblPr>
      <w:tblGrid>
        <w:gridCol w:w="1036"/>
        <w:gridCol w:w="933"/>
        <w:gridCol w:w="588"/>
        <w:gridCol w:w="4527"/>
        <w:gridCol w:w="4452"/>
        <w:gridCol w:w="4019"/>
      </w:tblGrid>
      <w:tr w:rsidR="0081503E" w14:paraId="3AC9A6E0" w14:textId="77777777">
        <w:tc>
          <w:tcPr>
            <w:tcW w:w="325" w:type="pct"/>
            <w:tcBorders>
              <w:top w:val="single" w:sz="8" w:space="0" w:color="000000"/>
              <w:left w:val="single" w:sz="8" w:space="0" w:color="000000"/>
              <w:bottom w:val="single" w:sz="8" w:space="0" w:color="000000"/>
              <w:right w:val="single" w:sz="8" w:space="0" w:color="000000"/>
            </w:tcBorders>
            <w:shd w:val="clear" w:color="auto" w:fill="D9E2F3"/>
            <w:vAlign w:val="center"/>
          </w:tcPr>
          <w:p w14:paraId="555EFDD7" w14:textId="77777777" w:rsidR="0081503E" w:rsidRDefault="00C62D38">
            <w:pPr>
              <w:snapToGrid w:val="0"/>
              <w:spacing w:after="0"/>
              <w:jc w:val="center"/>
              <w:rPr>
                <w:rFonts w:eastAsia="等线"/>
                <w:b/>
                <w:bCs/>
                <w:sz w:val="16"/>
                <w:szCs w:val="16"/>
              </w:rPr>
            </w:pPr>
            <w:r>
              <w:rPr>
                <w:rFonts w:eastAsia="等线"/>
                <w:b/>
                <w:bCs/>
                <w:sz w:val="16"/>
                <w:szCs w:val="16"/>
              </w:rPr>
              <w:t>Combination</w:t>
            </w:r>
          </w:p>
        </w:tc>
        <w:tc>
          <w:tcPr>
            <w:tcW w:w="293" w:type="pct"/>
            <w:tcBorders>
              <w:top w:val="single" w:sz="8" w:space="0" w:color="000000"/>
              <w:left w:val="single" w:sz="8" w:space="0" w:color="000000"/>
              <w:bottom w:val="single" w:sz="8" w:space="0" w:color="000000"/>
              <w:right w:val="single" w:sz="8" w:space="0" w:color="000000"/>
            </w:tcBorders>
            <w:shd w:val="clear" w:color="auto" w:fill="D9E2F3"/>
            <w:tcMar>
              <w:top w:w="15" w:type="dxa"/>
              <w:left w:w="108" w:type="dxa"/>
              <w:bottom w:w="0" w:type="dxa"/>
              <w:right w:w="108" w:type="dxa"/>
            </w:tcMar>
            <w:vAlign w:val="center"/>
          </w:tcPr>
          <w:p w14:paraId="383D165E" w14:textId="77777777" w:rsidR="0081503E" w:rsidRDefault="00C62D38">
            <w:pPr>
              <w:snapToGrid w:val="0"/>
              <w:spacing w:after="0"/>
              <w:jc w:val="center"/>
              <w:rPr>
                <w:rFonts w:eastAsia="等线"/>
                <w:sz w:val="16"/>
                <w:szCs w:val="16"/>
              </w:rPr>
            </w:pPr>
            <w:r>
              <w:rPr>
                <w:rFonts w:eastAsia="等线"/>
                <w:b/>
                <w:bCs/>
                <w:sz w:val="16"/>
                <w:szCs w:val="16"/>
              </w:rPr>
              <w:t>Aggressor</w:t>
            </w:r>
          </w:p>
        </w:tc>
        <w:tc>
          <w:tcPr>
            <w:tcW w:w="185" w:type="pct"/>
            <w:tcBorders>
              <w:top w:val="single" w:sz="8" w:space="0" w:color="000000"/>
              <w:left w:val="single" w:sz="8" w:space="0" w:color="000000"/>
              <w:bottom w:val="single" w:sz="8" w:space="0" w:color="000000"/>
              <w:right w:val="single" w:sz="8" w:space="0" w:color="000000"/>
            </w:tcBorders>
            <w:shd w:val="clear" w:color="auto" w:fill="D9E2F3"/>
            <w:vAlign w:val="center"/>
          </w:tcPr>
          <w:p w14:paraId="1A8FF841" w14:textId="77777777" w:rsidR="0081503E" w:rsidRDefault="00C62D38">
            <w:pPr>
              <w:snapToGrid w:val="0"/>
              <w:spacing w:after="0"/>
              <w:jc w:val="center"/>
              <w:rPr>
                <w:rFonts w:eastAsia="等线"/>
                <w:sz w:val="16"/>
                <w:szCs w:val="16"/>
              </w:rPr>
            </w:pPr>
            <w:r>
              <w:rPr>
                <w:rFonts w:eastAsia="等线"/>
                <w:b/>
                <w:bCs/>
                <w:sz w:val="16"/>
                <w:szCs w:val="16"/>
              </w:rPr>
              <w:t>Victim</w:t>
            </w:r>
          </w:p>
        </w:tc>
        <w:tc>
          <w:tcPr>
            <w:tcW w:w="1422" w:type="pct"/>
            <w:tcBorders>
              <w:top w:val="single" w:sz="8" w:space="0" w:color="000000"/>
              <w:left w:val="single" w:sz="8" w:space="0" w:color="000000"/>
              <w:bottom w:val="single" w:sz="8" w:space="0" w:color="000000"/>
              <w:right w:val="single" w:sz="8" w:space="0" w:color="000000"/>
            </w:tcBorders>
            <w:shd w:val="clear" w:color="auto" w:fill="D9E2F3"/>
            <w:vAlign w:val="center"/>
          </w:tcPr>
          <w:p w14:paraId="2033A2DE" w14:textId="77777777" w:rsidR="0081503E" w:rsidRDefault="00C62D38">
            <w:pPr>
              <w:snapToGrid w:val="0"/>
              <w:spacing w:after="0"/>
              <w:jc w:val="center"/>
              <w:rPr>
                <w:rFonts w:eastAsia="等线"/>
                <w:b/>
                <w:bCs/>
                <w:sz w:val="16"/>
                <w:szCs w:val="16"/>
              </w:rPr>
            </w:pPr>
            <w:r>
              <w:rPr>
                <w:rFonts w:eastAsia="等线"/>
                <w:b/>
                <w:bCs/>
                <w:sz w:val="16"/>
                <w:szCs w:val="16"/>
              </w:rPr>
              <w:t xml:space="preserve">Which NTN cell/UE to observe? </w:t>
            </w:r>
          </w:p>
        </w:tc>
        <w:tc>
          <w:tcPr>
            <w:tcW w:w="1399" w:type="pct"/>
            <w:tcBorders>
              <w:top w:val="single" w:sz="8" w:space="0" w:color="000000"/>
              <w:left w:val="single" w:sz="8" w:space="0" w:color="000000"/>
              <w:bottom w:val="single" w:sz="8" w:space="0" w:color="000000"/>
              <w:right w:val="single" w:sz="8" w:space="0" w:color="000000"/>
            </w:tcBorders>
            <w:shd w:val="clear" w:color="auto" w:fill="D9E2F3"/>
            <w:vAlign w:val="center"/>
          </w:tcPr>
          <w:p w14:paraId="77FBDC89" w14:textId="77777777" w:rsidR="0081503E" w:rsidRDefault="00C62D38">
            <w:pPr>
              <w:snapToGrid w:val="0"/>
              <w:spacing w:after="0"/>
              <w:jc w:val="center"/>
              <w:rPr>
                <w:rFonts w:eastAsia="等线"/>
                <w:b/>
                <w:bCs/>
                <w:sz w:val="16"/>
                <w:szCs w:val="16"/>
              </w:rPr>
            </w:pPr>
            <w:r>
              <w:rPr>
                <w:rFonts w:eastAsia="等线"/>
                <w:b/>
                <w:bCs/>
                <w:sz w:val="16"/>
                <w:szCs w:val="16"/>
              </w:rPr>
              <w:t>Which TN/UE to observe?</w:t>
            </w:r>
          </w:p>
        </w:tc>
        <w:tc>
          <w:tcPr>
            <w:tcW w:w="1263" w:type="pct"/>
            <w:tcBorders>
              <w:top w:val="single" w:sz="8" w:space="0" w:color="000000"/>
              <w:left w:val="single" w:sz="8" w:space="0" w:color="000000"/>
              <w:bottom w:val="single" w:sz="8" w:space="0" w:color="000000"/>
              <w:right w:val="single" w:sz="8" w:space="0" w:color="000000"/>
            </w:tcBorders>
            <w:shd w:val="clear" w:color="auto" w:fill="D9E2F3"/>
            <w:vAlign w:val="center"/>
          </w:tcPr>
          <w:p w14:paraId="14487553" w14:textId="77777777" w:rsidR="0081503E" w:rsidRDefault="00C62D38">
            <w:pPr>
              <w:snapToGrid w:val="0"/>
              <w:spacing w:after="0"/>
              <w:jc w:val="center"/>
              <w:rPr>
                <w:rFonts w:eastAsia="等线"/>
                <w:b/>
                <w:bCs/>
                <w:sz w:val="16"/>
                <w:szCs w:val="16"/>
              </w:rPr>
            </w:pPr>
            <w:r>
              <w:rPr>
                <w:rFonts w:eastAsia="等线"/>
                <w:b/>
                <w:bCs/>
                <w:sz w:val="16"/>
                <w:szCs w:val="16"/>
              </w:rPr>
              <w:t>Which TN cells in a TN to observe?</w:t>
            </w:r>
          </w:p>
        </w:tc>
      </w:tr>
      <w:tr w:rsidR="0081503E" w14:paraId="4A44E18B" w14:textId="77777777">
        <w:trPr>
          <w:trHeight w:val="1073"/>
        </w:trPr>
        <w:tc>
          <w:tcPr>
            <w:tcW w:w="325" w:type="pct"/>
            <w:tcBorders>
              <w:top w:val="single" w:sz="8" w:space="0" w:color="000000"/>
              <w:left w:val="single" w:sz="8" w:space="0" w:color="000000"/>
              <w:bottom w:val="single" w:sz="8" w:space="0" w:color="000000"/>
              <w:right w:val="single" w:sz="8" w:space="0" w:color="000000"/>
            </w:tcBorders>
            <w:vAlign w:val="center"/>
          </w:tcPr>
          <w:p w14:paraId="6513C247"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111501" w14:textId="77777777" w:rsidR="0081503E" w:rsidRDefault="00C62D38">
            <w:pPr>
              <w:snapToGrid w:val="0"/>
              <w:spacing w:after="0"/>
              <w:jc w:val="center"/>
              <w:rPr>
                <w:rFonts w:eastAsia="等线"/>
                <w:sz w:val="16"/>
                <w:szCs w:val="16"/>
              </w:rPr>
            </w:pPr>
            <w:r>
              <w:rPr>
                <w:rFonts w:eastAsia="等线"/>
                <w:sz w:val="16"/>
                <w:szCs w:val="16"/>
              </w:rPr>
              <w:t>NTN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5FA0D4" w14:textId="77777777" w:rsidR="0081503E" w:rsidRDefault="00C62D38">
            <w:pPr>
              <w:snapToGrid w:val="0"/>
              <w:spacing w:after="0"/>
              <w:jc w:val="center"/>
              <w:rPr>
                <w:rFonts w:eastAsia="等线"/>
                <w:sz w:val="16"/>
                <w:szCs w:val="16"/>
              </w:rPr>
            </w:pPr>
            <w:r>
              <w:rPr>
                <w:rFonts w:eastAsia="等线"/>
                <w:sz w:val="16"/>
                <w:szCs w:val="16"/>
              </w:rPr>
              <w:t>TN UL</w:t>
            </w:r>
          </w:p>
        </w:tc>
        <w:tc>
          <w:tcPr>
            <w:tcW w:w="1422" w:type="pct"/>
            <w:tcBorders>
              <w:top w:val="single" w:sz="8" w:space="0" w:color="000000"/>
              <w:left w:val="single" w:sz="8" w:space="0" w:color="000000"/>
              <w:bottom w:val="single" w:sz="8" w:space="0" w:color="000000"/>
              <w:right w:val="single" w:sz="8" w:space="0" w:color="000000"/>
            </w:tcBorders>
            <w:vAlign w:val="center"/>
          </w:tcPr>
          <w:p w14:paraId="03A9BA37"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21597140" w14:textId="77777777" w:rsidR="0081503E" w:rsidRDefault="00C62D38">
            <w:pPr>
              <w:snapToGrid w:val="0"/>
              <w:spacing w:after="0"/>
              <w:rPr>
                <w:rFonts w:eastAsia="等线"/>
                <w:b/>
                <w:sz w:val="16"/>
                <w:szCs w:val="16"/>
              </w:rPr>
            </w:pPr>
            <w:r>
              <w:rPr>
                <w:rFonts w:eastAsia="等线"/>
                <w:b/>
                <w:sz w:val="16"/>
                <w:szCs w:val="16"/>
              </w:rPr>
              <w:t>Nadir point.</w:t>
            </w:r>
          </w:p>
          <w:p w14:paraId="7F5A7099" w14:textId="77777777" w:rsidR="0081503E" w:rsidRDefault="0081503E">
            <w:pPr>
              <w:snapToGrid w:val="0"/>
              <w:spacing w:after="0"/>
              <w:rPr>
                <w:rFonts w:eastAsia="等线"/>
                <w:sz w:val="16"/>
                <w:szCs w:val="16"/>
              </w:rPr>
            </w:pPr>
          </w:p>
          <w:p w14:paraId="4B9EA14E"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1F9F13C4" w14:textId="77777777" w:rsidR="0081503E" w:rsidRDefault="00C62D38">
            <w:pPr>
              <w:snapToGrid w:val="0"/>
              <w:spacing w:after="0"/>
              <w:rPr>
                <w:rFonts w:eastAsia="等线"/>
                <w:b/>
                <w:sz w:val="16"/>
                <w:szCs w:val="16"/>
              </w:rPr>
            </w:pPr>
            <w:r>
              <w:rPr>
                <w:rFonts w:eastAsia="等线"/>
                <w:b/>
                <w:sz w:val="16"/>
                <w:szCs w:val="16"/>
              </w:rPr>
              <w:t>Option 1: NTN UEs dropped at the edge of TN clusters (NTN UE outside of the TN cluster)</w:t>
            </w:r>
          </w:p>
          <w:p w14:paraId="34C6054B" w14:textId="77777777" w:rsidR="0081503E" w:rsidRDefault="00C62D38">
            <w:pPr>
              <w:snapToGrid w:val="0"/>
              <w:spacing w:after="0"/>
              <w:rPr>
                <w:rFonts w:eastAsia="等线"/>
                <w:b/>
                <w:sz w:val="16"/>
                <w:szCs w:val="16"/>
              </w:rPr>
            </w:pPr>
            <w:r>
              <w:rPr>
                <w:rFonts w:eastAsia="等线"/>
                <w:b/>
                <w:sz w:val="16"/>
                <w:szCs w:val="16"/>
              </w:rPr>
              <w:t>Option 2: NTN UEs dropped in TN clusters (NTN UE inside TN cluster)</w:t>
            </w:r>
          </w:p>
          <w:p w14:paraId="2BC5E5D7" w14:textId="47418CC1" w:rsidR="0081503E" w:rsidRDefault="00C62D38">
            <w:pPr>
              <w:snapToGrid w:val="0"/>
              <w:spacing w:after="0"/>
              <w:rPr>
                <w:rFonts w:eastAsia="等线"/>
                <w:sz w:val="16"/>
                <w:szCs w:val="16"/>
              </w:rPr>
            </w:pPr>
            <w:r>
              <w:rPr>
                <w:rFonts w:eastAsia="等线"/>
                <w:b/>
                <w:sz w:val="16"/>
                <w:szCs w:val="16"/>
                <w:u w:val="single"/>
              </w:rPr>
              <w:t>Option 3: NTN UEs dropped in or at the edge of TN clusters with a possibility (Random number)</w:t>
            </w:r>
            <w:r>
              <w:rPr>
                <w:rFonts w:eastAsia="等线" w:hint="eastAsia"/>
                <w:b/>
                <w:sz w:val="16"/>
                <w:szCs w:val="16"/>
                <w:u w:val="single"/>
                <w:lang w:eastAsia="zh-CN"/>
              </w:rPr>
              <w:t>.</w:t>
            </w:r>
            <w:r>
              <w:rPr>
                <w:rFonts w:eastAsia="等线"/>
                <w:b/>
                <w:sz w:val="16"/>
                <w:szCs w:val="16"/>
                <w:u w:val="single"/>
                <w:lang w:eastAsia="zh-CN"/>
              </w:rPr>
              <w:t xml:space="preserve"> FFS on possibility.</w:t>
            </w:r>
          </w:p>
        </w:tc>
        <w:tc>
          <w:tcPr>
            <w:tcW w:w="1399" w:type="pct"/>
            <w:tcBorders>
              <w:top w:val="single" w:sz="8" w:space="0" w:color="000000"/>
              <w:left w:val="single" w:sz="8" w:space="0" w:color="000000"/>
              <w:bottom w:val="single" w:sz="8" w:space="0" w:color="000000"/>
              <w:right w:val="single" w:sz="8" w:space="0" w:color="000000"/>
            </w:tcBorders>
            <w:vAlign w:val="center"/>
          </w:tcPr>
          <w:p w14:paraId="620F298B" w14:textId="77777777" w:rsidR="0081503E" w:rsidRDefault="00C62D38">
            <w:pPr>
              <w:snapToGrid w:val="0"/>
              <w:spacing w:after="0"/>
              <w:rPr>
                <w:rFonts w:eastAsia="等线"/>
                <w:sz w:val="16"/>
                <w:szCs w:val="16"/>
              </w:rPr>
            </w:pPr>
            <w:r>
              <w:rPr>
                <w:rFonts w:eastAsia="等线"/>
                <w:b/>
                <w:sz w:val="16"/>
                <w:szCs w:val="16"/>
              </w:rPr>
              <w:t>TN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
          <w:p w14:paraId="7AB99B6D" w14:textId="77777777" w:rsidR="0081503E" w:rsidRDefault="00C62D38">
            <w:pPr>
              <w:snapToGrid w:val="0"/>
              <w:spacing w:after="0"/>
              <w:rPr>
                <w:rFonts w:eastAsia="等线"/>
                <w:b/>
                <w:sz w:val="16"/>
                <w:szCs w:val="16"/>
              </w:rPr>
            </w:pPr>
            <w:r>
              <w:rPr>
                <w:rFonts w:eastAsia="等线"/>
                <w:b/>
                <w:sz w:val="16"/>
                <w:szCs w:val="16"/>
              </w:rPr>
              <w:t>Option 1: All active TN clusters which has the NTN UE(s) at its edge.</w:t>
            </w:r>
          </w:p>
          <w:p w14:paraId="3D8C8DF3" w14:textId="77777777" w:rsidR="0081503E" w:rsidRDefault="00C62D38">
            <w:pPr>
              <w:snapToGrid w:val="0"/>
              <w:spacing w:after="0"/>
              <w:rPr>
                <w:rFonts w:eastAsia="等线"/>
                <w:b/>
                <w:sz w:val="16"/>
                <w:szCs w:val="16"/>
              </w:rPr>
            </w:pPr>
            <w:r>
              <w:rPr>
                <w:rFonts w:eastAsia="等线"/>
                <w:b/>
                <w:sz w:val="16"/>
                <w:szCs w:val="16"/>
              </w:rPr>
              <w:t>Option 2: Only the active TN clusters which contain the NTN UE(s).</w:t>
            </w:r>
          </w:p>
          <w:p w14:paraId="542E65BD" w14:textId="77777777" w:rsidR="0081503E" w:rsidRDefault="00C62D38">
            <w:pPr>
              <w:snapToGrid w:val="0"/>
              <w:spacing w:after="0"/>
              <w:rPr>
                <w:rFonts w:eastAsia="等线"/>
                <w:b/>
                <w:sz w:val="16"/>
                <w:szCs w:val="16"/>
              </w:rPr>
            </w:pPr>
            <w:r>
              <w:rPr>
                <w:rFonts w:eastAsia="等线"/>
                <w:b/>
                <w:sz w:val="16"/>
                <w:szCs w:val="16"/>
              </w:rPr>
              <w:t>Option 3: All active TN clusters no matter whether the NTN UE(s) is (are) included in the TN cluster or at the edge of TN clusters.</w:t>
            </w:r>
          </w:p>
          <w:p w14:paraId="1301E1EC" w14:textId="38C1960A" w:rsidR="0081503E" w:rsidRDefault="0081503E">
            <w:pPr>
              <w:snapToGrid w:val="0"/>
              <w:spacing w:after="0"/>
              <w:rPr>
                <w:rFonts w:eastAsia="等线"/>
                <w:sz w:val="16"/>
                <w:szCs w:val="16"/>
              </w:rPr>
            </w:pPr>
          </w:p>
        </w:tc>
      </w:tr>
      <w:tr w:rsidR="0081503E" w14:paraId="236FE861" w14:textId="77777777">
        <w:trPr>
          <w:trHeight w:val="1073"/>
        </w:trPr>
        <w:tc>
          <w:tcPr>
            <w:tcW w:w="325" w:type="pct"/>
            <w:tcBorders>
              <w:top w:val="single" w:sz="8" w:space="0" w:color="000000"/>
              <w:left w:val="single" w:sz="8" w:space="0" w:color="000000"/>
              <w:bottom w:val="single" w:sz="8" w:space="0" w:color="000000"/>
              <w:right w:val="single" w:sz="8" w:space="0" w:color="000000"/>
            </w:tcBorders>
            <w:vAlign w:val="center"/>
          </w:tcPr>
          <w:p w14:paraId="4F8D5DEC"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590B0F" w14:textId="77777777" w:rsidR="0081503E" w:rsidRDefault="00C62D38">
            <w:pPr>
              <w:snapToGrid w:val="0"/>
              <w:spacing w:after="0"/>
              <w:jc w:val="center"/>
              <w:rPr>
                <w:rFonts w:eastAsia="等线"/>
                <w:sz w:val="16"/>
                <w:szCs w:val="16"/>
              </w:rPr>
            </w:pPr>
            <w:r>
              <w:rPr>
                <w:rFonts w:eastAsia="等线"/>
                <w:sz w:val="16"/>
                <w:szCs w:val="16"/>
              </w:rPr>
              <w:t>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0A46F8" w14:textId="77777777" w:rsidR="0081503E" w:rsidRDefault="00C62D38">
            <w:pPr>
              <w:snapToGrid w:val="0"/>
              <w:spacing w:after="0"/>
              <w:jc w:val="center"/>
              <w:rPr>
                <w:rFonts w:eastAsia="等线"/>
                <w:sz w:val="16"/>
                <w:szCs w:val="16"/>
              </w:rPr>
            </w:pPr>
            <w:r>
              <w:rPr>
                <w:rFonts w:eastAsia="等线"/>
                <w:sz w:val="16"/>
                <w:szCs w:val="16"/>
              </w:rPr>
              <w:t>NTN UL</w:t>
            </w:r>
          </w:p>
        </w:tc>
        <w:tc>
          <w:tcPr>
            <w:tcW w:w="1422" w:type="pct"/>
            <w:tcBorders>
              <w:top w:val="single" w:sz="8" w:space="0" w:color="000000"/>
              <w:left w:val="single" w:sz="8" w:space="0" w:color="000000"/>
              <w:bottom w:val="single" w:sz="8" w:space="0" w:color="000000"/>
              <w:right w:val="single" w:sz="8" w:space="0" w:color="000000"/>
            </w:tcBorders>
            <w:vAlign w:val="center"/>
          </w:tcPr>
          <w:p w14:paraId="11517023"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7C47B299"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659B8726" w14:textId="77777777" w:rsidR="0081503E" w:rsidRDefault="0081503E">
            <w:pPr>
              <w:snapToGrid w:val="0"/>
              <w:spacing w:after="0"/>
              <w:rPr>
                <w:rFonts w:eastAsia="等线"/>
                <w:sz w:val="16"/>
                <w:szCs w:val="16"/>
              </w:rPr>
            </w:pPr>
          </w:p>
          <w:p w14:paraId="1A9CA87B"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06F82AD6" w14:textId="75BE14D5" w:rsidR="0081503E" w:rsidRDefault="00C62D38">
            <w:pPr>
              <w:snapToGrid w:val="0"/>
              <w:spacing w:after="0"/>
              <w:rPr>
                <w:rFonts w:eastAsia="等线"/>
                <w:b/>
                <w:sz w:val="16"/>
                <w:szCs w:val="16"/>
                <w:u w:val="single"/>
              </w:rPr>
            </w:pPr>
            <w:r>
              <w:rPr>
                <w:rFonts w:eastAsia="等线"/>
                <w:b/>
                <w:sz w:val="16"/>
                <w:szCs w:val="16"/>
              </w:rPr>
              <w:t>Follow case 1.</w:t>
            </w:r>
          </w:p>
        </w:tc>
        <w:tc>
          <w:tcPr>
            <w:tcW w:w="1399" w:type="pct"/>
            <w:tcBorders>
              <w:top w:val="single" w:sz="8" w:space="0" w:color="000000"/>
              <w:left w:val="single" w:sz="8" w:space="0" w:color="000000"/>
              <w:bottom w:val="single" w:sz="8" w:space="0" w:color="000000"/>
              <w:right w:val="single" w:sz="8" w:space="0" w:color="000000"/>
            </w:tcBorders>
            <w:vAlign w:val="center"/>
          </w:tcPr>
          <w:p w14:paraId="79901766" w14:textId="77777777" w:rsidR="0081503E" w:rsidRDefault="00C62D38">
            <w:pPr>
              <w:snapToGrid w:val="0"/>
              <w:spacing w:after="0"/>
              <w:rPr>
                <w:rFonts w:eastAsia="等线"/>
                <w:b/>
                <w:sz w:val="16"/>
                <w:szCs w:val="16"/>
              </w:rPr>
            </w:pPr>
            <w:r>
              <w:rPr>
                <w:rFonts w:eastAsia="等线"/>
                <w:b/>
                <w:sz w:val="16"/>
                <w:szCs w:val="16"/>
              </w:rPr>
              <w:t>Consider an active rate of [20%] for TN.</w:t>
            </w:r>
          </w:p>
        </w:tc>
        <w:tc>
          <w:tcPr>
            <w:tcW w:w="1263" w:type="pct"/>
            <w:tcBorders>
              <w:top w:val="single" w:sz="8" w:space="0" w:color="000000"/>
              <w:left w:val="single" w:sz="8" w:space="0" w:color="000000"/>
              <w:bottom w:val="single" w:sz="8" w:space="0" w:color="000000"/>
              <w:right w:val="single" w:sz="8" w:space="0" w:color="000000"/>
            </w:tcBorders>
            <w:vAlign w:val="center"/>
          </w:tcPr>
          <w:p w14:paraId="27DEA515" w14:textId="77777777" w:rsidR="0081503E" w:rsidRDefault="00C62D38">
            <w:pPr>
              <w:snapToGrid w:val="0"/>
              <w:spacing w:after="0"/>
              <w:rPr>
                <w:rFonts w:eastAsia="等线"/>
                <w:b/>
                <w:sz w:val="16"/>
                <w:szCs w:val="16"/>
              </w:rPr>
            </w:pPr>
            <w:r>
              <w:rPr>
                <w:rFonts w:eastAsia="等线"/>
                <w:b/>
                <w:sz w:val="16"/>
                <w:szCs w:val="16"/>
              </w:rPr>
              <w:t>All active TN cells in central NTN beam</w:t>
            </w:r>
          </w:p>
        </w:tc>
      </w:tr>
      <w:tr w:rsidR="0081503E" w14:paraId="4470AE6E" w14:textId="77777777">
        <w:trPr>
          <w:trHeight w:val="1073"/>
        </w:trPr>
        <w:tc>
          <w:tcPr>
            <w:tcW w:w="325" w:type="pct"/>
            <w:vMerge w:val="restart"/>
            <w:tcBorders>
              <w:top w:val="single" w:sz="8" w:space="0" w:color="000000"/>
              <w:left w:val="single" w:sz="8" w:space="0" w:color="000000"/>
              <w:right w:val="single" w:sz="8" w:space="0" w:color="000000"/>
            </w:tcBorders>
            <w:vAlign w:val="center"/>
          </w:tcPr>
          <w:p w14:paraId="17328B3C"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91446E8" w14:textId="77777777" w:rsidR="0081503E" w:rsidRDefault="00C62D38">
            <w:pPr>
              <w:snapToGrid w:val="0"/>
              <w:spacing w:after="0"/>
              <w:jc w:val="center"/>
              <w:rPr>
                <w:rFonts w:eastAsia="等线"/>
                <w:sz w:val="16"/>
                <w:szCs w:val="16"/>
              </w:rPr>
            </w:pPr>
            <w:r>
              <w:rPr>
                <w:rFonts w:eastAsia="等线"/>
                <w:sz w:val="16"/>
                <w:szCs w:val="16"/>
              </w:rPr>
              <w:t>NTN UL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9F0D80B" w14:textId="77777777" w:rsidR="0081503E" w:rsidRDefault="00C62D38">
            <w:pPr>
              <w:snapToGrid w:val="0"/>
              <w:spacing w:after="0"/>
              <w:jc w:val="center"/>
              <w:rPr>
                <w:rFonts w:eastAsia="等线"/>
                <w:sz w:val="16"/>
                <w:szCs w:val="16"/>
              </w:rPr>
            </w:pPr>
            <w:r>
              <w:rPr>
                <w:rFonts w:eastAsia="等线"/>
                <w:sz w:val="16"/>
                <w:szCs w:val="16"/>
              </w:rPr>
              <w:t>TN DL</w:t>
            </w:r>
          </w:p>
        </w:tc>
        <w:tc>
          <w:tcPr>
            <w:tcW w:w="1422" w:type="pct"/>
            <w:tcBorders>
              <w:top w:val="single" w:sz="8" w:space="0" w:color="000000"/>
              <w:left w:val="single" w:sz="8" w:space="0" w:color="000000"/>
              <w:bottom w:val="single" w:sz="8" w:space="0" w:color="000000"/>
              <w:right w:val="single" w:sz="8" w:space="0" w:color="000000"/>
            </w:tcBorders>
            <w:vAlign w:val="center"/>
          </w:tcPr>
          <w:p w14:paraId="579D0CD0"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3F017A34" w14:textId="77777777" w:rsidR="0081503E" w:rsidRDefault="00C62D38">
            <w:pPr>
              <w:snapToGrid w:val="0"/>
              <w:spacing w:after="0"/>
              <w:rPr>
                <w:rFonts w:eastAsia="等线"/>
                <w:b/>
                <w:sz w:val="16"/>
                <w:szCs w:val="16"/>
              </w:rPr>
            </w:pPr>
            <w:r>
              <w:rPr>
                <w:rFonts w:eastAsia="等线"/>
                <w:b/>
                <w:sz w:val="16"/>
                <w:szCs w:val="16"/>
              </w:rPr>
              <w:t>Nadir point</w:t>
            </w:r>
          </w:p>
          <w:p w14:paraId="36B9F349" w14:textId="77777777" w:rsidR="0081503E" w:rsidRDefault="0081503E">
            <w:pPr>
              <w:snapToGrid w:val="0"/>
              <w:spacing w:after="0"/>
              <w:rPr>
                <w:rFonts w:eastAsia="等线"/>
                <w:sz w:val="16"/>
                <w:szCs w:val="16"/>
              </w:rPr>
            </w:pPr>
          </w:p>
          <w:p w14:paraId="16B6FB8F"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04DD4DBB" w14:textId="18323547" w:rsidR="0081503E" w:rsidRDefault="00C62D38">
            <w:pPr>
              <w:snapToGrid w:val="0"/>
              <w:spacing w:after="0"/>
              <w:rPr>
                <w:rFonts w:eastAsia="等线"/>
                <w:b/>
                <w:sz w:val="16"/>
                <w:szCs w:val="16"/>
                <w:u w:val="single"/>
              </w:rPr>
            </w:pPr>
            <w:r>
              <w:rPr>
                <w:rFonts w:eastAsia="等线"/>
                <w:b/>
                <w:sz w:val="16"/>
                <w:szCs w:val="16"/>
              </w:rPr>
              <w:t>Follow case 1.</w:t>
            </w:r>
          </w:p>
        </w:tc>
        <w:tc>
          <w:tcPr>
            <w:tcW w:w="1399" w:type="pct"/>
            <w:tcBorders>
              <w:top w:val="single" w:sz="8" w:space="0" w:color="000000"/>
              <w:left w:val="single" w:sz="8" w:space="0" w:color="000000"/>
              <w:bottom w:val="single" w:sz="8" w:space="0" w:color="000000"/>
              <w:right w:val="single" w:sz="8" w:space="0" w:color="000000"/>
            </w:tcBorders>
            <w:vAlign w:val="center"/>
          </w:tcPr>
          <w:p w14:paraId="38FBBBED"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
          <w:p w14:paraId="2C654765" w14:textId="5932AF0C" w:rsidR="0081503E" w:rsidRDefault="00C62D38">
            <w:pPr>
              <w:snapToGrid w:val="0"/>
              <w:spacing w:after="0"/>
              <w:rPr>
                <w:rFonts w:eastAsia="等线"/>
                <w:b/>
                <w:sz w:val="16"/>
                <w:szCs w:val="16"/>
              </w:rPr>
            </w:pPr>
            <w:r>
              <w:rPr>
                <w:rFonts w:eastAsia="等线"/>
                <w:b/>
                <w:sz w:val="16"/>
                <w:szCs w:val="16"/>
              </w:rPr>
              <w:t>Follow case 1.</w:t>
            </w:r>
          </w:p>
        </w:tc>
      </w:tr>
      <w:tr w:rsidR="0081503E" w14:paraId="2D4B17AA" w14:textId="77777777">
        <w:trPr>
          <w:trHeight w:val="1073"/>
        </w:trPr>
        <w:tc>
          <w:tcPr>
            <w:tcW w:w="325" w:type="pct"/>
            <w:vMerge/>
            <w:tcBorders>
              <w:left w:val="single" w:sz="8" w:space="0" w:color="000000"/>
              <w:bottom w:val="single" w:sz="8" w:space="0" w:color="000000"/>
              <w:right w:val="single" w:sz="8" w:space="0" w:color="000000"/>
            </w:tcBorders>
            <w:vAlign w:val="center"/>
          </w:tcPr>
          <w:p w14:paraId="31E08967" w14:textId="77777777" w:rsidR="0081503E" w:rsidRDefault="0081503E">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040D49" w14:textId="77777777" w:rsidR="0081503E" w:rsidRDefault="0081503E">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7E6D54" w14:textId="77777777" w:rsidR="0081503E" w:rsidRDefault="0081503E">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
          <w:p w14:paraId="2935181E"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74EB0040"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lang w:val="en-US"/>
              </w:rPr>
              <w:t>，</w:t>
            </w:r>
            <w:r>
              <w:rPr>
                <w:rFonts w:eastAsia="等线"/>
                <w:b/>
                <w:sz w:val="16"/>
                <w:szCs w:val="16"/>
              </w:rPr>
              <w:t>Interested companies can bring analysis and results for other values</w:t>
            </w:r>
            <w:r>
              <w:rPr>
                <w:rFonts w:eastAsia="等线"/>
                <w:sz w:val="16"/>
                <w:szCs w:val="16"/>
              </w:rPr>
              <w:t>).</w:t>
            </w:r>
          </w:p>
          <w:p w14:paraId="767590C8" w14:textId="77777777" w:rsidR="0081503E" w:rsidRDefault="0081503E">
            <w:pPr>
              <w:snapToGrid w:val="0"/>
              <w:spacing w:after="0"/>
              <w:rPr>
                <w:rFonts w:eastAsia="等线"/>
                <w:b/>
                <w:sz w:val="16"/>
                <w:szCs w:val="16"/>
              </w:rPr>
            </w:pPr>
          </w:p>
          <w:p w14:paraId="17403A7A"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16100A81" w14:textId="0872396D" w:rsidR="0081503E" w:rsidRDefault="00C62D38">
            <w:pPr>
              <w:snapToGrid w:val="0"/>
              <w:spacing w:after="0"/>
              <w:rPr>
                <w:rFonts w:eastAsia="等线"/>
                <w:b/>
                <w:sz w:val="16"/>
                <w:szCs w:val="16"/>
                <w:u w:val="single"/>
              </w:rPr>
            </w:pPr>
            <w:r>
              <w:rPr>
                <w:rFonts w:eastAsia="等线"/>
                <w:b/>
                <w:sz w:val="16"/>
                <w:szCs w:val="16"/>
              </w:rPr>
              <w:t>Follow case 1.</w:t>
            </w:r>
          </w:p>
        </w:tc>
        <w:tc>
          <w:tcPr>
            <w:tcW w:w="1399" w:type="pct"/>
            <w:tcBorders>
              <w:top w:val="single" w:sz="8" w:space="0" w:color="000000"/>
              <w:left w:val="single" w:sz="8" w:space="0" w:color="000000"/>
              <w:bottom w:val="single" w:sz="8" w:space="0" w:color="000000"/>
              <w:right w:val="single" w:sz="8" w:space="0" w:color="000000"/>
            </w:tcBorders>
            <w:vAlign w:val="center"/>
          </w:tcPr>
          <w:p w14:paraId="006FA27A"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63" w:type="pct"/>
            <w:tcBorders>
              <w:top w:val="single" w:sz="8" w:space="0" w:color="000000"/>
              <w:left w:val="single" w:sz="8" w:space="0" w:color="000000"/>
              <w:bottom w:val="single" w:sz="8" w:space="0" w:color="000000"/>
              <w:right w:val="single" w:sz="8" w:space="0" w:color="000000"/>
            </w:tcBorders>
            <w:vAlign w:val="center"/>
          </w:tcPr>
          <w:p w14:paraId="55B8CADB" w14:textId="2111CAD0" w:rsidR="0081503E" w:rsidRDefault="00C62D38">
            <w:pPr>
              <w:snapToGrid w:val="0"/>
              <w:spacing w:after="0"/>
              <w:rPr>
                <w:rFonts w:eastAsia="等线"/>
                <w:b/>
                <w:sz w:val="16"/>
                <w:szCs w:val="16"/>
              </w:rPr>
            </w:pPr>
            <w:r>
              <w:rPr>
                <w:rFonts w:eastAsia="等线"/>
                <w:b/>
                <w:sz w:val="16"/>
                <w:szCs w:val="16"/>
              </w:rPr>
              <w:t>Follow case 1.</w:t>
            </w:r>
          </w:p>
        </w:tc>
      </w:tr>
      <w:tr w:rsidR="0081503E" w14:paraId="7689F5F1" w14:textId="77777777">
        <w:trPr>
          <w:trHeight w:val="1073"/>
        </w:trPr>
        <w:tc>
          <w:tcPr>
            <w:tcW w:w="325" w:type="pct"/>
            <w:tcBorders>
              <w:top w:val="single" w:sz="8" w:space="0" w:color="000000"/>
              <w:left w:val="single" w:sz="8" w:space="0" w:color="000000"/>
              <w:bottom w:val="single" w:sz="8" w:space="0" w:color="000000"/>
              <w:right w:val="single" w:sz="8" w:space="0" w:color="000000"/>
            </w:tcBorders>
            <w:vAlign w:val="center"/>
          </w:tcPr>
          <w:p w14:paraId="34D7AD79"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6D731" w14:textId="77777777" w:rsidR="0081503E" w:rsidRDefault="00C62D38">
            <w:pPr>
              <w:snapToGrid w:val="0"/>
              <w:spacing w:after="0"/>
              <w:jc w:val="center"/>
              <w:rPr>
                <w:rFonts w:eastAsia="等线"/>
                <w:sz w:val="16"/>
                <w:szCs w:val="16"/>
              </w:rPr>
            </w:pPr>
            <w:r>
              <w:rPr>
                <w:rFonts w:eastAsia="等线"/>
                <w:sz w:val="16"/>
                <w:szCs w:val="16"/>
              </w:rPr>
              <w:t>TN DL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1A63A4" w14:textId="77777777" w:rsidR="0081503E" w:rsidRDefault="00C62D38">
            <w:pPr>
              <w:snapToGrid w:val="0"/>
              <w:spacing w:after="0"/>
              <w:jc w:val="center"/>
              <w:rPr>
                <w:rFonts w:eastAsia="等线"/>
                <w:sz w:val="16"/>
                <w:szCs w:val="16"/>
              </w:rPr>
            </w:pPr>
            <w:r>
              <w:rPr>
                <w:rFonts w:eastAsia="等线"/>
                <w:sz w:val="16"/>
                <w:szCs w:val="16"/>
              </w:rPr>
              <w:t>NTN UL</w:t>
            </w:r>
          </w:p>
        </w:tc>
        <w:tc>
          <w:tcPr>
            <w:tcW w:w="1422" w:type="pct"/>
            <w:tcBorders>
              <w:top w:val="single" w:sz="8" w:space="0" w:color="000000"/>
              <w:left w:val="single" w:sz="8" w:space="0" w:color="000000"/>
              <w:bottom w:val="single" w:sz="8" w:space="0" w:color="000000"/>
              <w:right w:val="single" w:sz="8" w:space="0" w:color="000000"/>
            </w:tcBorders>
            <w:vAlign w:val="center"/>
          </w:tcPr>
          <w:p w14:paraId="416D798C"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FDCCA13"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7441090D" w14:textId="77777777" w:rsidR="0081503E" w:rsidRDefault="0081503E">
            <w:pPr>
              <w:snapToGrid w:val="0"/>
              <w:spacing w:after="0"/>
              <w:rPr>
                <w:rFonts w:eastAsia="等线"/>
                <w:b/>
                <w:sz w:val="16"/>
                <w:szCs w:val="16"/>
              </w:rPr>
            </w:pPr>
          </w:p>
          <w:p w14:paraId="7E0522DE"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26179543" w14:textId="429E5A97" w:rsidR="0081503E" w:rsidRDefault="00C62D38">
            <w:pPr>
              <w:snapToGrid w:val="0"/>
              <w:spacing w:after="0"/>
              <w:rPr>
                <w:rFonts w:eastAsia="等线"/>
                <w:b/>
                <w:sz w:val="16"/>
                <w:szCs w:val="16"/>
                <w:u w:val="single"/>
              </w:rPr>
            </w:pPr>
            <w:r>
              <w:rPr>
                <w:rFonts w:eastAsia="等线"/>
                <w:b/>
                <w:sz w:val="16"/>
                <w:szCs w:val="16"/>
              </w:rPr>
              <w:t>Follow case 1.</w:t>
            </w:r>
          </w:p>
        </w:tc>
        <w:tc>
          <w:tcPr>
            <w:tcW w:w="1399" w:type="pct"/>
            <w:tcBorders>
              <w:top w:val="single" w:sz="8" w:space="0" w:color="000000"/>
              <w:left w:val="single" w:sz="8" w:space="0" w:color="000000"/>
              <w:bottom w:val="single" w:sz="8" w:space="0" w:color="000000"/>
              <w:right w:val="single" w:sz="8" w:space="0" w:color="000000"/>
            </w:tcBorders>
            <w:vAlign w:val="center"/>
          </w:tcPr>
          <w:p w14:paraId="71C5F37E" w14:textId="77777777" w:rsidR="0081503E" w:rsidRDefault="00C62D38">
            <w:pPr>
              <w:snapToGrid w:val="0"/>
              <w:spacing w:after="0"/>
              <w:rPr>
                <w:rFonts w:eastAsia="等线"/>
                <w:b/>
                <w:sz w:val="16"/>
                <w:szCs w:val="16"/>
              </w:rPr>
            </w:pPr>
            <w:r>
              <w:rPr>
                <w:rFonts w:eastAsia="等线"/>
                <w:b/>
                <w:sz w:val="16"/>
                <w:szCs w:val="16"/>
              </w:rPr>
              <w:t>Consider the active rate of [20%] for TN.</w:t>
            </w:r>
          </w:p>
        </w:tc>
        <w:tc>
          <w:tcPr>
            <w:tcW w:w="1263" w:type="pct"/>
            <w:tcBorders>
              <w:top w:val="single" w:sz="8" w:space="0" w:color="000000"/>
              <w:left w:val="single" w:sz="8" w:space="0" w:color="000000"/>
              <w:bottom w:val="single" w:sz="8" w:space="0" w:color="000000"/>
              <w:right w:val="single" w:sz="8" w:space="0" w:color="000000"/>
            </w:tcBorders>
            <w:vAlign w:val="center"/>
          </w:tcPr>
          <w:p w14:paraId="521B25E7" w14:textId="50062234" w:rsidR="0081503E" w:rsidRDefault="00C62D38">
            <w:pPr>
              <w:snapToGrid w:val="0"/>
              <w:spacing w:after="0"/>
              <w:rPr>
                <w:rFonts w:eastAsia="等线"/>
                <w:b/>
                <w:sz w:val="16"/>
                <w:szCs w:val="16"/>
              </w:rPr>
            </w:pPr>
            <w:r>
              <w:rPr>
                <w:rFonts w:eastAsia="等线"/>
                <w:b/>
                <w:sz w:val="16"/>
                <w:szCs w:val="16"/>
              </w:rPr>
              <w:t>Follow case 1.</w:t>
            </w:r>
          </w:p>
        </w:tc>
      </w:tr>
      <w:tr w:rsidR="0081503E" w14:paraId="0BB0B6A6" w14:textId="77777777">
        <w:trPr>
          <w:trHeight w:val="1073"/>
        </w:trPr>
        <w:tc>
          <w:tcPr>
            <w:tcW w:w="325" w:type="pct"/>
            <w:tcBorders>
              <w:top w:val="single" w:sz="8" w:space="0" w:color="000000"/>
              <w:left w:val="single" w:sz="8" w:space="0" w:color="000000"/>
              <w:bottom w:val="single" w:sz="8" w:space="0" w:color="000000"/>
              <w:right w:val="single" w:sz="8" w:space="0" w:color="000000"/>
            </w:tcBorders>
            <w:vAlign w:val="center"/>
          </w:tcPr>
          <w:p w14:paraId="25AD1564"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1A5419" w14:textId="77777777" w:rsidR="0081503E" w:rsidRDefault="00C62D38">
            <w:pPr>
              <w:snapToGrid w:val="0"/>
              <w:spacing w:after="0"/>
              <w:jc w:val="center"/>
              <w:rPr>
                <w:rFonts w:eastAsia="等线"/>
                <w:sz w:val="16"/>
                <w:szCs w:val="16"/>
              </w:rPr>
            </w:pPr>
            <w:r>
              <w:rPr>
                <w:rFonts w:eastAsia="等线"/>
                <w:sz w:val="16"/>
                <w:szCs w:val="16"/>
              </w:rPr>
              <w:t>TN DL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193AD2" w14:textId="77777777" w:rsidR="0081503E" w:rsidRDefault="00C62D38">
            <w:pPr>
              <w:snapToGrid w:val="0"/>
              <w:spacing w:after="0"/>
              <w:jc w:val="center"/>
              <w:rPr>
                <w:rFonts w:eastAsia="等线"/>
                <w:sz w:val="16"/>
                <w:szCs w:val="16"/>
              </w:rPr>
            </w:pPr>
            <w:r>
              <w:rPr>
                <w:rFonts w:eastAsia="等线"/>
                <w:sz w:val="16"/>
                <w:szCs w:val="16"/>
              </w:rPr>
              <w:t>NTN DL</w:t>
            </w:r>
          </w:p>
        </w:tc>
        <w:tc>
          <w:tcPr>
            <w:tcW w:w="1422" w:type="pct"/>
            <w:tcBorders>
              <w:top w:val="single" w:sz="8" w:space="0" w:color="000000"/>
              <w:left w:val="single" w:sz="8" w:space="0" w:color="000000"/>
              <w:bottom w:val="single" w:sz="8" w:space="0" w:color="000000"/>
              <w:right w:val="single" w:sz="8" w:space="0" w:color="000000"/>
            </w:tcBorders>
            <w:vAlign w:val="center"/>
          </w:tcPr>
          <w:p w14:paraId="77F247F4"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24BF484A"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5945010B" w14:textId="77777777" w:rsidR="0081503E" w:rsidRDefault="0081503E">
            <w:pPr>
              <w:snapToGrid w:val="0"/>
              <w:spacing w:after="0"/>
              <w:rPr>
                <w:rFonts w:eastAsia="等线"/>
                <w:sz w:val="16"/>
                <w:szCs w:val="16"/>
              </w:rPr>
            </w:pPr>
          </w:p>
          <w:p w14:paraId="4745EBBF"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6071D5AD" w14:textId="77777777" w:rsidR="0081503E" w:rsidRDefault="00C62D38">
            <w:pPr>
              <w:snapToGrid w:val="0"/>
              <w:spacing w:after="0"/>
              <w:rPr>
                <w:rFonts w:eastAsia="等线"/>
                <w:b/>
                <w:sz w:val="16"/>
                <w:szCs w:val="16"/>
              </w:rPr>
            </w:pPr>
            <w:r>
              <w:rPr>
                <w:rFonts w:eastAsia="等线"/>
                <w:b/>
                <w:sz w:val="16"/>
                <w:szCs w:val="16"/>
              </w:rPr>
              <w:t>Option 1: NTN UEs dropped at the edge of TN clusters (NTN UE outside of the TN cluster)</w:t>
            </w:r>
          </w:p>
          <w:p w14:paraId="0A1F3F25" w14:textId="77777777" w:rsidR="0081503E" w:rsidRDefault="00C62D38">
            <w:pPr>
              <w:snapToGrid w:val="0"/>
              <w:spacing w:after="0"/>
              <w:rPr>
                <w:rFonts w:eastAsia="等线"/>
                <w:b/>
                <w:sz w:val="16"/>
                <w:szCs w:val="16"/>
              </w:rPr>
            </w:pPr>
            <w:r>
              <w:rPr>
                <w:rFonts w:eastAsia="等线"/>
                <w:b/>
                <w:sz w:val="16"/>
                <w:szCs w:val="16"/>
              </w:rPr>
              <w:t>Option 2: NTN UEs dropped in TN clusters (NTN UE inside TN cluster)</w:t>
            </w:r>
          </w:p>
          <w:p w14:paraId="6BC61421" w14:textId="77777777" w:rsidR="0081503E" w:rsidRDefault="00C62D38">
            <w:pPr>
              <w:snapToGrid w:val="0"/>
              <w:spacing w:after="0"/>
              <w:rPr>
                <w:rFonts w:eastAsia="等线"/>
                <w:b/>
                <w:sz w:val="16"/>
                <w:szCs w:val="16"/>
                <w:u w:val="single"/>
                <w:lang w:eastAsia="zh-CN"/>
              </w:rPr>
            </w:pPr>
            <w:r>
              <w:rPr>
                <w:rFonts w:eastAsia="等线"/>
                <w:b/>
                <w:sz w:val="16"/>
                <w:szCs w:val="16"/>
                <w:u w:val="single"/>
              </w:rPr>
              <w:t>Option 3: NTN UEs dropped in or at the edge of TN clusters with a possibility (Random number)</w:t>
            </w:r>
            <w:r>
              <w:rPr>
                <w:rFonts w:eastAsia="等线" w:hint="eastAsia"/>
                <w:b/>
                <w:sz w:val="16"/>
                <w:szCs w:val="16"/>
                <w:u w:val="single"/>
                <w:lang w:eastAsia="zh-CN"/>
              </w:rPr>
              <w:t>.</w:t>
            </w:r>
            <w:r>
              <w:rPr>
                <w:rFonts w:eastAsia="等线"/>
                <w:b/>
                <w:sz w:val="16"/>
                <w:szCs w:val="16"/>
                <w:u w:val="single"/>
                <w:lang w:eastAsia="zh-CN"/>
              </w:rPr>
              <w:t xml:space="preserve"> FFS on possibility.</w:t>
            </w:r>
          </w:p>
        </w:tc>
        <w:tc>
          <w:tcPr>
            <w:tcW w:w="1399" w:type="pct"/>
            <w:tcBorders>
              <w:top w:val="single" w:sz="8" w:space="0" w:color="000000"/>
              <w:left w:val="single" w:sz="8" w:space="0" w:color="000000"/>
              <w:bottom w:val="single" w:sz="8" w:space="0" w:color="000000"/>
              <w:right w:val="single" w:sz="8" w:space="0" w:color="000000"/>
            </w:tcBorders>
            <w:vAlign w:val="center"/>
          </w:tcPr>
          <w:p w14:paraId="28FF1DD7" w14:textId="77777777" w:rsidR="0081503E" w:rsidRDefault="00C62D38">
            <w:pPr>
              <w:snapToGrid w:val="0"/>
              <w:spacing w:after="0"/>
              <w:rPr>
                <w:rFonts w:eastAsia="等线"/>
                <w:b/>
                <w:sz w:val="16"/>
                <w:szCs w:val="16"/>
              </w:rPr>
            </w:pPr>
            <w:r>
              <w:rPr>
                <w:rFonts w:eastAsia="等线"/>
                <w:b/>
                <w:sz w:val="16"/>
                <w:szCs w:val="16"/>
              </w:rPr>
              <w:t>One cluster with 19 TN cells (57 sectors) randomly placed in the central NTN beam</w:t>
            </w:r>
          </w:p>
        </w:tc>
        <w:tc>
          <w:tcPr>
            <w:tcW w:w="1263" w:type="pct"/>
            <w:tcBorders>
              <w:top w:val="single" w:sz="8" w:space="0" w:color="000000"/>
              <w:left w:val="single" w:sz="8" w:space="0" w:color="000000"/>
              <w:bottom w:val="single" w:sz="8" w:space="0" w:color="000000"/>
              <w:right w:val="single" w:sz="8" w:space="0" w:color="000000"/>
            </w:tcBorders>
            <w:vAlign w:val="center"/>
          </w:tcPr>
          <w:p w14:paraId="5E2891A7" w14:textId="77777777" w:rsidR="0081503E" w:rsidRDefault="0081503E">
            <w:pPr>
              <w:snapToGrid w:val="0"/>
              <w:spacing w:after="0"/>
              <w:rPr>
                <w:rFonts w:eastAsia="等线"/>
                <w:b/>
                <w:sz w:val="16"/>
                <w:szCs w:val="16"/>
              </w:rPr>
            </w:pPr>
          </w:p>
          <w:p w14:paraId="5568979F" w14:textId="77777777" w:rsidR="0081503E" w:rsidRDefault="00C62D38">
            <w:pPr>
              <w:snapToGrid w:val="0"/>
              <w:spacing w:after="0"/>
              <w:rPr>
                <w:rFonts w:eastAsia="等线"/>
                <w:b/>
                <w:sz w:val="16"/>
                <w:szCs w:val="16"/>
              </w:rPr>
            </w:pPr>
            <w:r>
              <w:rPr>
                <w:rFonts w:eastAsia="等线"/>
                <w:b/>
                <w:sz w:val="16"/>
                <w:szCs w:val="16"/>
              </w:rPr>
              <w:t>Option 1: All active TN clusters which has the NTN UE(s) at its edge.</w:t>
            </w:r>
          </w:p>
          <w:p w14:paraId="288D9471" w14:textId="77777777" w:rsidR="0081503E" w:rsidRDefault="00C62D38">
            <w:pPr>
              <w:snapToGrid w:val="0"/>
              <w:spacing w:after="0"/>
              <w:rPr>
                <w:rFonts w:eastAsia="等线"/>
                <w:b/>
                <w:sz w:val="16"/>
                <w:szCs w:val="16"/>
              </w:rPr>
            </w:pPr>
            <w:r>
              <w:rPr>
                <w:rFonts w:eastAsia="等线"/>
                <w:b/>
                <w:sz w:val="16"/>
                <w:szCs w:val="16"/>
              </w:rPr>
              <w:t>Option 2: Only the active TN clusters which contain the NTN UE(s).</w:t>
            </w:r>
          </w:p>
          <w:p w14:paraId="5A84792F" w14:textId="77777777" w:rsidR="0081503E" w:rsidRDefault="00C62D38">
            <w:pPr>
              <w:snapToGrid w:val="0"/>
              <w:spacing w:after="0"/>
              <w:rPr>
                <w:rFonts w:eastAsia="等线"/>
                <w:b/>
                <w:sz w:val="16"/>
                <w:szCs w:val="16"/>
              </w:rPr>
            </w:pPr>
            <w:r>
              <w:rPr>
                <w:rFonts w:eastAsia="等线"/>
                <w:b/>
                <w:sz w:val="16"/>
                <w:szCs w:val="16"/>
              </w:rPr>
              <w:t>Option 3: All active TN clusters no matter whether the NTN UE(s) is (are) included in the TN cluster or at the edge of TN clusters.</w:t>
            </w:r>
          </w:p>
          <w:p w14:paraId="2729DA84" w14:textId="77777777" w:rsidR="0081503E" w:rsidRDefault="0081503E">
            <w:pPr>
              <w:snapToGrid w:val="0"/>
              <w:spacing w:after="0"/>
              <w:rPr>
                <w:rFonts w:eastAsia="等线"/>
                <w:b/>
                <w:sz w:val="16"/>
                <w:szCs w:val="16"/>
              </w:rPr>
            </w:pPr>
          </w:p>
        </w:tc>
      </w:tr>
      <w:tr w:rsidR="0081503E" w14:paraId="160CAD33" w14:textId="77777777">
        <w:trPr>
          <w:trHeight w:val="1073"/>
        </w:trPr>
        <w:tc>
          <w:tcPr>
            <w:tcW w:w="325" w:type="pct"/>
            <w:vMerge w:val="restart"/>
            <w:tcBorders>
              <w:top w:val="single" w:sz="8" w:space="0" w:color="000000"/>
              <w:left w:val="single" w:sz="8" w:space="0" w:color="000000"/>
              <w:right w:val="single" w:sz="8" w:space="0" w:color="000000"/>
            </w:tcBorders>
            <w:vAlign w:val="center"/>
          </w:tcPr>
          <w:p w14:paraId="155BB6BB" w14:textId="77777777" w:rsidR="0081503E" w:rsidRDefault="00C62D38">
            <w:pPr>
              <w:snapToGrid w:val="0"/>
              <w:spacing w:after="0"/>
              <w:jc w:val="center"/>
              <w:rPr>
                <w:rFonts w:eastAsia="等线"/>
                <w:sz w:val="16"/>
                <w:szCs w:val="16"/>
              </w:rPr>
            </w:pPr>
            <w:r>
              <w:rPr>
                <w:rFonts w:eastAsia="等线"/>
                <w:sz w:val="16"/>
                <w:szCs w:val="16"/>
              </w:rPr>
              <w:lastRenderedPageBreak/>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A7DCECA" w14:textId="77777777" w:rsidR="0081503E" w:rsidRDefault="00C62D38">
            <w:pPr>
              <w:snapToGrid w:val="0"/>
              <w:spacing w:after="0"/>
              <w:jc w:val="center"/>
              <w:rPr>
                <w:rFonts w:eastAsia="等线"/>
                <w:sz w:val="16"/>
                <w:szCs w:val="16"/>
              </w:rPr>
            </w:pPr>
            <w:r>
              <w:rPr>
                <w:rFonts w:eastAsia="等线"/>
                <w:sz w:val="16"/>
                <w:szCs w:val="16"/>
              </w:rPr>
              <w:t>NTN DL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77317B0" w14:textId="77777777" w:rsidR="0081503E" w:rsidRDefault="00C62D38">
            <w:pPr>
              <w:snapToGrid w:val="0"/>
              <w:spacing w:after="0"/>
              <w:jc w:val="center"/>
              <w:rPr>
                <w:rFonts w:eastAsia="等线"/>
                <w:sz w:val="16"/>
                <w:szCs w:val="16"/>
              </w:rPr>
            </w:pPr>
            <w:r>
              <w:rPr>
                <w:rFonts w:eastAsia="等线"/>
                <w:sz w:val="16"/>
                <w:szCs w:val="16"/>
              </w:rPr>
              <w:t>TN DL</w:t>
            </w:r>
          </w:p>
        </w:tc>
        <w:tc>
          <w:tcPr>
            <w:tcW w:w="1422" w:type="pct"/>
            <w:tcBorders>
              <w:top w:val="single" w:sz="8" w:space="0" w:color="000000"/>
              <w:left w:val="single" w:sz="8" w:space="0" w:color="000000"/>
              <w:bottom w:val="single" w:sz="8" w:space="0" w:color="000000"/>
              <w:right w:val="single" w:sz="8" w:space="0" w:color="000000"/>
            </w:tcBorders>
            <w:vAlign w:val="center"/>
          </w:tcPr>
          <w:p w14:paraId="2560A1F7"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07325135" w14:textId="77777777" w:rsidR="0081503E" w:rsidRDefault="00C62D38">
            <w:pPr>
              <w:snapToGrid w:val="0"/>
              <w:spacing w:after="0"/>
              <w:rPr>
                <w:rFonts w:eastAsia="等线"/>
                <w:b/>
                <w:sz w:val="16"/>
                <w:szCs w:val="16"/>
              </w:rPr>
            </w:pPr>
            <w:r>
              <w:rPr>
                <w:rFonts w:eastAsia="等线"/>
                <w:b/>
                <w:sz w:val="16"/>
                <w:szCs w:val="16"/>
              </w:rPr>
              <w:t>Nadir point.</w:t>
            </w:r>
          </w:p>
          <w:p w14:paraId="306214E1" w14:textId="77777777" w:rsidR="0081503E" w:rsidRDefault="0081503E">
            <w:pPr>
              <w:snapToGrid w:val="0"/>
              <w:spacing w:after="0"/>
              <w:rPr>
                <w:rFonts w:eastAsia="等线"/>
                <w:sz w:val="16"/>
                <w:szCs w:val="16"/>
              </w:rPr>
            </w:pPr>
          </w:p>
          <w:p w14:paraId="3DC7BF2D"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32FDE71B" w14:textId="165B0C72" w:rsidR="0081503E" w:rsidRDefault="00C62D38">
            <w:pPr>
              <w:snapToGrid w:val="0"/>
              <w:spacing w:after="0"/>
              <w:rPr>
                <w:rFonts w:eastAsia="等线"/>
                <w:b/>
                <w:sz w:val="16"/>
                <w:szCs w:val="16"/>
                <w:u w:val="single"/>
              </w:rPr>
            </w:pPr>
            <w:r>
              <w:rPr>
                <w:rFonts w:eastAsia="等线"/>
                <w:b/>
                <w:sz w:val="16"/>
                <w:szCs w:val="16"/>
              </w:rPr>
              <w:t>Follow case 5 conclusion</w:t>
            </w:r>
          </w:p>
        </w:tc>
        <w:tc>
          <w:tcPr>
            <w:tcW w:w="1399" w:type="pct"/>
            <w:vMerge w:val="restart"/>
            <w:tcBorders>
              <w:top w:val="single" w:sz="8" w:space="0" w:color="000000"/>
              <w:left w:val="single" w:sz="8" w:space="0" w:color="000000"/>
              <w:right w:val="single" w:sz="8" w:space="0" w:color="000000"/>
            </w:tcBorders>
            <w:vAlign w:val="center"/>
          </w:tcPr>
          <w:p w14:paraId="5197D4C5"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63" w:type="pct"/>
            <w:vMerge w:val="restart"/>
            <w:tcBorders>
              <w:top w:val="single" w:sz="8" w:space="0" w:color="000000"/>
              <w:left w:val="single" w:sz="8" w:space="0" w:color="000000"/>
              <w:right w:val="single" w:sz="8" w:space="0" w:color="000000"/>
            </w:tcBorders>
            <w:vAlign w:val="center"/>
          </w:tcPr>
          <w:p w14:paraId="48CA5ADD" w14:textId="77777777" w:rsidR="0081503E" w:rsidRDefault="00C62D38">
            <w:pPr>
              <w:snapToGrid w:val="0"/>
              <w:spacing w:after="0"/>
              <w:rPr>
                <w:rFonts w:eastAsia="等线"/>
                <w:b/>
                <w:sz w:val="16"/>
                <w:szCs w:val="16"/>
              </w:rPr>
            </w:pPr>
            <w:r>
              <w:rPr>
                <w:rFonts w:eastAsia="等线"/>
                <w:b/>
                <w:sz w:val="16"/>
                <w:szCs w:val="16"/>
              </w:rPr>
              <w:t>All in central NTN beam</w:t>
            </w:r>
          </w:p>
        </w:tc>
      </w:tr>
      <w:tr w:rsidR="0081503E" w14:paraId="6FC6BB73" w14:textId="77777777">
        <w:trPr>
          <w:trHeight w:val="1073"/>
        </w:trPr>
        <w:tc>
          <w:tcPr>
            <w:tcW w:w="325" w:type="pct"/>
            <w:vMerge/>
            <w:tcBorders>
              <w:left w:val="single" w:sz="8" w:space="0" w:color="000000"/>
              <w:bottom w:val="single" w:sz="8" w:space="0" w:color="000000"/>
              <w:right w:val="single" w:sz="8" w:space="0" w:color="000000"/>
            </w:tcBorders>
            <w:vAlign w:val="center"/>
          </w:tcPr>
          <w:p w14:paraId="7F5D39FE" w14:textId="77777777" w:rsidR="0081503E" w:rsidRDefault="0081503E">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86B584" w14:textId="77777777" w:rsidR="0081503E" w:rsidRDefault="0081503E">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EE66B0" w14:textId="77777777" w:rsidR="0081503E" w:rsidRDefault="0081503E">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
          <w:p w14:paraId="1CE650B2"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4AB27F93" w14:textId="77777777" w:rsidR="0081503E" w:rsidRDefault="00C62D38">
            <w:pPr>
              <w:snapToGrid w:val="0"/>
              <w:spacing w:after="0"/>
              <w:rPr>
                <w:rFonts w:eastAsia="等线"/>
                <w:b/>
                <w:sz w:val="16"/>
                <w:szCs w:val="16"/>
              </w:rPr>
            </w:pPr>
            <w:r>
              <w:rPr>
                <w:rFonts w:eastAsia="等线"/>
                <w:b/>
                <w:sz w:val="16"/>
                <w:szCs w:val="16"/>
              </w:rPr>
              <w:t>NTN cell with satellite at low elevation (45° for GEO and LEO</w:t>
            </w:r>
            <w:r>
              <w:rPr>
                <w:rFonts w:eastAsia="等线" w:hint="eastAsia"/>
                <w:b/>
                <w:sz w:val="16"/>
                <w:szCs w:val="16"/>
                <w:lang w:val="en-US"/>
              </w:rPr>
              <w:t>，</w:t>
            </w:r>
            <w:r>
              <w:rPr>
                <w:rFonts w:eastAsia="等线"/>
                <w:b/>
                <w:sz w:val="16"/>
                <w:szCs w:val="16"/>
              </w:rPr>
              <w:t>Interested companies can bring analysis and results for other values)</w:t>
            </w:r>
          </w:p>
          <w:p w14:paraId="3CD50C1C" w14:textId="77777777" w:rsidR="0081503E" w:rsidRDefault="0081503E">
            <w:pPr>
              <w:snapToGrid w:val="0"/>
              <w:spacing w:after="0"/>
              <w:rPr>
                <w:rFonts w:eastAsia="等线"/>
                <w:b/>
                <w:sz w:val="16"/>
                <w:szCs w:val="16"/>
              </w:rPr>
            </w:pPr>
          </w:p>
          <w:p w14:paraId="543E629D"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785A1612" w14:textId="3DF925F0" w:rsidR="0081503E" w:rsidRDefault="00C62D38">
            <w:pPr>
              <w:snapToGrid w:val="0"/>
              <w:spacing w:after="0"/>
              <w:rPr>
                <w:rFonts w:eastAsia="等线"/>
                <w:b/>
                <w:sz w:val="16"/>
                <w:szCs w:val="16"/>
                <w:u w:val="single"/>
              </w:rPr>
            </w:pPr>
            <w:r>
              <w:rPr>
                <w:rFonts w:eastAsia="等线"/>
                <w:b/>
                <w:sz w:val="16"/>
                <w:szCs w:val="16"/>
              </w:rPr>
              <w:t>Follow case 5 conclusion</w:t>
            </w:r>
          </w:p>
        </w:tc>
        <w:tc>
          <w:tcPr>
            <w:tcW w:w="1399" w:type="pct"/>
            <w:vMerge/>
            <w:tcBorders>
              <w:left w:val="single" w:sz="8" w:space="0" w:color="000000"/>
              <w:bottom w:val="single" w:sz="8" w:space="0" w:color="000000"/>
              <w:right w:val="single" w:sz="8" w:space="0" w:color="000000"/>
            </w:tcBorders>
            <w:vAlign w:val="center"/>
          </w:tcPr>
          <w:p w14:paraId="330DA61A" w14:textId="77777777" w:rsidR="0081503E" w:rsidRDefault="0081503E">
            <w:pPr>
              <w:snapToGrid w:val="0"/>
              <w:spacing w:after="0"/>
              <w:rPr>
                <w:rFonts w:eastAsia="等线"/>
                <w:b/>
                <w:sz w:val="16"/>
                <w:szCs w:val="16"/>
              </w:rPr>
            </w:pPr>
          </w:p>
        </w:tc>
        <w:tc>
          <w:tcPr>
            <w:tcW w:w="1263" w:type="pct"/>
            <w:vMerge/>
            <w:tcBorders>
              <w:left w:val="single" w:sz="8" w:space="0" w:color="000000"/>
              <w:bottom w:val="single" w:sz="8" w:space="0" w:color="000000"/>
              <w:right w:val="single" w:sz="8" w:space="0" w:color="000000"/>
            </w:tcBorders>
            <w:vAlign w:val="center"/>
          </w:tcPr>
          <w:p w14:paraId="2DAA0D23" w14:textId="77777777" w:rsidR="0081503E" w:rsidRDefault="0081503E">
            <w:pPr>
              <w:snapToGrid w:val="0"/>
              <w:spacing w:after="0"/>
              <w:rPr>
                <w:rFonts w:eastAsia="等线"/>
                <w:b/>
                <w:sz w:val="16"/>
                <w:szCs w:val="16"/>
              </w:rPr>
            </w:pPr>
          </w:p>
        </w:tc>
      </w:tr>
      <w:tr w:rsidR="0081503E" w14:paraId="452F32E7" w14:textId="77777777">
        <w:trPr>
          <w:trHeight w:val="1073"/>
        </w:trPr>
        <w:tc>
          <w:tcPr>
            <w:tcW w:w="325" w:type="pct"/>
            <w:vMerge w:val="restart"/>
            <w:tcBorders>
              <w:top w:val="single" w:sz="8" w:space="0" w:color="000000"/>
              <w:left w:val="single" w:sz="8" w:space="0" w:color="000000"/>
              <w:right w:val="single" w:sz="8" w:space="0" w:color="000000"/>
            </w:tcBorders>
            <w:vAlign w:val="center"/>
          </w:tcPr>
          <w:p w14:paraId="36120C69"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D72E5B1" w14:textId="77777777" w:rsidR="0081503E" w:rsidRDefault="00C62D38">
            <w:pPr>
              <w:snapToGrid w:val="0"/>
              <w:spacing w:after="0"/>
              <w:jc w:val="center"/>
              <w:rPr>
                <w:rFonts w:eastAsia="等线"/>
                <w:sz w:val="16"/>
                <w:szCs w:val="16"/>
              </w:rPr>
            </w:pPr>
            <w:r>
              <w:rPr>
                <w:rFonts w:eastAsia="等线"/>
                <w:sz w:val="16"/>
                <w:szCs w:val="16"/>
              </w:rPr>
              <w:t>NTN DL</w:t>
            </w:r>
          </w:p>
        </w:tc>
        <w:tc>
          <w:tcPr>
            <w:tcW w:w="185" w:type="pct"/>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BE2B76D" w14:textId="77777777" w:rsidR="0081503E" w:rsidRDefault="00C62D38">
            <w:pPr>
              <w:snapToGrid w:val="0"/>
              <w:spacing w:after="0"/>
              <w:jc w:val="center"/>
              <w:rPr>
                <w:rFonts w:eastAsia="等线"/>
                <w:sz w:val="16"/>
                <w:szCs w:val="16"/>
              </w:rPr>
            </w:pPr>
            <w:r>
              <w:rPr>
                <w:rFonts w:eastAsia="等线"/>
                <w:sz w:val="16"/>
                <w:szCs w:val="16"/>
              </w:rPr>
              <w:t>TN UL</w:t>
            </w:r>
          </w:p>
        </w:tc>
        <w:tc>
          <w:tcPr>
            <w:tcW w:w="1422" w:type="pct"/>
            <w:tcBorders>
              <w:top w:val="single" w:sz="8" w:space="0" w:color="000000"/>
              <w:left w:val="single" w:sz="8" w:space="0" w:color="000000"/>
              <w:bottom w:val="single" w:sz="8" w:space="0" w:color="000000"/>
              <w:right w:val="single" w:sz="8" w:space="0" w:color="000000"/>
            </w:tcBorders>
            <w:vAlign w:val="center"/>
          </w:tcPr>
          <w:p w14:paraId="73A3C1D0"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6C4F3415" w14:textId="77777777" w:rsidR="0081503E" w:rsidRDefault="00C62D38">
            <w:pPr>
              <w:snapToGrid w:val="0"/>
              <w:spacing w:after="0"/>
              <w:rPr>
                <w:rFonts w:eastAsia="等线"/>
                <w:b/>
                <w:sz w:val="16"/>
                <w:szCs w:val="16"/>
              </w:rPr>
            </w:pPr>
            <w:r>
              <w:rPr>
                <w:rFonts w:eastAsia="等线"/>
                <w:b/>
                <w:sz w:val="16"/>
                <w:szCs w:val="16"/>
              </w:rPr>
              <w:t>Nadir point</w:t>
            </w:r>
          </w:p>
          <w:p w14:paraId="358DFCA5" w14:textId="77777777" w:rsidR="0081503E" w:rsidRDefault="0081503E">
            <w:pPr>
              <w:snapToGrid w:val="0"/>
              <w:spacing w:after="0"/>
              <w:rPr>
                <w:rFonts w:eastAsia="等线"/>
                <w:sz w:val="16"/>
                <w:szCs w:val="16"/>
              </w:rPr>
            </w:pPr>
          </w:p>
          <w:p w14:paraId="232218E4"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6E219939" w14:textId="70A4A25B" w:rsidR="0081503E" w:rsidRDefault="00C62D38">
            <w:pPr>
              <w:snapToGrid w:val="0"/>
              <w:spacing w:after="0"/>
              <w:rPr>
                <w:rFonts w:eastAsia="等线"/>
                <w:b/>
                <w:sz w:val="16"/>
                <w:szCs w:val="16"/>
                <w:u w:val="single"/>
              </w:rPr>
            </w:pPr>
            <w:r>
              <w:rPr>
                <w:rFonts w:eastAsia="等线"/>
                <w:b/>
                <w:sz w:val="16"/>
                <w:szCs w:val="16"/>
              </w:rPr>
              <w:t>Follow case 5 conclusion</w:t>
            </w:r>
          </w:p>
        </w:tc>
        <w:tc>
          <w:tcPr>
            <w:tcW w:w="1399" w:type="pct"/>
            <w:vMerge w:val="restart"/>
            <w:tcBorders>
              <w:top w:val="single" w:sz="8" w:space="0" w:color="000000"/>
              <w:left w:val="single" w:sz="8" w:space="0" w:color="000000"/>
              <w:right w:val="single" w:sz="8" w:space="0" w:color="000000"/>
            </w:tcBorders>
            <w:vAlign w:val="center"/>
          </w:tcPr>
          <w:p w14:paraId="1A001AF7"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63" w:type="pct"/>
            <w:vMerge w:val="restart"/>
            <w:tcBorders>
              <w:top w:val="single" w:sz="8" w:space="0" w:color="000000"/>
              <w:left w:val="single" w:sz="8" w:space="0" w:color="000000"/>
              <w:right w:val="single" w:sz="8" w:space="0" w:color="000000"/>
            </w:tcBorders>
            <w:vAlign w:val="center"/>
          </w:tcPr>
          <w:p w14:paraId="111747EE" w14:textId="76F576E4" w:rsidR="0081503E" w:rsidRDefault="00C62D38">
            <w:pPr>
              <w:snapToGrid w:val="0"/>
              <w:spacing w:after="0"/>
              <w:rPr>
                <w:rFonts w:eastAsia="等线"/>
                <w:b/>
                <w:sz w:val="16"/>
                <w:szCs w:val="16"/>
              </w:rPr>
            </w:pPr>
            <w:r>
              <w:rPr>
                <w:rFonts w:eastAsia="等线"/>
                <w:b/>
                <w:sz w:val="16"/>
                <w:szCs w:val="16"/>
              </w:rPr>
              <w:t xml:space="preserve">All in central NTN beam </w:t>
            </w:r>
          </w:p>
        </w:tc>
      </w:tr>
      <w:tr w:rsidR="0081503E" w14:paraId="11006550" w14:textId="77777777">
        <w:trPr>
          <w:trHeight w:val="1073"/>
        </w:trPr>
        <w:tc>
          <w:tcPr>
            <w:tcW w:w="325" w:type="pct"/>
            <w:vMerge/>
            <w:tcBorders>
              <w:left w:val="single" w:sz="8" w:space="0" w:color="000000"/>
              <w:bottom w:val="single" w:sz="8" w:space="0" w:color="000000"/>
              <w:right w:val="single" w:sz="8" w:space="0" w:color="000000"/>
            </w:tcBorders>
            <w:vAlign w:val="center"/>
          </w:tcPr>
          <w:p w14:paraId="3EC09FA9" w14:textId="77777777" w:rsidR="0081503E" w:rsidRDefault="0081503E">
            <w:pPr>
              <w:snapToGrid w:val="0"/>
              <w:spacing w:after="0"/>
              <w:jc w:val="center"/>
              <w:rPr>
                <w:rFonts w:eastAsia="等线"/>
                <w:sz w:val="16"/>
                <w:szCs w:val="16"/>
              </w:rPr>
            </w:pPr>
          </w:p>
        </w:tc>
        <w:tc>
          <w:tcPr>
            <w:tcW w:w="293"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B9E4C4" w14:textId="77777777" w:rsidR="0081503E" w:rsidRDefault="0081503E">
            <w:pPr>
              <w:snapToGrid w:val="0"/>
              <w:spacing w:after="0"/>
              <w:jc w:val="center"/>
              <w:rPr>
                <w:rFonts w:eastAsia="等线"/>
                <w:sz w:val="16"/>
                <w:szCs w:val="16"/>
              </w:rPr>
            </w:pPr>
          </w:p>
        </w:tc>
        <w:tc>
          <w:tcPr>
            <w:tcW w:w="185" w:type="pct"/>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A3342" w14:textId="77777777" w:rsidR="0081503E" w:rsidRDefault="0081503E">
            <w:pPr>
              <w:snapToGrid w:val="0"/>
              <w:spacing w:after="0"/>
              <w:jc w:val="center"/>
              <w:rPr>
                <w:rFonts w:eastAsia="等线"/>
                <w:sz w:val="16"/>
                <w:szCs w:val="16"/>
              </w:rPr>
            </w:pPr>
          </w:p>
        </w:tc>
        <w:tc>
          <w:tcPr>
            <w:tcW w:w="1422" w:type="pct"/>
            <w:tcBorders>
              <w:top w:val="single" w:sz="8" w:space="0" w:color="000000"/>
              <w:left w:val="single" w:sz="8" w:space="0" w:color="000000"/>
              <w:bottom w:val="single" w:sz="8" w:space="0" w:color="000000"/>
              <w:right w:val="single" w:sz="8" w:space="0" w:color="000000"/>
            </w:tcBorders>
            <w:vAlign w:val="center"/>
          </w:tcPr>
          <w:p w14:paraId="1CDD2ECA"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6C58BD9E"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lang w:val="en-US"/>
              </w:rPr>
              <w:t>，</w:t>
            </w:r>
            <w:r>
              <w:rPr>
                <w:rFonts w:eastAsia="等线"/>
                <w:b/>
                <w:sz w:val="16"/>
                <w:szCs w:val="16"/>
              </w:rPr>
              <w:t>Interested companies can bring analysis and results for other values</w:t>
            </w:r>
            <w:r>
              <w:rPr>
                <w:rFonts w:eastAsia="等线"/>
                <w:sz w:val="16"/>
                <w:szCs w:val="16"/>
              </w:rPr>
              <w:t>).</w:t>
            </w:r>
          </w:p>
          <w:p w14:paraId="236F461E" w14:textId="77777777" w:rsidR="0081503E" w:rsidRDefault="0081503E">
            <w:pPr>
              <w:snapToGrid w:val="0"/>
              <w:spacing w:after="0"/>
              <w:rPr>
                <w:rFonts w:eastAsia="等线"/>
                <w:b/>
                <w:sz w:val="16"/>
                <w:szCs w:val="16"/>
              </w:rPr>
            </w:pPr>
          </w:p>
          <w:p w14:paraId="7EE1C024"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35951DB7" w14:textId="41DEF028" w:rsidR="0081503E" w:rsidRDefault="00C62D38">
            <w:pPr>
              <w:snapToGrid w:val="0"/>
              <w:spacing w:after="0"/>
              <w:rPr>
                <w:rFonts w:eastAsia="等线"/>
                <w:b/>
                <w:sz w:val="16"/>
                <w:szCs w:val="16"/>
                <w:u w:val="single"/>
              </w:rPr>
            </w:pPr>
            <w:r>
              <w:rPr>
                <w:rFonts w:eastAsia="等线"/>
                <w:b/>
                <w:sz w:val="16"/>
                <w:szCs w:val="16"/>
              </w:rPr>
              <w:t>Follow case 5 conclusion</w:t>
            </w:r>
          </w:p>
        </w:tc>
        <w:tc>
          <w:tcPr>
            <w:tcW w:w="1399" w:type="pct"/>
            <w:vMerge/>
            <w:tcBorders>
              <w:left w:val="single" w:sz="8" w:space="0" w:color="000000"/>
              <w:bottom w:val="single" w:sz="8" w:space="0" w:color="000000"/>
              <w:right w:val="single" w:sz="8" w:space="0" w:color="000000"/>
            </w:tcBorders>
            <w:vAlign w:val="center"/>
          </w:tcPr>
          <w:p w14:paraId="34A1BA0A" w14:textId="77777777" w:rsidR="0081503E" w:rsidRDefault="0081503E">
            <w:pPr>
              <w:snapToGrid w:val="0"/>
              <w:spacing w:after="0"/>
              <w:rPr>
                <w:rFonts w:eastAsia="等线"/>
                <w:b/>
                <w:sz w:val="16"/>
                <w:szCs w:val="16"/>
              </w:rPr>
            </w:pPr>
          </w:p>
        </w:tc>
        <w:tc>
          <w:tcPr>
            <w:tcW w:w="1263" w:type="pct"/>
            <w:vMerge/>
            <w:tcBorders>
              <w:left w:val="single" w:sz="8" w:space="0" w:color="000000"/>
              <w:bottom w:val="single" w:sz="8" w:space="0" w:color="000000"/>
              <w:right w:val="single" w:sz="8" w:space="0" w:color="000000"/>
            </w:tcBorders>
            <w:vAlign w:val="center"/>
          </w:tcPr>
          <w:p w14:paraId="3B6AF331" w14:textId="77777777" w:rsidR="0081503E" w:rsidRDefault="0081503E">
            <w:pPr>
              <w:snapToGrid w:val="0"/>
              <w:spacing w:after="0"/>
              <w:rPr>
                <w:rFonts w:eastAsia="等线"/>
                <w:b/>
                <w:sz w:val="16"/>
                <w:szCs w:val="16"/>
              </w:rPr>
            </w:pPr>
          </w:p>
        </w:tc>
      </w:tr>
      <w:tr w:rsidR="0081503E" w14:paraId="18B1BB34" w14:textId="77777777">
        <w:trPr>
          <w:trHeight w:val="1073"/>
        </w:trPr>
        <w:tc>
          <w:tcPr>
            <w:tcW w:w="325" w:type="pct"/>
            <w:tcBorders>
              <w:top w:val="single" w:sz="8" w:space="0" w:color="000000"/>
              <w:left w:val="single" w:sz="8" w:space="0" w:color="000000"/>
              <w:bottom w:val="single" w:sz="8" w:space="0" w:color="000000"/>
              <w:right w:val="single" w:sz="8" w:space="0" w:color="000000"/>
            </w:tcBorders>
            <w:vAlign w:val="center"/>
          </w:tcPr>
          <w:p w14:paraId="573B5E9D" w14:textId="77777777" w:rsidR="0081503E" w:rsidRDefault="00C62D38">
            <w:pPr>
              <w:snapToGrid w:val="0"/>
              <w:spacing w:after="0"/>
              <w:jc w:val="center"/>
              <w:rPr>
                <w:rFonts w:eastAsia="等线"/>
                <w:sz w:val="16"/>
                <w:szCs w:val="16"/>
              </w:rPr>
            </w:pPr>
            <w:r>
              <w:rPr>
                <w:rFonts w:eastAsia="等线"/>
                <w:sz w:val="16"/>
                <w:szCs w:val="16"/>
              </w:rPr>
              <w:t>TN with NTN</w:t>
            </w:r>
          </w:p>
        </w:tc>
        <w:tc>
          <w:tcPr>
            <w:tcW w:w="29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A9A1DA" w14:textId="77777777" w:rsidR="0081503E" w:rsidRDefault="00C62D38">
            <w:pPr>
              <w:snapToGrid w:val="0"/>
              <w:spacing w:after="0"/>
              <w:jc w:val="center"/>
              <w:rPr>
                <w:rFonts w:eastAsia="等线"/>
                <w:sz w:val="16"/>
                <w:szCs w:val="16"/>
              </w:rPr>
            </w:pPr>
            <w:r>
              <w:rPr>
                <w:rFonts w:eastAsia="等线"/>
                <w:sz w:val="16"/>
                <w:szCs w:val="16"/>
              </w:rPr>
              <w:t>TN UL</w:t>
            </w:r>
          </w:p>
        </w:tc>
        <w:tc>
          <w:tcPr>
            <w:tcW w:w="1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B2E27D" w14:textId="77777777" w:rsidR="0081503E" w:rsidRDefault="00C62D38">
            <w:pPr>
              <w:snapToGrid w:val="0"/>
              <w:spacing w:after="0"/>
              <w:jc w:val="center"/>
              <w:rPr>
                <w:rFonts w:eastAsia="等线"/>
                <w:sz w:val="16"/>
                <w:szCs w:val="16"/>
              </w:rPr>
            </w:pPr>
            <w:r>
              <w:rPr>
                <w:rFonts w:eastAsia="等线"/>
                <w:sz w:val="16"/>
                <w:szCs w:val="16"/>
              </w:rPr>
              <w:t>NTN DL</w:t>
            </w:r>
          </w:p>
        </w:tc>
        <w:tc>
          <w:tcPr>
            <w:tcW w:w="1422" w:type="pct"/>
            <w:tcBorders>
              <w:top w:val="single" w:sz="8" w:space="0" w:color="000000"/>
              <w:left w:val="single" w:sz="8" w:space="0" w:color="000000"/>
              <w:bottom w:val="single" w:sz="8" w:space="0" w:color="000000"/>
              <w:right w:val="single" w:sz="8" w:space="0" w:color="000000"/>
            </w:tcBorders>
            <w:vAlign w:val="center"/>
          </w:tcPr>
          <w:p w14:paraId="4AA7BB63"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FCCA6F9"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092E686A" w14:textId="77777777" w:rsidR="0081503E" w:rsidRDefault="0081503E">
            <w:pPr>
              <w:snapToGrid w:val="0"/>
              <w:spacing w:after="0"/>
              <w:rPr>
                <w:rFonts w:eastAsia="等线"/>
                <w:b/>
                <w:sz w:val="16"/>
                <w:szCs w:val="16"/>
              </w:rPr>
            </w:pPr>
          </w:p>
          <w:p w14:paraId="546868B3"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44856BBA" w14:textId="20AFF497" w:rsidR="0081503E" w:rsidRDefault="00C62D38">
            <w:pPr>
              <w:snapToGrid w:val="0"/>
              <w:spacing w:after="0"/>
              <w:rPr>
                <w:rFonts w:eastAsia="等线"/>
                <w:b/>
                <w:sz w:val="16"/>
                <w:szCs w:val="16"/>
                <w:u w:val="single"/>
              </w:rPr>
            </w:pPr>
            <w:r>
              <w:rPr>
                <w:rFonts w:eastAsia="等线"/>
                <w:b/>
                <w:sz w:val="16"/>
                <w:szCs w:val="16"/>
              </w:rPr>
              <w:t xml:space="preserve">Follow case 5 conclusion. </w:t>
            </w:r>
          </w:p>
        </w:tc>
        <w:tc>
          <w:tcPr>
            <w:tcW w:w="1399" w:type="pct"/>
            <w:tcBorders>
              <w:top w:val="single" w:sz="8" w:space="0" w:color="000000"/>
              <w:left w:val="single" w:sz="8" w:space="0" w:color="000000"/>
              <w:bottom w:val="single" w:sz="8" w:space="0" w:color="000000"/>
              <w:right w:val="single" w:sz="8" w:space="0" w:color="000000"/>
            </w:tcBorders>
            <w:vAlign w:val="center"/>
          </w:tcPr>
          <w:p w14:paraId="4D828A19" w14:textId="19471854" w:rsidR="0081503E" w:rsidRDefault="00C62D38">
            <w:pPr>
              <w:snapToGrid w:val="0"/>
              <w:spacing w:after="0"/>
              <w:rPr>
                <w:rFonts w:eastAsia="等线"/>
                <w:b/>
                <w:sz w:val="16"/>
                <w:szCs w:val="16"/>
              </w:rPr>
            </w:pPr>
            <w:r>
              <w:rPr>
                <w:rFonts w:eastAsia="等线"/>
                <w:b/>
                <w:sz w:val="16"/>
                <w:szCs w:val="16"/>
              </w:rPr>
              <w:t>One cluster with 19 TN cells (57 sectors) randomly placed in the central NTN beam</w:t>
            </w:r>
          </w:p>
        </w:tc>
        <w:tc>
          <w:tcPr>
            <w:tcW w:w="1263" w:type="pct"/>
            <w:tcBorders>
              <w:top w:val="single" w:sz="8" w:space="0" w:color="000000"/>
              <w:left w:val="single" w:sz="8" w:space="0" w:color="000000"/>
              <w:bottom w:val="single" w:sz="8" w:space="0" w:color="000000"/>
              <w:right w:val="single" w:sz="8" w:space="0" w:color="000000"/>
            </w:tcBorders>
            <w:vAlign w:val="center"/>
          </w:tcPr>
          <w:p w14:paraId="23F8BE85" w14:textId="73C1E7EC" w:rsidR="0081503E" w:rsidRDefault="00C62D38">
            <w:pPr>
              <w:snapToGrid w:val="0"/>
              <w:spacing w:after="0"/>
              <w:rPr>
                <w:rFonts w:eastAsia="等线"/>
                <w:b/>
                <w:sz w:val="16"/>
                <w:szCs w:val="16"/>
              </w:rPr>
            </w:pPr>
            <w:r>
              <w:rPr>
                <w:rFonts w:eastAsia="等线"/>
                <w:b/>
                <w:sz w:val="16"/>
                <w:szCs w:val="16"/>
              </w:rPr>
              <w:t xml:space="preserve">Follow case 5 conclusion </w:t>
            </w:r>
          </w:p>
        </w:tc>
      </w:tr>
    </w:tbl>
    <w:p w14:paraId="756766EB" w14:textId="77777777" w:rsidR="0081503E" w:rsidRDefault="0081503E">
      <w:pPr>
        <w:rPr>
          <w:color w:val="0070C0"/>
          <w:lang w:val="en-US" w:eastAsia="zh-CN"/>
        </w:rPr>
      </w:pPr>
    </w:p>
    <w:p w14:paraId="1AE44BF2" w14:textId="77777777" w:rsidR="0081503E" w:rsidRDefault="00C62D38">
      <w:pPr>
        <w:spacing w:after="0"/>
        <w:rPr>
          <w:color w:val="0070C0"/>
          <w:lang w:val="en-US" w:eastAsia="zh-CN"/>
        </w:rPr>
      </w:pPr>
      <w:r>
        <w:rPr>
          <w:color w:val="0070C0"/>
          <w:lang w:val="en-US" w:eastAsia="zh-CN"/>
        </w:rPr>
        <w:br w:type="page"/>
      </w:r>
    </w:p>
    <w:p w14:paraId="43423F15" w14:textId="77777777" w:rsidR="0081503E" w:rsidRDefault="00C62D38">
      <w:pPr>
        <w:pStyle w:val="aa"/>
        <w:rPr>
          <w:lang w:val="en-US" w:eastAsia="zh-CN"/>
        </w:rPr>
      </w:pPr>
      <w:r>
        <w:rPr>
          <w:lang w:val="en-US" w:eastAsia="zh-CN"/>
        </w:rPr>
        <w:lastRenderedPageBreak/>
        <w:t>Option 3 (Samsung):</w:t>
      </w:r>
    </w:p>
    <w:p w14:paraId="5F7ADCFF" w14:textId="77777777" w:rsidR="0081503E" w:rsidRDefault="00C62D38">
      <w:pPr>
        <w:pStyle w:val="aa"/>
        <w:rPr>
          <w:color w:val="0070C0"/>
          <w:lang w:eastAsia="zh-CN"/>
        </w:rPr>
      </w:pPr>
      <w:r>
        <w:rPr>
          <w:lang w:val="en-US" w:eastAsia="zh-CN"/>
        </w:rPr>
        <w:t>NTN UE outside TN cluster</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68E9548A" w14:textId="77777777">
        <w:tc>
          <w:tcPr>
            <w:tcW w:w="91" w:type="pct"/>
            <w:tcBorders>
              <w:bottom w:val="single" w:sz="8" w:space="0" w:color="000000"/>
            </w:tcBorders>
            <w:shd w:val="clear" w:color="auto" w:fill="D9E2F3"/>
            <w:vAlign w:val="center"/>
          </w:tcPr>
          <w:p w14:paraId="077D10B6" w14:textId="77777777" w:rsidR="0081503E" w:rsidRDefault="00C62D38">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63F6C313" w14:textId="77777777" w:rsidR="0081503E" w:rsidRDefault="00C62D38">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0CA68925" w14:textId="77777777" w:rsidR="0081503E" w:rsidRDefault="00C62D38">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6BE810BA" w14:textId="77777777" w:rsidR="0081503E" w:rsidRDefault="00C62D38">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40D6A9EE" w14:textId="77777777" w:rsidR="0081503E" w:rsidRDefault="00C62D38">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0641DAC5" w14:textId="77777777" w:rsidR="0081503E" w:rsidRDefault="00C62D38">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277259BC" w14:textId="77777777" w:rsidR="0081503E" w:rsidRDefault="00C62D38">
            <w:pPr>
              <w:snapToGrid w:val="0"/>
              <w:spacing w:after="0"/>
              <w:jc w:val="center"/>
              <w:rPr>
                <w:rFonts w:eastAsia="等线"/>
                <w:b/>
                <w:bCs/>
                <w:sz w:val="16"/>
                <w:szCs w:val="16"/>
              </w:rPr>
            </w:pPr>
            <w:r>
              <w:rPr>
                <w:rFonts w:eastAsia="等线"/>
                <w:b/>
                <w:bCs/>
                <w:sz w:val="16"/>
                <w:szCs w:val="16"/>
              </w:rPr>
              <w:t>Which TN cells in a TN to observe?</w:t>
            </w:r>
          </w:p>
        </w:tc>
      </w:tr>
      <w:tr w:rsidR="0081503E" w14:paraId="5E3406A4" w14:textId="77777777">
        <w:trPr>
          <w:trHeight w:val="1073"/>
        </w:trPr>
        <w:tc>
          <w:tcPr>
            <w:tcW w:w="91" w:type="pct"/>
            <w:shd w:val="clear" w:color="auto" w:fill="D9E2F3"/>
            <w:tcMar>
              <w:top w:w="15" w:type="dxa"/>
              <w:left w:w="108" w:type="dxa"/>
              <w:bottom w:w="0" w:type="dxa"/>
              <w:right w:w="108" w:type="dxa"/>
            </w:tcMar>
            <w:vAlign w:val="center"/>
          </w:tcPr>
          <w:p w14:paraId="5A5D2AC4" w14:textId="77777777" w:rsidR="0081503E" w:rsidRDefault="00C62D38">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433E8BF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18CC971"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2118C2CD"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4DF608A4"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72B65112"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5751030B" w14:textId="77777777" w:rsidR="0081503E" w:rsidRDefault="0081503E">
            <w:pPr>
              <w:snapToGrid w:val="0"/>
              <w:spacing w:after="0"/>
              <w:rPr>
                <w:rFonts w:eastAsia="等线"/>
                <w:sz w:val="16"/>
                <w:szCs w:val="16"/>
              </w:rPr>
            </w:pPr>
          </w:p>
          <w:p w14:paraId="59EE9F3A"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325F52EE"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0DFD4CA8" w14:textId="77777777" w:rsidR="0081503E" w:rsidRDefault="00C62D38">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4972747D" w14:textId="77777777" w:rsidR="0081503E" w:rsidRDefault="0081503E">
            <w:pPr>
              <w:snapToGrid w:val="0"/>
              <w:spacing w:after="0"/>
              <w:rPr>
                <w:rFonts w:eastAsia="等线"/>
                <w:b/>
                <w:sz w:val="16"/>
                <w:szCs w:val="16"/>
              </w:rPr>
            </w:pPr>
          </w:p>
          <w:p w14:paraId="46EBC6BC" w14:textId="77777777" w:rsidR="0081503E" w:rsidRDefault="00C62D38">
            <w:pPr>
              <w:snapToGrid w:val="0"/>
              <w:spacing w:after="0"/>
              <w:rPr>
                <w:rFonts w:eastAsia="等线"/>
                <w:sz w:val="16"/>
                <w:szCs w:val="16"/>
              </w:rPr>
            </w:pPr>
            <w:r>
              <w:rPr>
                <w:rFonts w:eastAsia="等线"/>
                <w:b/>
                <w:sz w:val="16"/>
                <w:szCs w:val="16"/>
              </w:rPr>
              <w:t>All active TN clusters which has the NTN UE(s) at its edge.</w:t>
            </w:r>
          </w:p>
        </w:tc>
      </w:tr>
    </w:tbl>
    <w:p w14:paraId="0CEFB472" w14:textId="77777777" w:rsidR="0081503E" w:rsidRDefault="0081503E">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217DB787" w14:textId="77777777">
        <w:trPr>
          <w:trHeight w:val="877"/>
        </w:trPr>
        <w:tc>
          <w:tcPr>
            <w:tcW w:w="91" w:type="pct"/>
            <w:shd w:val="clear" w:color="auto" w:fill="D9E2F3"/>
            <w:tcMar>
              <w:top w:w="15" w:type="dxa"/>
              <w:left w:w="108" w:type="dxa"/>
              <w:bottom w:w="0" w:type="dxa"/>
              <w:right w:w="108" w:type="dxa"/>
            </w:tcMar>
            <w:vAlign w:val="center"/>
          </w:tcPr>
          <w:p w14:paraId="62EA3E59" w14:textId="77777777" w:rsidR="0081503E" w:rsidRDefault="00C62D38">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4F66BA5E"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308806A"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68333B4C"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1076B5D1"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3529D949"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21818E80" w14:textId="77777777" w:rsidR="0081503E" w:rsidRDefault="0081503E">
            <w:pPr>
              <w:snapToGrid w:val="0"/>
              <w:spacing w:after="0"/>
              <w:rPr>
                <w:rFonts w:eastAsia="等线"/>
                <w:sz w:val="16"/>
                <w:szCs w:val="16"/>
              </w:rPr>
            </w:pPr>
          </w:p>
          <w:p w14:paraId="02449B32"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1D0286B6"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04F6BAC8" w14:textId="77777777" w:rsidR="0081503E" w:rsidRDefault="00C62D38">
            <w:pPr>
              <w:snapToGrid w:val="0"/>
              <w:spacing w:after="0"/>
              <w:rPr>
                <w:rFonts w:eastAsia="等线"/>
                <w:sz w:val="16"/>
                <w:szCs w:val="16"/>
              </w:rPr>
            </w:pPr>
            <w:r>
              <w:rPr>
                <w:rFonts w:eastAsia="等线"/>
                <w:b/>
                <w:sz w:val="16"/>
                <w:szCs w:val="16"/>
              </w:rPr>
              <w:t>Consider an active rate of 20% for TN.</w:t>
            </w:r>
          </w:p>
        </w:tc>
        <w:tc>
          <w:tcPr>
            <w:tcW w:w="1272" w:type="pct"/>
            <w:shd w:val="clear" w:color="auto" w:fill="auto"/>
            <w:vAlign w:val="center"/>
          </w:tcPr>
          <w:p w14:paraId="086839CA"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6EF671E8"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4F200AC2"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7F7CD680" w14:textId="77777777" w:rsidR="0081503E" w:rsidRDefault="00C62D38">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733DEB33"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297509BA"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0A02E457"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2BFE80D3"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5DA0E05D" w14:textId="77777777" w:rsidR="0081503E" w:rsidRDefault="00C62D38">
            <w:pPr>
              <w:snapToGrid w:val="0"/>
              <w:spacing w:after="0"/>
              <w:rPr>
                <w:rFonts w:eastAsia="等线"/>
                <w:b/>
                <w:sz w:val="16"/>
                <w:szCs w:val="16"/>
              </w:rPr>
            </w:pPr>
            <w:r>
              <w:rPr>
                <w:rFonts w:eastAsia="等线"/>
                <w:b/>
                <w:sz w:val="16"/>
                <w:szCs w:val="16"/>
              </w:rPr>
              <w:t>Nadir point.</w:t>
            </w:r>
          </w:p>
          <w:p w14:paraId="7FCC3516" w14:textId="77777777" w:rsidR="0081503E" w:rsidRDefault="0081503E">
            <w:pPr>
              <w:snapToGrid w:val="0"/>
              <w:spacing w:after="0"/>
              <w:rPr>
                <w:rFonts w:eastAsia="等线"/>
                <w:sz w:val="16"/>
                <w:szCs w:val="16"/>
              </w:rPr>
            </w:pPr>
          </w:p>
          <w:p w14:paraId="581D7D02"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7E51A4D7" w14:textId="77777777" w:rsidR="0081503E" w:rsidRDefault="00C62D38">
            <w:pPr>
              <w:snapToGrid w:val="0"/>
              <w:spacing w:after="0"/>
              <w:rPr>
                <w:rFonts w:eastAsia="等线"/>
                <w:sz w:val="16"/>
                <w:szCs w:val="16"/>
              </w:rPr>
            </w:pPr>
            <w:r>
              <w:rPr>
                <w:rFonts w:eastAsia="等线"/>
                <w:b/>
                <w:sz w:val="16"/>
                <w:szCs w:val="16"/>
              </w:rPr>
              <w:t>NTN UEs dropped outside or at the edge of TN clusters</w:t>
            </w:r>
          </w:p>
        </w:tc>
        <w:tc>
          <w:tcPr>
            <w:tcW w:w="1546" w:type="pct"/>
            <w:tcBorders>
              <w:bottom w:val="single" w:sz="8" w:space="0" w:color="000000"/>
            </w:tcBorders>
            <w:shd w:val="clear" w:color="auto" w:fill="auto"/>
            <w:vAlign w:val="center"/>
          </w:tcPr>
          <w:p w14:paraId="1D2DDA9F"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0328CBD3" w14:textId="77777777" w:rsidR="0081503E" w:rsidRDefault="00C62D38">
            <w:pPr>
              <w:snapToGrid w:val="0"/>
              <w:spacing w:after="0"/>
              <w:rPr>
                <w:rFonts w:eastAsia="等线"/>
                <w:sz w:val="16"/>
                <w:szCs w:val="16"/>
              </w:rPr>
            </w:pPr>
            <w:r>
              <w:rPr>
                <w:rFonts w:eastAsia="等线"/>
                <w:b/>
                <w:sz w:val="16"/>
                <w:szCs w:val="16"/>
              </w:rPr>
              <w:t>All in central NTN beam</w:t>
            </w:r>
          </w:p>
        </w:tc>
      </w:tr>
      <w:tr w:rsidR="0081503E" w14:paraId="43A24B31" w14:textId="77777777">
        <w:trPr>
          <w:trHeight w:val="1099"/>
        </w:trPr>
        <w:tc>
          <w:tcPr>
            <w:tcW w:w="91" w:type="pct"/>
            <w:vMerge/>
            <w:shd w:val="clear" w:color="auto" w:fill="D9E2F3"/>
            <w:tcMar>
              <w:top w:w="15" w:type="dxa"/>
              <w:left w:w="108" w:type="dxa"/>
              <w:bottom w:w="0" w:type="dxa"/>
              <w:right w:w="108" w:type="dxa"/>
            </w:tcMar>
            <w:vAlign w:val="center"/>
          </w:tcPr>
          <w:p w14:paraId="1B499BA8"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71E54B14"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47E304F"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8100BDB" w14:textId="77777777" w:rsidR="0081503E" w:rsidRDefault="0081503E">
            <w:pPr>
              <w:snapToGrid w:val="0"/>
              <w:spacing w:after="0"/>
              <w:jc w:val="center"/>
              <w:rPr>
                <w:rFonts w:eastAsia="等线"/>
                <w:sz w:val="16"/>
                <w:szCs w:val="16"/>
              </w:rPr>
            </w:pPr>
          </w:p>
        </w:tc>
        <w:tc>
          <w:tcPr>
            <w:tcW w:w="1500" w:type="pct"/>
            <w:vAlign w:val="center"/>
          </w:tcPr>
          <w:p w14:paraId="1AA3C380"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78FD18E" w14:textId="77777777" w:rsidR="0081503E" w:rsidRDefault="00C62D38">
            <w:pPr>
              <w:snapToGrid w:val="0"/>
              <w:spacing w:after="0"/>
              <w:rPr>
                <w:rFonts w:eastAsia="等线"/>
                <w:b/>
                <w:sz w:val="16"/>
                <w:szCs w:val="16"/>
              </w:rPr>
            </w:pPr>
            <w:r>
              <w:rPr>
                <w:rFonts w:eastAsia="等线"/>
                <w:b/>
                <w:sz w:val="16"/>
                <w:szCs w:val="16"/>
              </w:rPr>
              <w:t>NTN cell with satellite at low elevation (45° for GEO and LEO</w:t>
            </w:r>
            <w:r>
              <w:rPr>
                <w:rFonts w:eastAsia="等线" w:hint="eastAsia"/>
                <w:b/>
                <w:sz w:val="16"/>
                <w:szCs w:val="16"/>
              </w:rPr>
              <w:t>，</w:t>
            </w:r>
            <w:r>
              <w:rPr>
                <w:rFonts w:eastAsia="等线"/>
                <w:b/>
                <w:sz w:val="16"/>
                <w:szCs w:val="16"/>
              </w:rPr>
              <w:t>Interested companies can bring analysis and results for other values)</w:t>
            </w:r>
          </w:p>
          <w:p w14:paraId="0366F614" w14:textId="77777777" w:rsidR="0081503E" w:rsidRDefault="0081503E">
            <w:pPr>
              <w:snapToGrid w:val="0"/>
              <w:spacing w:after="0"/>
              <w:rPr>
                <w:rFonts w:eastAsia="等线"/>
                <w:b/>
                <w:sz w:val="16"/>
                <w:szCs w:val="16"/>
              </w:rPr>
            </w:pPr>
          </w:p>
          <w:p w14:paraId="1FFB074D"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7C53EAFD" w14:textId="77777777" w:rsidR="0081503E" w:rsidRDefault="00C62D38">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3A6AD9D5"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72" w:type="pct"/>
            <w:vMerge/>
            <w:shd w:val="clear" w:color="auto" w:fill="auto"/>
            <w:vAlign w:val="center"/>
          </w:tcPr>
          <w:p w14:paraId="303385D7" w14:textId="77777777" w:rsidR="0081503E" w:rsidRDefault="0081503E">
            <w:pPr>
              <w:snapToGrid w:val="0"/>
              <w:spacing w:after="0"/>
              <w:rPr>
                <w:rFonts w:eastAsia="等线"/>
                <w:sz w:val="16"/>
                <w:szCs w:val="16"/>
              </w:rPr>
            </w:pPr>
          </w:p>
        </w:tc>
      </w:tr>
    </w:tbl>
    <w:p w14:paraId="442B7895"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148550EE" w14:textId="77777777">
        <w:trPr>
          <w:trHeight w:val="674"/>
        </w:trPr>
        <w:tc>
          <w:tcPr>
            <w:tcW w:w="91" w:type="pct"/>
            <w:shd w:val="clear" w:color="auto" w:fill="D9E2F3"/>
            <w:tcMar>
              <w:top w:w="15" w:type="dxa"/>
              <w:left w:w="108" w:type="dxa"/>
              <w:bottom w:w="0" w:type="dxa"/>
              <w:right w:w="108" w:type="dxa"/>
            </w:tcMar>
            <w:vAlign w:val="center"/>
          </w:tcPr>
          <w:p w14:paraId="52BDC78A" w14:textId="77777777" w:rsidR="0081503E" w:rsidRDefault="00C62D38">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559CEA0C"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7FCBC44B"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47366DB4"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0E1B60FE"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4B64B881" w14:textId="77777777" w:rsidR="0081503E" w:rsidRDefault="00C62D38">
            <w:pPr>
              <w:snapToGrid w:val="0"/>
              <w:spacing w:after="0"/>
              <w:rPr>
                <w:rFonts w:eastAsia="等线"/>
                <w:b/>
                <w:sz w:val="16"/>
                <w:szCs w:val="16"/>
              </w:rPr>
            </w:pPr>
            <w:r>
              <w:rPr>
                <w:rFonts w:eastAsia="等线"/>
                <w:b/>
                <w:sz w:val="16"/>
                <w:szCs w:val="16"/>
              </w:rPr>
              <w:t>Nadir point.</w:t>
            </w:r>
          </w:p>
          <w:p w14:paraId="72070A99" w14:textId="77777777" w:rsidR="0081503E" w:rsidRDefault="0081503E">
            <w:pPr>
              <w:snapToGrid w:val="0"/>
              <w:spacing w:after="0"/>
              <w:rPr>
                <w:rFonts w:eastAsia="等线"/>
                <w:sz w:val="16"/>
                <w:szCs w:val="16"/>
              </w:rPr>
            </w:pPr>
          </w:p>
          <w:p w14:paraId="132E7257"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77E536AA"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2F6F0767" w14:textId="77777777" w:rsidR="0081503E" w:rsidRDefault="00C62D38">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517BC6C5" w14:textId="77777777" w:rsidR="0081503E" w:rsidRDefault="00C62D38">
            <w:pPr>
              <w:snapToGrid w:val="0"/>
              <w:spacing w:after="0"/>
              <w:rPr>
                <w:rFonts w:eastAsia="等线"/>
                <w:b/>
                <w:strike/>
                <w:sz w:val="16"/>
                <w:szCs w:val="16"/>
              </w:rPr>
            </w:pPr>
            <w:r>
              <w:rPr>
                <w:rFonts w:eastAsia="等线"/>
                <w:b/>
                <w:sz w:val="16"/>
                <w:szCs w:val="16"/>
              </w:rPr>
              <w:t>All active TN clusters which have the NTN UE(s) at its edge.</w:t>
            </w:r>
          </w:p>
        </w:tc>
      </w:tr>
    </w:tbl>
    <w:p w14:paraId="597E7A60"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5C91FFF7" w14:textId="77777777">
        <w:trPr>
          <w:trHeight w:val="1241"/>
        </w:trPr>
        <w:tc>
          <w:tcPr>
            <w:tcW w:w="91" w:type="pct"/>
            <w:vMerge w:val="restart"/>
            <w:shd w:val="clear" w:color="auto" w:fill="D9E2F3"/>
            <w:tcMar>
              <w:top w:w="15" w:type="dxa"/>
              <w:left w:w="108" w:type="dxa"/>
              <w:bottom w:w="0" w:type="dxa"/>
              <w:right w:w="108" w:type="dxa"/>
            </w:tcMar>
            <w:vAlign w:val="center"/>
          </w:tcPr>
          <w:p w14:paraId="64298C64" w14:textId="77777777" w:rsidR="0081503E" w:rsidRDefault="00C62D38">
            <w:pPr>
              <w:snapToGrid w:val="0"/>
              <w:spacing w:after="0"/>
              <w:jc w:val="center"/>
              <w:rPr>
                <w:rFonts w:eastAsia="等线"/>
                <w:sz w:val="16"/>
                <w:szCs w:val="16"/>
              </w:rPr>
            </w:pPr>
            <w:r>
              <w:rPr>
                <w:rFonts w:eastAsia="等线"/>
                <w:sz w:val="16"/>
                <w:szCs w:val="16"/>
              </w:rPr>
              <w:t>5</w:t>
            </w:r>
          </w:p>
        </w:tc>
        <w:tc>
          <w:tcPr>
            <w:tcW w:w="227" w:type="pct"/>
            <w:vMerge w:val="restart"/>
            <w:shd w:val="clear" w:color="auto" w:fill="auto"/>
            <w:vAlign w:val="center"/>
          </w:tcPr>
          <w:p w14:paraId="28FBB82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5BD4E2F2"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111346E4"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vAlign w:val="center"/>
          </w:tcPr>
          <w:p w14:paraId="2B935EAA"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4FA35E53" w14:textId="77777777" w:rsidR="0081503E" w:rsidRDefault="00C62D38">
            <w:pPr>
              <w:snapToGrid w:val="0"/>
              <w:spacing w:after="0"/>
              <w:rPr>
                <w:rFonts w:eastAsia="等线"/>
                <w:b/>
                <w:sz w:val="16"/>
                <w:szCs w:val="16"/>
              </w:rPr>
            </w:pPr>
            <w:r>
              <w:rPr>
                <w:rFonts w:eastAsia="等线"/>
                <w:b/>
                <w:sz w:val="16"/>
                <w:szCs w:val="16"/>
              </w:rPr>
              <w:t>Nadir point</w:t>
            </w:r>
          </w:p>
          <w:p w14:paraId="49666354" w14:textId="77777777" w:rsidR="0081503E" w:rsidRDefault="0081503E">
            <w:pPr>
              <w:snapToGrid w:val="0"/>
              <w:spacing w:after="0"/>
              <w:rPr>
                <w:rFonts w:eastAsia="等线"/>
                <w:sz w:val="16"/>
                <w:szCs w:val="16"/>
              </w:rPr>
            </w:pPr>
          </w:p>
          <w:p w14:paraId="77FD6ACC"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4FF719C8"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5A4E94B"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3296C1B5" w14:textId="77777777" w:rsidR="0081503E" w:rsidRDefault="00C62D38">
            <w:pPr>
              <w:snapToGrid w:val="0"/>
              <w:spacing w:after="0"/>
              <w:rPr>
                <w:rFonts w:eastAsia="等线"/>
                <w:sz w:val="16"/>
                <w:szCs w:val="16"/>
              </w:rPr>
            </w:pPr>
            <w:r>
              <w:rPr>
                <w:rFonts w:eastAsia="等线"/>
                <w:b/>
                <w:sz w:val="16"/>
                <w:szCs w:val="16"/>
              </w:rPr>
              <w:t>All active TN clusters which have the NTN UE(s) at its edge</w:t>
            </w:r>
          </w:p>
        </w:tc>
      </w:tr>
      <w:tr w:rsidR="0081503E" w14:paraId="2A514059" w14:textId="77777777">
        <w:trPr>
          <w:trHeight w:val="905"/>
        </w:trPr>
        <w:tc>
          <w:tcPr>
            <w:tcW w:w="91" w:type="pct"/>
            <w:vMerge/>
            <w:shd w:val="clear" w:color="auto" w:fill="D9E2F3"/>
            <w:tcMar>
              <w:top w:w="15" w:type="dxa"/>
              <w:left w:w="108" w:type="dxa"/>
              <w:bottom w:w="0" w:type="dxa"/>
              <w:right w:w="108" w:type="dxa"/>
            </w:tcMar>
            <w:vAlign w:val="center"/>
          </w:tcPr>
          <w:p w14:paraId="68157DF2"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1B8D973D"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21EFCF56"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7F1D75C" w14:textId="77777777" w:rsidR="0081503E" w:rsidRDefault="0081503E">
            <w:pPr>
              <w:snapToGrid w:val="0"/>
              <w:spacing w:after="0"/>
              <w:jc w:val="center"/>
              <w:rPr>
                <w:rFonts w:eastAsia="等线"/>
                <w:sz w:val="16"/>
                <w:szCs w:val="16"/>
              </w:rPr>
            </w:pPr>
          </w:p>
        </w:tc>
        <w:tc>
          <w:tcPr>
            <w:tcW w:w="1500" w:type="pct"/>
            <w:vAlign w:val="center"/>
          </w:tcPr>
          <w:p w14:paraId="63DF91FA"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2F00E72"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1E66F11A" w14:textId="77777777" w:rsidR="0081503E" w:rsidRDefault="0081503E">
            <w:pPr>
              <w:snapToGrid w:val="0"/>
              <w:spacing w:after="0"/>
              <w:rPr>
                <w:rFonts w:eastAsia="等线"/>
                <w:b/>
                <w:sz w:val="16"/>
                <w:szCs w:val="16"/>
              </w:rPr>
            </w:pPr>
          </w:p>
          <w:p w14:paraId="6E3C2312"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141A6553"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3ADD753"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4F2A7181" w14:textId="77777777" w:rsidR="0081503E" w:rsidRDefault="00C62D38">
            <w:pPr>
              <w:snapToGrid w:val="0"/>
              <w:spacing w:after="0"/>
              <w:rPr>
                <w:rFonts w:eastAsia="等线"/>
                <w:sz w:val="16"/>
                <w:szCs w:val="16"/>
              </w:rPr>
            </w:pPr>
            <w:r>
              <w:rPr>
                <w:rFonts w:eastAsia="等线"/>
                <w:b/>
                <w:sz w:val="16"/>
                <w:szCs w:val="16"/>
              </w:rPr>
              <w:t>All active TN clusters which have the NTN UE(s) at its edge.</w:t>
            </w:r>
          </w:p>
        </w:tc>
      </w:tr>
    </w:tbl>
    <w:p w14:paraId="0A1E720C"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0BE03E54" w14:textId="77777777">
        <w:trPr>
          <w:trHeight w:val="676"/>
        </w:trPr>
        <w:tc>
          <w:tcPr>
            <w:tcW w:w="91" w:type="pct"/>
            <w:shd w:val="clear" w:color="auto" w:fill="D9E2F3"/>
            <w:tcMar>
              <w:top w:w="15" w:type="dxa"/>
              <w:left w:w="108" w:type="dxa"/>
              <w:bottom w:w="0" w:type="dxa"/>
              <w:right w:w="108" w:type="dxa"/>
            </w:tcMar>
            <w:vAlign w:val="center"/>
          </w:tcPr>
          <w:p w14:paraId="4D09F66C" w14:textId="77777777" w:rsidR="0081503E" w:rsidRDefault="00C62D38">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123F72B1"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71FA188"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03849ED9"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11CEA667"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3FD28067"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0994D819" w14:textId="77777777" w:rsidR="0081503E" w:rsidRDefault="0081503E">
            <w:pPr>
              <w:snapToGrid w:val="0"/>
              <w:spacing w:after="0"/>
              <w:rPr>
                <w:rFonts w:eastAsia="等线"/>
                <w:b/>
                <w:sz w:val="16"/>
                <w:szCs w:val="16"/>
              </w:rPr>
            </w:pPr>
          </w:p>
          <w:p w14:paraId="2E32E10B"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70F0320B" w14:textId="77777777" w:rsidR="0081503E" w:rsidRDefault="00C62D38">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49BCC209"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696CBECA"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34C3C20E" w14:textId="77777777" w:rsidR="0081503E" w:rsidRDefault="0081503E">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459298A9" w14:textId="77777777">
        <w:trPr>
          <w:trHeight w:val="1241"/>
        </w:trPr>
        <w:tc>
          <w:tcPr>
            <w:tcW w:w="91" w:type="pct"/>
            <w:vMerge w:val="restart"/>
            <w:shd w:val="clear" w:color="auto" w:fill="D9E2F3"/>
            <w:tcMar>
              <w:top w:w="15" w:type="dxa"/>
              <w:left w:w="108" w:type="dxa"/>
              <w:bottom w:w="0" w:type="dxa"/>
              <w:right w:w="108" w:type="dxa"/>
            </w:tcMar>
            <w:vAlign w:val="center"/>
          </w:tcPr>
          <w:p w14:paraId="54F86D00" w14:textId="77777777" w:rsidR="0081503E" w:rsidRDefault="00C62D38">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597A71A4"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496675D9"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shd w:val="clear" w:color="auto" w:fill="auto"/>
            <w:tcMar>
              <w:top w:w="15" w:type="dxa"/>
              <w:left w:w="108" w:type="dxa"/>
              <w:bottom w:w="0" w:type="dxa"/>
              <w:right w:w="108" w:type="dxa"/>
            </w:tcMar>
            <w:vAlign w:val="center"/>
          </w:tcPr>
          <w:p w14:paraId="7AC3D46E"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45B96E8E"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75D31B51" w14:textId="77777777" w:rsidR="0081503E" w:rsidRDefault="00C62D38">
            <w:pPr>
              <w:snapToGrid w:val="0"/>
              <w:spacing w:after="0"/>
              <w:rPr>
                <w:rFonts w:eastAsia="等线"/>
                <w:b/>
                <w:sz w:val="16"/>
                <w:szCs w:val="16"/>
              </w:rPr>
            </w:pPr>
            <w:r>
              <w:rPr>
                <w:rFonts w:eastAsia="等线"/>
                <w:b/>
                <w:sz w:val="16"/>
                <w:szCs w:val="16"/>
              </w:rPr>
              <w:t>Nadir point</w:t>
            </w:r>
          </w:p>
          <w:p w14:paraId="3ECBFB8C" w14:textId="77777777" w:rsidR="0081503E" w:rsidRDefault="0081503E">
            <w:pPr>
              <w:snapToGrid w:val="0"/>
              <w:spacing w:after="0"/>
              <w:rPr>
                <w:rFonts w:eastAsia="等线"/>
                <w:sz w:val="16"/>
                <w:szCs w:val="16"/>
              </w:rPr>
            </w:pPr>
          </w:p>
          <w:p w14:paraId="327DECEC"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23F6E304"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516FDCA8"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4B70E874" w14:textId="77777777" w:rsidR="0081503E" w:rsidRDefault="00C62D38">
            <w:pPr>
              <w:snapToGrid w:val="0"/>
              <w:spacing w:after="0"/>
              <w:rPr>
                <w:rFonts w:eastAsia="等线"/>
                <w:sz w:val="16"/>
                <w:szCs w:val="16"/>
              </w:rPr>
            </w:pPr>
            <w:r>
              <w:rPr>
                <w:rFonts w:eastAsia="等线"/>
                <w:b/>
                <w:sz w:val="16"/>
                <w:szCs w:val="16"/>
              </w:rPr>
              <w:t>All active TN clusters which have the NTN UE(s) at its edge</w:t>
            </w:r>
          </w:p>
        </w:tc>
      </w:tr>
      <w:tr w:rsidR="0081503E" w14:paraId="04A7E305" w14:textId="77777777">
        <w:trPr>
          <w:trHeight w:val="905"/>
        </w:trPr>
        <w:tc>
          <w:tcPr>
            <w:tcW w:w="91" w:type="pct"/>
            <w:vMerge/>
            <w:shd w:val="clear" w:color="auto" w:fill="D9E2F3"/>
            <w:tcMar>
              <w:top w:w="15" w:type="dxa"/>
              <w:left w:w="108" w:type="dxa"/>
              <w:bottom w:w="0" w:type="dxa"/>
              <w:right w:w="108" w:type="dxa"/>
            </w:tcMar>
            <w:vAlign w:val="center"/>
          </w:tcPr>
          <w:p w14:paraId="23F7622A"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647DA5C5"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34D5F77"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A543D76" w14:textId="77777777" w:rsidR="0081503E" w:rsidRDefault="0081503E">
            <w:pPr>
              <w:snapToGrid w:val="0"/>
              <w:spacing w:after="0"/>
              <w:jc w:val="center"/>
              <w:rPr>
                <w:rFonts w:eastAsia="等线"/>
                <w:sz w:val="16"/>
                <w:szCs w:val="16"/>
              </w:rPr>
            </w:pPr>
          </w:p>
        </w:tc>
        <w:tc>
          <w:tcPr>
            <w:tcW w:w="1500" w:type="pct"/>
            <w:vAlign w:val="center"/>
          </w:tcPr>
          <w:p w14:paraId="5CC69A8D"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4A240663"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6315E4C5" w14:textId="77777777" w:rsidR="0081503E" w:rsidRDefault="0081503E">
            <w:pPr>
              <w:snapToGrid w:val="0"/>
              <w:spacing w:after="0"/>
              <w:rPr>
                <w:rFonts w:eastAsia="等线"/>
                <w:b/>
                <w:sz w:val="16"/>
                <w:szCs w:val="16"/>
              </w:rPr>
            </w:pPr>
          </w:p>
          <w:p w14:paraId="59F64D7B"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59074172" w14:textId="77777777" w:rsidR="0081503E" w:rsidRDefault="00C62D38">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0666A37C"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2A9A8332" w14:textId="77777777" w:rsidR="0081503E" w:rsidRDefault="00C62D38">
            <w:pPr>
              <w:snapToGrid w:val="0"/>
              <w:spacing w:after="0"/>
              <w:rPr>
                <w:rFonts w:eastAsia="等线"/>
                <w:sz w:val="16"/>
                <w:szCs w:val="16"/>
              </w:rPr>
            </w:pPr>
            <w:r>
              <w:rPr>
                <w:rFonts w:eastAsia="等线"/>
                <w:b/>
                <w:sz w:val="16"/>
                <w:szCs w:val="16"/>
              </w:rPr>
              <w:t>All active TN clusters which have the NTN UE(s) at its edge.</w:t>
            </w:r>
          </w:p>
        </w:tc>
      </w:tr>
    </w:tbl>
    <w:p w14:paraId="37BCDFBA"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628EF404" w14:textId="77777777">
        <w:trPr>
          <w:trHeight w:val="676"/>
        </w:trPr>
        <w:tc>
          <w:tcPr>
            <w:tcW w:w="91" w:type="pct"/>
            <w:shd w:val="clear" w:color="auto" w:fill="D9E2F3"/>
            <w:tcMar>
              <w:top w:w="15" w:type="dxa"/>
              <w:left w:w="108" w:type="dxa"/>
              <w:bottom w:w="0" w:type="dxa"/>
              <w:right w:w="108" w:type="dxa"/>
            </w:tcMar>
            <w:vAlign w:val="center"/>
          </w:tcPr>
          <w:p w14:paraId="63DFC327" w14:textId="77777777" w:rsidR="0081503E" w:rsidRDefault="00C62D38">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1A4E8E2E"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2B13A79"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741D23E6"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1CF716A2"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4E2C03DE"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099D2C46" w14:textId="77777777" w:rsidR="0081503E" w:rsidRDefault="0081503E">
            <w:pPr>
              <w:snapToGrid w:val="0"/>
              <w:spacing w:after="0"/>
              <w:rPr>
                <w:rFonts w:eastAsia="等线"/>
                <w:b/>
                <w:sz w:val="16"/>
                <w:szCs w:val="16"/>
              </w:rPr>
            </w:pPr>
          </w:p>
          <w:p w14:paraId="6DB83DFD"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502EF477" w14:textId="77777777" w:rsidR="0081503E" w:rsidRDefault="00C62D38">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34656641"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31108A1B"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21341EDD" w14:textId="77777777" w:rsidR="0081503E" w:rsidRDefault="0081503E">
      <w:pPr>
        <w:rPr>
          <w:rFonts w:ascii="Arial" w:hAnsi="Arial"/>
          <w:sz w:val="32"/>
        </w:rPr>
        <w:sectPr w:rsidR="0081503E">
          <w:footnotePr>
            <w:numRestart w:val="eachSect"/>
          </w:footnotePr>
          <w:pgSz w:w="16840" w:h="11907" w:orient="landscape"/>
          <w:pgMar w:top="1133" w:right="1133" w:bottom="1133" w:left="1416" w:header="850" w:footer="340" w:gutter="0"/>
          <w:cols w:space="720"/>
          <w:formProt w:val="0"/>
          <w:docGrid w:linePitch="272"/>
        </w:sectPr>
      </w:pPr>
    </w:p>
    <w:p w14:paraId="6790BCDB" w14:textId="77777777" w:rsidR="0081503E" w:rsidRDefault="00C62D38">
      <w:pPr>
        <w:pStyle w:val="aa"/>
      </w:pPr>
      <w:r>
        <w:lastRenderedPageBreak/>
        <w:t>NTN UE inside TN cluster</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2392E851" w14:textId="77777777">
        <w:tc>
          <w:tcPr>
            <w:tcW w:w="91" w:type="pct"/>
            <w:tcBorders>
              <w:bottom w:val="single" w:sz="8" w:space="0" w:color="000000"/>
            </w:tcBorders>
            <w:shd w:val="clear" w:color="auto" w:fill="D9E2F3"/>
            <w:vAlign w:val="center"/>
          </w:tcPr>
          <w:p w14:paraId="36A9FCB8" w14:textId="77777777" w:rsidR="0081503E" w:rsidRDefault="00C62D38">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3250EC8C" w14:textId="77777777" w:rsidR="0081503E" w:rsidRDefault="00C62D38">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658F7832" w14:textId="77777777" w:rsidR="0081503E" w:rsidRDefault="00C62D38">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4C02FEFD" w14:textId="77777777" w:rsidR="0081503E" w:rsidRDefault="00C62D38">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29FD0E2C" w14:textId="77777777" w:rsidR="0081503E" w:rsidRDefault="00C62D38">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6C1574CA" w14:textId="77777777" w:rsidR="0081503E" w:rsidRDefault="00C62D38">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0E2E5C2D" w14:textId="77777777" w:rsidR="0081503E" w:rsidRDefault="00C62D38">
            <w:pPr>
              <w:snapToGrid w:val="0"/>
              <w:spacing w:after="0"/>
              <w:jc w:val="center"/>
              <w:rPr>
                <w:rFonts w:eastAsia="等线"/>
                <w:b/>
                <w:bCs/>
                <w:sz w:val="16"/>
                <w:szCs w:val="16"/>
              </w:rPr>
            </w:pPr>
            <w:r>
              <w:rPr>
                <w:rFonts w:eastAsia="等线"/>
                <w:b/>
                <w:bCs/>
                <w:sz w:val="16"/>
                <w:szCs w:val="16"/>
              </w:rPr>
              <w:t>Which TN cells in a TN to observe?</w:t>
            </w:r>
          </w:p>
        </w:tc>
      </w:tr>
      <w:tr w:rsidR="0081503E" w14:paraId="112AD1F9" w14:textId="77777777">
        <w:trPr>
          <w:trHeight w:val="1073"/>
        </w:trPr>
        <w:tc>
          <w:tcPr>
            <w:tcW w:w="91" w:type="pct"/>
            <w:shd w:val="clear" w:color="auto" w:fill="D9E2F3"/>
            <w:tcMar>
              <w:top w:w="15" w:type="dxa"/>
              <w:left w:w="108" w:type="dxa"/>
              <w:bottom w:w="0" w:type="dxa"/>
              <w:right w:w="108" w:type="dxa"/>
            </w:tcMar>
            <w:vAlign w:val="center"/>
          </w:tcPr>
          <w:p w14:paraId="55E72738" w14:textId="77777777" w:rsidR="0081503E" w:rsidRDefault="00C62D38">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1FD8673D"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4BFD451C"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4E51149E"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1790DC40"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2B5E377A"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58830DF3" w14:textId="77777777" w:rsidR="0081503E" w:rsidRDefault="0081503E">
            <w:pPr>
              <w:snapToGrid w:val="0"/>
              <w:spacing w:after="0"/>
              <w:rPr>
                <w:rFonts w:eastAsia="等线"/>
                <w:sz w:val="16"/>
                <w:szCs w:val="16"/>
              </w:rPr>
            </w:pPr>
          </w:p>
          <w:p w14:paraId="36BAF9D2"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3E0EBF43"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5" w:type="pct"/>
            <w:shd w:val="clear" w:color="auto" w:fill="auto"/>
            <w:vAlign w:val="center"/>
          </w:tcPr>
          <w:p w14:paraId="56CC3C3D" w14:textId="77777777" w:rsidR="0081503E" w:rsidRDefault="00C62D38">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742FD443" w14:textId="77777777" w:rsidR="0081503E" w:rsidRDefault="0081503E">
            <w:pPr>
              <w:snapToGrid w:val="0"/>
              <w:spacing w:after="0"/>
              <w:rPr>
                <w:rFonts w:eastAsia="等线"/>
                <w:b/>
                <w:sz w:val="16"/>
                <w:szCs w:val="16"/>
              </w:rPr>
            </w:pPr>
          </w:p>
          <w:p w14:paraId="69EF01F4" w14:textId="77777777" w:rsidR="0081503E" w:rsidRDefault="00C62D38">
            <w:pPr>
              <w:snapToGrid w:val="0"/>
              <w:spacing w:after="0"/>
              <w:rPr>
                <w:rFonts w:eastAsia="等线"/>
                <w:sz w:val="16"/>
                <w:szCs w:val="16"/>
              </w:rPr>
            </w:pPr>
            <w:r>
              <w:rPr>
                <w:rFonts w:eastAsia="等线"/>
                <w:b/>
                <w:sz w:val="16"/>
                <w:szCs w:val="16"/>
              </w:rPr>
              <w:t>Only the active TN clusters which contain the NTN UE(s).</w:t>
            </w:r>
          </w:p>
        </w:tc>
      </w:tr>
    </w:tbl>
    <w:p w14:paraId="32C5F940" w14:textId="77777777" w:rsidR="0081503E" w:rsidRDefault="0081503E">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81503E" w14:paraId="541F6ECB" w14:textId="77777777">
        <w:trPr>
          <w:trHeight w:val="877"/>
        </w:trPr>
        <w:tc>
          <w:tcPr>
            <w:tcW w:w="91" w:type="pct"/>
            <w:shd w:val="clear" w:color="auto" w:fill="D9E2F3"/>
            <w:tcMar>
              <w:top w:w="15" w:type="dxa"/>
              <w:left w:w="108" w:type="dxa"/>
              <w:bottom w:w="0" w:type="dxa"/>
              <w:right w:w="108" w:type="dxa"/>
            </w:tcMar>
            <w:vAlign w:val="center"/>
          </w:tcPr>
          <w:p w14:paraId="6FF7E423" w14:textId="77777777" w:rsidR="0081503E" w:rsidRDefault="00C62D38">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13F81565"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F596EC7"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14FB8CC8"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115488E2"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731410BA"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63D2AC79" w14:textId="77777777" w:rsidR="0081503E" w:rsidRDefault="0081503E">
            <w:pPr>
              <w:snapToGrid w:val="0"/>
              <w:spacing w:after="0"/>
              <w:rPr>
                <w:rFonts w:eastAsia="等线"/>
                <w:sz w:val="16"/>
                <w:szCs w:val="16"/>
              </w:rPr>
            </w:pPr>
          </w:p>
          <w:p w14:paraId="242F965E"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50A86A04"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5" w:type="pct"/>
            <w:shd w:val="clear" w:color="auto" w:fill="auto"/>
            <w:vAlign w:val="center"/>
          </w:tcPr>
          <w:p w14:paraId="67F7FB6F" w14:textId="77777777" w:rsidR="0081503E" w:rsidRDefault="00C62D38">
            <w:pPr>
              <w:snapToGrid w:val="0"/>
              <w:spacing w:after="0"/>
              <w:rPr>
                <w:rFonts w:eastAsia="等线"/>
                <w:sz w:val="16"/>
                <w:szCs w:val="16"/>
              </w:rPr>
            </w:pPr>
            <w:r>
              <w:rPr>
                <w:rFonts w:eastAsia="等线"/>
                <w:b/>
                <w:sz w:val="16"/>
                <w:szCs w:val="16"/>
              </w:rPr>
              <w:t>Consider an active rate of 20% for TN.</w:t>
            </w:r>
          </w:p>
        </w:tc>
        <w:tc>
          <w:tcPr>
            <w:tcW w:w="1272" w:type="pct"/>
            <w:shd w:val="clear" w:color="auto" w:fill="auto"/>
            <w:vAlign w:val="center"/>
          </w:tcPr>
          <w:p w14:paraId="2F75C551" w14:textId="77777777" w:rsidR="0081503E" w:rsidRDefault="00C62D38">
            <w:pPr>
              <w:snapToGrid w:val="0"/>
              <w:spacing w:after="0"/>
              <w:rPr>
                <w:rFonts w:eastAsia="等线"/>
                <w:sz w:val="16"/>
                <w:szCs w:val="16"/>
              </w:rPr>
            </w:pPr>
            <w:r>
              <w:rPr>
                <w:rFonts w:eastAsia="等线"/>
                <w:b/>
                <w:sz w:val="16"/>
                <w:szCs w:val="16"/>
              </w:rPr>
              <w:t>Only the active TN cells in central NTN beam</w:t>
            </w:r>
          </w:p>
        </w:tc>
      </w:tr>
    </w:tbl>
    <w:p w14:paraId="54EA4EB1"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5CF89388"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3BD9BA30" w14:textId="77777777" w:rsidR="0081503E" w:rsidRDefault="00C62D38">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2AC88DC5"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6AF3793C"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197ED541"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31C7EC2A"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5DBBE105" w14:textId="77777777" w:rsidR="0081503E" w:rsidRDefault="00C62D38">
            <w:pPr>
              <w:snapToGrid w:val="0"/>
              <w:spacing w:after="0"/>
              <w:rPr>
                <w:rFonts w:eastAsia="等线"/>
                <w:b/>
                <w:sz w:val="16"/>
                <w:szCs w:val="16"/>
              </w:rPr>
            </w:pPr>
            <w:r>
              <w:rPr>
                <w:rFonts w:eastAsia="等线"/>
                <w:b/>
                <w:sz w:val="16"/>
                <w:szCs w:val="16"/>
              </w:rPr>
              <w:t>Nadir point.</w:t>
            </w:r>
          </w:p>
          <w:p w14:paraId="0BB46DE3" w14:textId="77777777" w:rsidR="0081503E" w:rsidRDefault="0081503E">
            <w:pPr>
              <w:snapToGrid w:val="0"/>
              <w:spacing w:after="0"/>
              <w:rPr>
                <w:rFonts w:eastAsia="等线"/>
                <w:sz w:val="16"/>
                <w:szCs w:val="16"/>
              </w:rPr>
            </w:pPr>
          </w:p>
          <w:p w14:paraId="23E8549D"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2302D8E3"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tcBorders>
              <w:bottom w:val="single" w:sz="8" w:space="0" w:color="000000"/>
            </w:tcBorders>
            <w:shd w:val="clear" w:color="auto" w:fill="auto"/>
            <w:vAlign w:val="center"/>
          </w:tcPr>
          <w:p w14:paraId="3F474BBD"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2D31723F" w14:textId="77777777" w:rsidR="0081503E" w:rsidRDefault="00C62D38">
            <w:pPr>
              <w:snapToGrid w:val="0"/>
              <w:spacing w:after="0"/>
              <w:rPr>
                <w:rFonts w:eastAsia="等线"/>
                <w:sz w:val="16"/>
                <w:szCs w:val="16"/>
              </w:rPr>
            </w:pPr>
            <w:r>
              <w:rPr>
                <w:rFonts w:eastAsia="等线"/>
                <w:b/>
                <w:sz w:val="16"/>
                <w:szCs w:val="16"/>
              </w:rPr>
              <w:t>All in central NTN beam</w:t>
            </w:r>
          </w:p>
        </w:tc>
      </w:tr>
      <w:tr w:rsidR="0081503E" w14:paraId="6DAE8CE5" w14:textId="77777777">
        <w:trPr>
          <w:trHeight w:val="1099"/>
        </w:trPr>
        <w:tc>
          <w:tcPr>
            <w:tcW w:w="91" w:type="pct"/>
            <w:vMerge/>
            <w:shd w:val="clear" w:color="auto" w:fill="D9E2F3"/>
            <w:tcMar>
              <w:top w:w="15" w:type="dxa"/>
              <w:left w:w="108" w:type="dxa"/>
              <w:bottom w:w="0" w:type="dxa"/>
              <w:right w:w="108" w:type="dxa"/>
            </w:tcMar>
            <w:vAlign w:val="center"/>
          </w:tcPr>
          <w:p w14:paraId="4740AE89"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1774875A"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C794968"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4020017" w14:textId="77777777" w:rsidR="0081503E" w:rsidRDefault="0081503E">
            <w:pPr>
              <w:snapToGrid w:val="0"/>
              <w:spacing w:after="0"/>
              <w:jc w:val="center"/>
              <w:rPr>
                <w:rFonts w:eastAsia="等线"/>
                <w:sz w:val="16"/>
                <w:szCs w:val="16"/>
              </w:rPr>
            </w:pPr>
          </w:p>
        </w:tc>
        <w:tc>
          <w:tcPr>
            <w:tcW w:w="1500" w:type="pct"/>
            <w:vAlign w:val="center"/>
          </w:tcPr>
          <w:p w14:paraId="5BCA15A5"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72AD49FB" w14:textId="77777777" w:rsidR="0081503E" w:rsidRDefault="00C62D38">
            <w:pPr>
              <w:snapToGrid w:val="0"/>
              <w:spacing w:after="0"/>
              <w:rPr>
                <w:rFonts w:eastAsia="等线"/>
                <w:b/>
                <w:sz w:val="16"/>
                <w:szCs w:val="16"/>
              </w:rPr>
            </w:pPr>
            <w:r>
              <w:rPr>
                <w:rFonts w:eastAsia="等线"/>
                <w:b/>
                <w:sz w:val="16"/>
                <w:szCs w:val="16"/>
              </w:rPr>
              <w:t>NTN cell with satellite at low elevation (45° for GEO and LEO</w:t>
            </w:r>
            <w:r>
              <w:rPr>
                <w:rFonts w:eastAsia="等线" w:hint="eastAsia"/>
                <w:b/>
                <w:sz w:val="16"/>
                <w:szCs w:val="16"/>
              </w:rPr>
              <w:t>，</w:t>
            </w:r>
            <w:r>
              <w:rPr>
                <w:rFonts w:eastAsia="等线"/>
                <w:b/>
                <w:sz w:val="16"/>
                <w:szCs w:val="16"/>
              </w:rPr>
              <w:t>interested companies can bring analysis and results for other values)</w:t>
            </w:r>
          </w:p>
          <w:p w14:paraId="7CFC29BA" w14:textId="77777777" w:rsidR="0081503E" w:rsidRDefault="0081503E">
            <w:pPr>
              <w:snapToGrid w:val="0"/>
              <w:spacing w:after="0"/>
              <w:rPr>
                <w:rFonts w:eastAsia="等线"/>
                <w:b/>
                <w:sz w:val="16"/>
                <w:szCs w:val="16"/>
              </w:rPr>
            </w:pPr>
          </w:p>
          <w:p w14:paraId="70D9B509"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6B030CD5"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6F103D3D" w14:textId="77777777" w:rsidR="0081503E" w:rsidRDefault="00C62D38">
            <w:pPr>
              <w:snapToGrid w:val="0"/>
              <w:spacing w:after="0"/>
              <w:rPr>
                <w:rFonts w:eastAsia="等线"/>
                <w:b/>
                <w:sz w:val="16"/>
                <w:szCs w:val="16"/>
              </w:rPr>
            </w:pPr>
            <w:r>
              <w:rPr>
                <w:rFonts w:eastAsia="等线"/>
                <w:b/>
                <w:sz w:val="16"/>
                <w:szCs w:val="16"/>
              </w:rPr>
              <w:t>TN clusters randomly placed in this NTN beam</w:t>
            </w:r>
          </w:p>
        </w:tc>
        <w:tc>
          <w:tcPr>
            <w:tcW w:w="1272" w:type="pct"/>
            <w:vMerge/>
            <w:shd w:val="clear" w:color="auto" w:fill="auto"/>
            <w:vAlign w:val="center"/>
          </w:tcPr>
          <w:p w14:paraId="5D0A42B9" w14:textId="77777777" w:rsidR="0081503E" w:rsidRDefault="0081503E">
            <w:pPr>
              <w:snapToGrid w:val="0"/>
              <w:spacing w:after="0"/>
              <w:rPr>
                <w:rFonts w:eastAsia="等线"/>
                <w:sz w:val="16"/>
                <w:szCs w:val="16"/>
              </w:rPr>
            </w:pPr>
          </w:p>
        </w:tc>
      </w:tr>
    </w:tbl>
    <w:p w14:paraId="5C60174A"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309854D7" w14:textId="77777777">
        <w:trPr>
          <w:trHeight w:val="674"/>
        </w:trPr>
        <w:tc>
          <w:tcPr>
            <w:tcW w:w="91" w:type="pct"/>
            <w:shd w:val="clear" w:color="auto" w:fill="D9E2F3"/>
            <w:tcMar>
              <w:top w:w="15" w:type="dxa"/>
              <w:left w:w="108" w:type="dxa"/>
              <w:bottom w:w="0" w:type="dxa"/>
              <w:right w:w="108" w:type="dxa"/>
            </w:tcMar>
            <w:vAlign w:val="center"/>
          </w:tcPr>
          <w:p w14:paraId="6D6A5383" w14:textId="77777777" w:rsidR="0081503E" w:rsidRDefault="00C62D38">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2312BC6E"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0D39AE9"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70EA930A"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7217E1E3"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941BA07" w14:textId="77777777" w:rsidR="0081503E" w:rsidRDefault="00C62D38">
            <w:pPr>
              <w:snapToGrid w:val="0"/>
              <w:spacing w:after="0"/>
              <w:rPr>
                <w:rFonts w:eastAsia="等线"/>
                <w:b/>
                <w:sz w:val="16"/>
                <w:szCs w:val="16"/>
              </w:rPr>
            </w:pPr>
            <w:r>
              <w:rPr>
                <w:rFonts w:eastAsia="等线"/>
                <w:b/>
                <w:sz w:val="16"/>
                <w:szCs w:val="16"/>
              </w:rPr>
              <w:t>Nadir point.</w:t>
            </w:r>
          </w:p>
          <w:p w14:paraId="098A5C10" w14:textId="77777777" w:rsidR="0081503E" w:rsidRDefault="0081503E">
            <w:pPr>
              <w:snapToGrid w:val="0"/>
              <w:spacing w:after="0"/>
              <w:rPr>
                <w:rFonts w:eastAsia="等线"/>
                <w:sz w:val="16"/>
                <w:szCs w:val="16"/>
              </w:rPr>
            </w:pPr>
          </w:p>
          <w:p w14:paraId="1BFA8A29"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75931125"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2605B8DF" w14:textId="77777777" w:rsidR="0081503E" w:rsidRDefault="00C62D38">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44920360" w14:textId="77777777" w:rsidR="0081503E" w:rsidRDefault="00C62D38">
            <w:pPr>
              <w:snapToGrid w:val="0"/>
              <w:spacing w:after="0"/>
              <w:rPr>
                <w:rFonts w:eastAsia="等线"/>
                <w:b/>
                <w:strike/>
                <w:sz w:val="16"/>
                <w:szCs w:val="16"/>
              </w:rPr>
            </w:pPr>
            <w:r>
              <w:rPr>
                <w:rFonts w:eastAsia="等线"/>
                <w:b/>
                <w:sz w:val="16"/>
                <w:szCs w:val="16"/>
              </w:rPr>
              <w:t>Only the active TN clusters which contain NTN UE(s</w:t>
            </w:r>
            <w:proofErr w:type="gramStart"/>
            <w:r>
              <w:rPr>
                <w:rFonts w:eastAsia="等线"/>
                <w:b/>
                <w:sz w:val="16"/>
                <w:szCs w:val="16"/>
              </w:rPr>
              <w:t>) .</w:t>
            </w:r>
            <w:proofErr w:type="gramEnd"/>
          </w:p>
        </w:tc>
      </w:tr>
    </w:tbl>
    <w:p w14:paraId="5EFB8336" w14:textId="77777777" w:rsidR="0081503E" w:rsidRDefault="0081503E">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6941772F" w14:textId="77777777">
        <w:trPr>
          <w:trHeight w:val="1241"/>
        </w:trPr>
        <w:tc>
          <w:tcPr>
            <w:tcW w:w="91" w:type="pct"/>
            <w:vMerge w:val="restart"/>
            <w:shd w:val="clear" w:color="auto" w:fill="D9E2F3"/>
            <w:tcMar>
              <w:top w:w="15" w:type="dxa"/>
              <w:left w:w="108" w:type="dxa"/>
              <w:bottom w:w="0" w:type="dxa"/>
              <w:right w:w="108" w:type="dxa"/>
            </w:tcMar>
            <w:vAlign w:val="center"/>
          </w:tcPr>
          <w:p w14:paraId="71E596EA" w14:textId="77777777" w:rsidR="0081503E" w:rsidRDefault="00C62D38">
            <w:pPr>
              <w:snapToGrid w:val="0"/>
              <w:spacing w:after="0"/>
              <w:jc w:val="center"/>
              <w:rPr>
                <w:rFonts w:eastAsia="等线"/>
                <w:sz w:val="16"/>
                <w:szCs w:val="16"/>
              </w:rPr>
            </w:pPr>
            <w:r>
              <w:rPr>
                <w:rFonts w:eastAsia="等线"/>
                <w:sz w:val="16"/>
                <w:szCs w:val="16"/>
              </w:rPr>
              <w:t>5</w:t>
            </w:r>
          </w:p>
        </w:tc>
        <w:tc>
          <w:tcPr>
            <w:tcW w:w="227" w:type="pct"/>
            <w:vMerge w:val="restart"/>
            <w:shd w:val="clear" w:color="auto" w:fill="auto"/>
            <w:vAlign w:val="center"/>
          </w:tcPr>
          <w:p w14:paraId="0FDB8938"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742BE6B5" w14:textId="77777777" w:rsidR="0081503E" w:rsidRDefault="00C62D38">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533EA4E4" w14:textId="77777777" w:rsidR="0081503E" w:rsidRDefault="00C62D38">
            <w:pPr>
              <w:snapToGrid w:val="0"/>
              <w:spacing w:after="0"/>
              <w:jc w:val="center"/>
              <w:rPr>
                <w:rFonts w:eastAsia="等线"/>
                <w:sz w:val="16"/>
                <w:szCs w:val="16"/>
              </w:rPr>
            </w:pPr>
            <w:r>
              <w:rPr>
                <w:rFonts w:eastAsia="等线"/>
                <w:sz w:val="16"/>
                <w:szCs w:val="16"/>
              </w:rPr>
              <w:t>TN DL</w:t>
            </w:r>
          </w:p>
        </w:tc>
        <w:tc>
          <w:tcPr>
            <w:tcW w:w="1500" w:type="pct"/>
            <w:vAlign w:val="center"/>
          </w:tcPr>
          <w:p w14:paraId="2548917A"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6C01B635" w14:textId="77777777" w:rsidR="0081503E" w:rsidRDefault="00C62D38">
            <w:pPr>
              <w:snapToGrid w:val="0"/>
              <w:spacing w:after="0"/>
              <w:rPr>
                <w:rFonts w:eastAsia="等线"/>
                <w:b/>
                <w:sz w:val="16"/>
                <w:szCs w:val="16"/>
              </w:rPr>
            </w:pPr>
            <w:r>
              <w:rPr>
                <w:rFonts w:eastAsia="等线"/>
                <w:b/>
                <w:sz w:val="16"/>
                <w:szCs w:val="16"/>
              </w:rPr>
              <w:t>Nadir point</w:t>
            </w:r>
          </w:p>
          <w:p w14:paraId="18B7F4A2" w14:textId="77777777" w:rsidR="0081503E" w:rsidRDefault="0081503E">
            <w:pPr>
              <w:snapToGrid w:val="0"/>
              <w:spacing w:after="0"/>
              <w:rPr>
                <w:rFonts w:eastAsia="等线"/>
                <w:sz w:val="16"/>
                <w:szCs w:val="16"/>
              </w:rPr>
            </w:pPr>
          </w:p>
          <w:p w14:paraId="6430BB8C"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3C97DBC0"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28D63230"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3C502252" w14:textId="77777777" w:rsidR="0081503E" w:rsidRDefault="00C62D38">
            <w:pPr>
              <w:snapToGrid w:val="0"/>
              <w:spacing w:after="0"/>
              <w:rPr>
                <w:rFonts w:eastAsia="等线"/>
                <w:sz w:val="16"/>
                <w:szCs w:val="16"/>
              </w:rPr>
            </w:pPr>
            <w:r>
              <w:rPr>
                <w:rFonts w:eastAsia="等线"/>
                <w:b/>
                <w:sz w:val="16"/>
                <w:szCs w:val="16"/>
              </w:rPr>
              <w:t>All active TN clusters which contain NTN UE(s)</w:t>
            </w:r>
          </w:p>
        </w:tc>
      </w:tr>
      <w:tr w:rsidR="0081503E" w14:paraId="12826E24" w14:textId="77777777">
        <w:trPr>
          <w:trHeight w:val="905"/>
        </w:trPr>
        <w:tc>
          <w:tcPr>
            <w:tcW w:w="91" w:type="pct"/>
            <w:vMerge/>
            <w:shd w:val="clear" w:color="auto" w:fill="D9E2F3"/>
            <w:tcMar>
              <w:top w:w="15" w:type="dxa"/>
              <w:left w:w="108" w:type="dxa"/>
              <w:bottom w:w="0" w:type="dxa"/>
              <w:right w:w="108" w:type="dxa"/>
            </w:tcMar>
            <w:vAlign w:val="center"/>
          </w:tcPr>
          <w:p w14:paraId="0F862649"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28777AB0"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AAA864F"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AEF4C68" w14:textId="77777777" w:rsidR="0081503E" w:rsidRDefault="0081503E">
            <w:pPr>
              <w:snapToGrid w:val="0"/>
              <w:spacing w:after="0"/>
              <w:jc w:val="center"/>
              <w:rPr>
                <w:rFonts w:eastAsia="等线"/>
                <w:sz w:val="16"/>
                <w:szCs w:val="16"/>
              </w:rPr>
            </w:pPr>
          </w:p>
        </w:tc>
        <w:tc>
          <w:tcPr>
            <w:tcW w:w="1500" w:type="pct"/>
            <w:vAlign w:val="center"/>
          </w:tcPr>
          <w:p w14:paraId="5953051A"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60F78FAF"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1450133B" w14:textId="77777777" w:rsidR="0081503E" w:rsidRDefault="0081503E">
            <w:pPr>
              <w:snapToGrid w:val="0"/>
              <w:spacing w:after="0"/>
              <w:rPr>
                <w:rFonts w:eastAsia="等线"/>
                <w:b/>
                <w:sz w:val="16"/>
                <w:szCs w:val="16"/>
              </w:rPr>
            </w:pPr>
          </w:p>
          <w:p w14:paraId="5EFE6C10"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61849367"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3617BE58"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47EE0D56"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bl>
    <w:p w14:paraId="30C82303"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6E9372CC" w14:textId="77777777">
        <w:trPr>
          <w:trHeight w:val="676"/>
        </w:trPr>
        <w:tc>
          <w:tcPr>
            <w:tcW w:w="91" w:type="pct"/>
            <w:shd w:val="clear" w:color="auto" w:fill="D9E2F3"/>
            <w:tcMar>
              <w:top w:w="15" w:type="dxa"/>
              <w:left w:w="108" w:type="dxa"/>
              <w:bottom w:w="0" w:type="dxa"/>
              <w:right w:w="108" w:type="dxa"/>
            </w:tcMar>
            <w:vAlign w:val="center"/>
          </w:tcPr>
          <w:p w14:paraId="08F3EBF5" w14:textId="77777777" w:rsidR="0081503E" w:rsidRDefault="00C62D38">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10AFBC85"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40DFFBBB" w14:textId="77777777" w:rsidR="0081503E" w:rsidRDefault="00C62D38">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6BC8FE5C" w14:textId="77777777" w:rsidR="0081503E" w:rsidRDefault="00C62D38">
            <w:pPr>
              <w:snapToGrid w:val="0"/>
              <w:spacing w:after="0"/>
              <w:jc w:val="center"/>
              <w:rPr>
                <w:rFonts w:eastAsia="等线"/>
                <w:sz w:val="16"/>
                <w:szCs w:val="16"/>
              </w:rPr>
            </w:pPr>
            <w:r>
              <w:rPr>
                <w:rFonts w:eastAsia="等线"/>
                <w:sz w:val="16"/>
                <w:szCs w:val="16"/>
              </w:rPr>
              <w:t>NTN UL</w:t>
            </w:r>
          </w:p>
        </w:tc>
        <w:tc>
          <w:tcPr>
            <w:tcW w:w="1500" w:type="pct"/>
            <w:vAlign w:val="center"/>
          </w:tcPr>
          <w:p w14:paraId="18D30FED"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7416BE5A"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279178EF" w14:textId="77777777" w:rsidR="0081503E" w:rsidRDefault="0081503E">
            <w:pPr>
              <w:snapToGrid w:val="0"/>
              <w:spacing w:after="0"/>
              <w:rPr>
                <w:rFonts w:eastAsia="等线"/>
                <w:b/>
                <w:sz w:val="16"/>
                <w:szCs w:val="16"/>
              </w:rPr>
            </w:pPr>
          </w:p>
          <w:p w14:paraId="12D93494" w14:textId="77777777" w:rsidR="0081503E" w:rsidRDefault="00C62D38">
            <w:pPr>
              <w:snapToGrid w:val="0"/>
              <w:spacing w:after="0"/>
              <w:rPr>
                <w:rFonts w:eastAsia="等线"/>
                <w:sz w:val="16"/>
                <w:szCs w:val="16"/>
              </w:rPr>
            </w:pPr>
            <w:r>
              <w:rPr>
                <w:rFonts w:eastAsia="等线"/>
                <w:b/>
                <w:sz w:val="16"/>
                <w:szCs w:val="16"/>
                <w:u w:val="single"/>
              </w:rPr>
              <w:t>NTN UE</w:t>
            </w:r>
            <w:r>
              <w:rPr>
                <w:rFonts w:eastAsia="等线"/>
                <w:b/>
                <w:sz w:val="16"/>
                <w:szCs w:val="16"/>
              </w:rPr>
              <w:t xml:space="preserve"> NTN UEs dropped in TN clusters</w:t>
            </w:r>
          </w:p>
        </w:tc>
        <w:tc>
          <w:tcPr>
            <w:tcW w:w="1546" w:type="pct"/>
            <w:shd w:val="clear" w:color="auto" w:fill="auto"/>
            <w:vAlign w:val="center"/>
          </w:tcPr>
          <w:p w14:paraId="31C2DDBE"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1BC1A2E9"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29A7F81E" w14:textId="77777777" w:rsidR="0081503E" w:rsidRDefault="0081503E">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2B388260" w14:textId="77777777">
        <w:trPr>
          <w:trHeight w:val="1241"/>
        </w:trPr>
        <w:tc>
          <w:tcPr>
            <w:tcW w:w="91" w:type="pct"/>
            <w:vMerge w:val="restart"/>
            <w:shd w:val="clear" w:color="auto" w:fill="D9E2F3"/>
            <w:tcMar>
              <w:top w:w="15" w:type="dxa"/>
              <w:left w:w="108" w:type="dxa"/>
              <w:bottom w:w="0" w:type="dxa"/>
              <w:right w:w="108" w:type="dxa"/>
            </w:tcMar>
            <w:vAlign w:val="center"/>
          </w:tcPr>
          <w:p w14:paraId="2BE6620E" w14:textId="77777777" w:rsidR="0081503E" w:rsidRDefault="00C62D38">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404C6DAE"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4F1887B3" w14:textId="77777777" w:rsidR="0081503E" w:rsidRDefault="00C62D38">
            <w:pPr>
              <w:snapToGrid w:val="0"/>
              <w:spacing w:after="0"/>
              <w:jc w:val="center"/>
              <w:rPr>
                <w:rFonts w:eastAsia="等线"/>
                <w:sz w:val="16"/>
                <w:szCs w:val="16"/>
              </w:rPr>
            </w:pPr>
            <w:r>
              <w:rPr>
                <w:rFonts w:eastAsia="等线"/>
                <w:sz w:val="16"/>
                <w:szCs w:val="16"/>
              </w:rPr>
              <w:t>NTN DL</w:t>
            </w:r>
          </w:p>
        </w:tc>
        <w:tc>
          <w:tcPr>
            <w:tcW w:w="182" w:type="pct"/>
            <w:vMerge w:val="restart"/>
            <w:shd w:val="clear" w:color="auto" w:fill="auto"/>
            <w:tcMar>
              <w:top w:w="15" w:type="dxa"/>
              <w:left w:w="108" w:type="dxa"/>
              <w:bottom w:w="0" w:type="dxa"/>
              <w:right w:w="108" w:type="dxa"/>
            </w:tcMar>
            <w:vAlign w:val="center"/>
          </w:tcPr>
          <w:p w14:paraId="7B1AAF8C" w14:textId="77777777" w:rsidR="0081503E" w:rsidRDefault="00C62D38">
            <w:pPr>
              <w:snapToGrid w:val="0"/>
              <w:spacing w:after="0"/>
              <w:jc w:val="center"/>
              <w:rPr>
                <w:rFonts w:eastAsia="等线"/>
                <w:sz w:val="16"/>
                <w:szCs w:val="16"/>
              </w:rPr>
            </w:pPr>
            <w:r>
              <w:rPr>
                <w:rFonts w:eastAsia="等线"/>
                <w:sz w:val="16"/>
                <w:szCs w:val="16"/>
              </w:rPr>
              <w:t>TN UL</w:t>
            </w:r>
          </w:p>
        </w:tc>
        <w:tc>
          <w:tcPr>
            <w:tcW w:w="1500" w:type="pct"/>
            <w:vAlign w:val="center"/>
          </w:tcPr>
          <w:p w14:paraId="49CD7FAD" w14:textId="77777777" w:rsidR="0081503E" w:rsidRDefault="00C62D38">
            <w:pPr>
              <w:snapToGrid w:val="0"/>
              <w:spacing w:after="0"/>
              <w:rPr>
                <w:rFonts w:eastAsia="等线"/>
                <w:b/>
                <w:sz w:val="16"/>
                <w:szCs w:val="16"/>
                <w:u w:val="single"/>
              </w:rPr>
            </w:pPr>
            <w:r>
              <w:rPr>
                <w:rFonts w:eastAsia="等线"/>
                <w:b/>
                <w:sz w:val="16"/>
                <w:szCs w:val="16"/>
                <w:u w:val="single"/>
              </w:rPr>
              <w:t xml:space="preserve">NTN cell: </w:t>
            </w:r>
          </w:p>
          <w:p w14:paraId="6BA7E663" w14:textId="77777777" w:rsidR="0081503E" w:rsidRDefault="00C62D38">
            <w:pPr>
              <w:snapToGrid w:val="0"/>
              <w:spacing w:after="0"/>
              <w:rPr>
                <w:rFonts w:eastAsia="等线"/>
                <w:b/>
                <w:sz w:val="16"/>
                <w:szCs w:val="16"/>
              </w:rPr>
            </w:pPr>
            <w:r>
              <w:rPr>
                <w:rFonts w:eastAsia="等线"/>
                <w:b/>
                <w:sz w:val="16"/>
                <w:szCs w:val="16"/>
              </w:rPr>
              <w:t>Nadir point</w:t>
            </w:r>
          </w:p>
          <w:p w14:paraId="233E5C4D" w14:textId="77777777" w:rsidR="0081503E" w:rsidRDefault="0081503E">
            <w:pPr>
              <w:snapToGrid w:val="0"/>
              <w:spacing w:after="0"/>
              <w:rPr>
                <w:rFonts w:eastAsia="等线"/>
                <w:sz w:val="16"/>
                <w:szCs w:val="16"/>
              </w:rPr>
            </w:pPr>
          </w:p>
          <w:p w14:paraId="2A67C506"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69FE42DB"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5A57B6EE"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7211AD76"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r w:rsidR="0081503E" w14:paraId="5ABB39CD" w14:textId="77777777">
        <w:trPr>
          <w:trHeight w:val="905"/>
        </w:trPr>
        <w:tc>
          <w:tcPr>
            <w:tcW w:w="91" w:type="pct"/>
            <w:vMerge/>
            <w:shd w:val="clear" w:color="auto" w:fill="D9E2F3"/>
            <w:tcMar>
              <w:top w:w="15" w:type="dxa"/>
              <w:left w:w="108" w:type="dxa"/>
              <w:bottom w:w="0" w:type="dxa"/>
              <w:right w:w="108" w:type="dxa"/>
            </w:tcMar>
            <w:vAlign w:val="center"/>
          </w:tcPr>
          <w:p w14:paraId="31EE761E" w14:textId="77777777" w:rsidR="0081503E" w:rsidRDefault="0081503E">
            <w:pPr>
              <w:snapToGrid w:val="0"/>
              <w:spacing w:after="0"/>
              <w:jc w:val="center"/>
              <w:rPr>
                <w:rFonts w:eastAsia="等线"/>
                <w:sz w:val="16"/>
                <w:szCs w:val="16"/>
              </w:rPr>
            </w:pPr>
          </w:p>
        </w:tc>
        <w:tc>
          <w:tcPr>
            <w:tcW w:w="227" w:type="pct"/>
            <w:vMerge/>
            <w:shd w:val="clear" w:color="auto" w:fill="auto"/>
            <w:vAlign w:val="center"/>
          </w:tcPr>
          <w:p w14:paraId="24361D30"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B0A8E6F" w14:textId="77777777" w:rsidR="0081503E" w:rsidRDefault="0081503E">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F07038D" w14:textId="77777777" w:rsidR="0081503E" w:rsidRDefault="0081503E">
            <w:pPr>
              <w:snapToGrid w:val="0"/>
              <w:spacing w:after="0"/>
              <w:jc w:val="center"/>
              <w:rPr>
                <w:rFonts w:eastAsia="等线"/>
                <w:sz w:val="16"/>
                <w:szCs w:val="16"/>
              </w:rPr>
            </w:pPr>
          </w:p>
        </w:tc>
        <w:tc>
          <w:tcPr>
            <w:tcW w:w="1500" w:type="pct"/>
            <w:vAlign w:val="center"/>
          </w:tcPr>
          <w:p w14:paraId="7B202025" w14:textId="77777777" w:rsidR="0081503E" w:rsidRDefault="00C62D38">
            <w:pPr>
              <w:snapToGrid w:val="0"/>
              <w:spacing w:after="0"/>
              <w:rPr>
                <w:rFonts w:eastAsia="等线"/>
                <w:b/>
                <w:sz w:val="16"/>
                <w:szCs w:val="16"/>
                <w:u w:val="single"/>
              </w:rPr>
            </w:pPr>
            <w:r>
              <w:rPr>
                <w:rFonts w:eastAsia="等线"/>
                <w:b/>
                <w:sz w:val="16"/>
                <w:szCs w:val="16"/>
                <w:u w:val="single"/>
              </w:rPr>
              <w:t>NTN cell:</w:t>
            </w:r>
          </w:p>
          <w:p w14:paraId="1A7E2940" w14:textId="77777777" w:rsidR="0081503E" w:rsidRDefault="00C62D38">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75012ED3" w14:textId="77777777" w:rsidR="0081503E" w:rsidRDefault="0081503E">
            <w:pPr>
              <w:snapToGrid w:val="0"/>
              <w:spacing w:after="0"/>
              <w:rPr>
                <w:rFonts w:eastAsia="等线"/>
                <w:b/>
                <w:sz w:val="16"/>
                <w:szCs w:val="16"/>
              </w:rPr>
            </w:pPr>
          </w:p>
          <w:p w14:paraId="496E45CB" w14:textId="77777777" w:rsidR="0081503E" w:rsidRDefault="00C62D38">
            <w:pPr>
              <w:snapToGrid w:val="0"/>
              <w:spacing w:after="0"/>
              <w:rPr>
                <w:rFonts w:eastAsia="等线"/>
                <w:b/>
                <w:sz w:val="16"/>
                <w:szCs w:val="16"/>
                <w:u w:val="single"/>
              </w:rPr>
            </w:pPr>
            <w:r>
              <w:rPr>
                <w:rFonts w:eastAsia="等线"/>
                <w:b/>
                <w:sz w:val="16"/>
                <w:szCs w:val="16"/>
                <w:u w:val="single"/>
              </w:rPr>
              <w:t>NTN UE:</w:t>
            </w:r>
          </w:p>
          <w:p w14:paraId="26786160"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733C778A" w14:textId="77777777" w:rsidR="0081503E" w:rsidRDefault="00C62D38">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71C2D6E6" w14:textId="77777777" w:rsidR="0081503E" w:rsidRDefault="00C62D38">
            <w:pPr>
              <w:snapToGrid w:val="0"/>
              <w:spacing w:after="0"/>
              <w:rPr>
                <w:rFonts w:eastAsia="等线"/>
                <w:sz w:val="16"/>
                <w:szCs w:val="16"/>
              </w:rPr>
            </w:pPr>
            <w:r>
              <w:rPr>
                <w:rFonts w:eastAsia="等线"/>
                <w:b/>
                <w:sz w:val="16"/>
                <w:szCs w:val="16"/>
              </w:rPr>
              <w:t>Only the active TN clusters which contain NTN UE(s).</w:t>
            </w:r>
          </w:p>
        </w:tc>
      </w:tr>
    </w:tbl>
    <w:p w14:paraId="5BA55E3D" w14:textId="77777777" w:rsidR="0081503E" w:rsidRDefault="0081503E">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81503E" w14:paraId="0BA1DCF3" w14:textId="77777777">
        <w:trPr>
          <w:trHeight w:val="676"/>
        </w:trPr>
        <w:tc>
          <w:tcPr>
            <w:tcW w:w="91" w:type="pct"/>
            <w:shd w:val="clear" w:color="auto" w:fill="D9E2F3"/>
            <w:tcMar>
              <w:top w:w="15" w:type="dxa"/>
              <w:left w:w="108" w:type="dxa"/>
              <w:bottom w:w="0" w:type="dxa"/>
              <w:right w:w="108" w:type="dxa"/>
            </w:tcMar>
            <w:vAlign w:val="center"/>
          </w:tcPr>
          <w:p w14:paraId="721D3228" w14:textId="77777777" w:rsidR="0081503E" w:rsidRDefault="00C62D38">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651A2D3A" w14:textId="77777777" w:rsidR="0081503E" w:rsidRDefault="00C62D38">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845FE49" w14:textId="77777777" w:rsidR="0081503E" w:rsidRDefault="00C62D38">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703905CB" w14:textId="77777777" w:rsidR="0081503E" w:rsidRDefault="00C62D38">
            <w:pPr>
              <w:snapToGrid w:val="0"/>
              <w:spacing w:after="0"/>
              <w:jc w:val="center"/>
              <w:rPr>
                <w:rFonts w:eastAsia="等线"/>
                <w:sz w:val="16"/>
                <w:szCs w:val="16"/>
              </w:rPr>
            </w:pPr>
            <w:r>
              <w:rPr>
                <w:rFonts w:eastAsia="等线"/>
                <w:sz w:val="16"/>
                <w:szCs w:val="16"/>
              </w:rPr>
              <w:t>NTN DL</w:t>
            </w:r>
          </w:p>
        </w:tc>
        <w:tc>
          <w:tcPr>
            <w:tcW w:w="1500" w:type="pct"/>
            <w:vAlign w:val="center"/>
          </w:tcPr>
          <w:p w14:paraId="56A01D54" w14:textId="77777777" w:rsidR="0081503E" w:rsidRDefault="00C62D38">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5791FE99" w14:textId="77777777" w:rsidR="0081503E" w:rsidRDefault="00C62D38">
            <w:pPr>
              <w:snapToGrid w:val="0"/>
              <w:spacing w:after="0"/>
              <w:rPr>
                <w:rFonts w:eastAsia="等线"/>
                <w:b/>
                <w:sz w:val="16"/>
                <w:szCs w:val="16"/>
              </w:rPr>
            </w:pPr>
            <w:r>
              <w:rPr>
                <w:rFonts w:eastAsia="等线"/>
                <w:b/>
                <w:sz w:val="16"/>
                <w:szCs w:val="16"/>
              </w:rPr>
              <w:t>Observe NTN central beam for SINR, 6 adjacent beams for inter-beam interference.</w:t>
            </w:r>
          </w:p>
          <w:p w14:paraId="16E120AE" w14:textId="77777777" w:rsidR="0081503E" w:rsidRDefault="0081503E">
            <w:pPr>
              <w:snapToGrid w:val="0"/>
              <w:spacing w:after="0"/>
              <w:rPr>
                <w:rFonts w:eastAsia="等线"/>
                <w:b/>
                <w:sz w:val="16"/>
                <w:szCs w:val="16"/>
              </w:rPr>
            </w:pPr>
          </w:p>
          <w:p w14:paraId="55AF78AB" w14:textId="77777777" w:rsidR="0081503E" w:rsidRDefault="00C62D38">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47B52092" w14:textId="77777777" w:rsidR="0081503E" w:rsidRDefault="00C62D38">
            <w:pPr>
              <w:snapToGrid w:val="0"/>
              <w:spacing w:after="0"/>
              <w:rPr>
                <w:rFonts w:eastAsia="等线"/>
                <w:sz w:val="16"/>
                <w:szCs w:val="16"/>
              </w:rPr>
            </w:pPr>
            <w:r>
              <w:rPr>
                <w:rFonts w:eastAsia="等线"/>
                <w:b/>
                <w:sz w:val="16"/>
                <w:szCs w:val="16"/>
              </w:rPr>
              <w:t>NTN UEs dropped in TN clusters</w:t>
            </w:r>
          </w:p>
        </w:tc>
        <w:tc>
          <w:tcPr>
            <w:tcW w:w="1546" w:type="pct"/>
            <w:shd w:val="clear" w:color="auto" w:fill="auto"/>
            <w:vAlign w:val="center"/>
          </w:tcPr>
          <w:p w14:paraId="0AAF62D3" w14:textId="77777777" w:rsidR="0081503E" w:rsidRDefault="00C62D38">
            <w:pPr>
              <w:snapToGrid w:val="0"/>
              <w:spacing w:after="0"/>
              <w:rPr>
                <w:rFonts w:eastAsia="等线"/>
                <w:sz w:val="16"/>
                <w:szCs w:val="16"/>
              </w:rPr>
            </w:pPr>
            <w:r>
              <w:rPr>
                <w:rFonts w:eastAsia="等线"/>
                <w:b/>
                <w:sz w:val="16"/>
                <w:szCs w:val="16"/>
              </w:rPr>
              <w:t>Consider the active rate of 20% for TN.</w:t>
            </w:r>
          </w:p>
        </w:tc>
        <w:tc>
          <w:tcPr>
            <w:tcW w:w="1272" w:type="pct"/>
            <w:shd w:val="clear" w:color="auto" w:fill="auto"/>
            <w:vAlign w:val="center"/>
          </w:tcPr>
          <w:p w14:paraId="056EEDB5" w14:textId="77777777" w:rsidR="0081503E" w:rsidRDefault="00C62D38">
            <w:pPr>
              <w:snapToGrid w:val="0"/>
              <w:spacing w:after="0"/>
              <w:rPr>
                <w:rFonts w:eastAsia="等线"/>
                <w:sz w:val="16"/>
                <w:szCs w:val="16"/>
              </w:rPr>
            </w:pPr>
            <w:r>
              <w:rPr>
                <w:rFonts w:eastAsia="等线"/>
                <w:b/>
                <w:sz w:val="16"/>
                <w:szCs w:val="16"/>
              </w:rPr>
              <w:t>All active TN cells in central NTN beam</w:t>
            </w:r>
          </w:p>
        </w:tc>
      </w:tr>
    </w:tbl>
    <w:p w14:paraId="5BA5FF7D" w14:textId="77777777" w:rsidR="0081503E" w:rsidRDefault="0081503E">
      <w:pPr>
        <w:rPr>
          <w:rFonts w:ascii="Arial" w:hAnsi="Arial"/>
          <w:sz w:val="32"/>
        </w:rPr>
      </w:pPr>
    </w:p>
    <w:p w14:paraId="0A473482" w14:textId="77777777" w:rsidR="0081503E" w:rsidRDefault="0081503E">
      <w:pPr>
        <w:rPr>
          <w:color w:val="0070C0"/>
          <w:lang w:eastAsia="zh-CN"/>
        </w:rPr>
      </w:pPr>
    </w:p>
    <w:sectPr w:rsidR="0081503E">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4F74A" w14:textId="77777777" w:rsidR="00876EED" w:rsidRDefault="00876EED" w:rsidP="00C62D38">
      <w:pPr>
        <w:spacing w:after="0"/>
      </w:pPr>
      <w:r>
        <w:separator/>
      </w:r>
    </w:p>
  </w:endnote>
  <w:endnote w:type="continuationSeparator" w:id="0">
    <w:p w14:paraId="549DD14E" w14:textId="77777777" w:rsidR="00876EED" w:rsidRDefault="00876EED" w:rsidP="00C62D38">
      <w:pPr>
        <w:spacing w:after="0"/>
      </w:pPr>
      <w:r>
        <w:continuationSeparator/>
      </w:r>
    </w:p>
  </w:endnote>
  <w:endnote w:type="continuationNotice" w:id="1">
    <w:p w14:paraId="7D02A4BC" w14:textId="77777777" w:rsidR="00876EED" w:rsidRDefault="00876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64F7E" w14:textId="008123DC" w:rsidR="002D305D" w:rsidRDefault="002D305D">
    <w:pPr>
      <w:pStyle w:val="af4"/>
    </w:pPr>
    <w:r>
      <w:rPr>
        <w:noProof/>
        <w:lang w:val="en-US" w:eastAsia="zh-CN"/>
      </w:rPr>
      <mc:AlternateContent>
        <mc:Choice Requires="wps">
          <w:drawing>
            <wp:anchor distT="0" distB="0" distL="0" distR="0" simplePos="0" relativeHeight="251658240" behindDoc="0" locked="0" layoutInCell="1" allowOverlap="1" wp14:anchorId="75496923" wp14:editId="5985465F">
              <wp:simplePos x="635" y="635"/>
              <wp:positionH relativeFrom="page">
                <wp:align>left</wp:align>
              </wp:positionH>
              <wp:positionV relativeFrom="page">
                <wp:align>bottom</wp:align>
              </wp:positionV>
              <wp:extent cx="443865" cy="443865"/>
              <wp:effectExtent l="0" t="0" r="1270" b="0"/>
              <wp:wrapNone/>
              <wp:docPr id="2" name="Text Box 2"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1CB5EE" w14:textId="227C1858" w:rsidR="002D305D" w:rsidRPr="004E60BC" w:rsidRDefault="002D305D" w:rsidP="004E60BC">
                          <w:pPr>
                            <w:spacing w:after="0"/>
                            <w:rPr>
                              <w:rFonts w:ascii="Calibri" w:eastAsia="Calibri" w:hAnsi="Calibri" w:cs="Calibri"/>
                              <w:noProof/>
                              <w:color w:val="000000"/>
                              <w:sz w:val="14"/>
                              <w:szCs w:val="14"/>
                            </w:rPr>
                          </w:pPr>
                          <w:r w:rsidRPr="004E60BC">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496923" id="_x0000_t202" coordsize="21600,21600" o:spt="202" path="m,l,21600r21600,l21600,xe">
              <v:stroke joinstyle="miter"/>
              <v:path gradientshapeok="t" o:connecttype="rect"/>
            </v:shapetype>
            <v:shape id="Text Box 2" o:spid="_x0000_s1028"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" filled="f" stroked="f">
              <v:textbox style="mso-fit-shape-to-text:t" inset="20pt,0,0,15pt">
                <w:txbxContent>
                  <w:p w14:paraId="021CB5EE" w14:textId="227C1858" w:rsidR="002D305D" w:rsidRPr="004E60BC" w:rsidRDefault="002D305D" w:rsidP="004E60BC">
                    <w:pPr>
                      <w:spacing w:after="0"/>
                      <w:rPr>
                        <w:rFonts w:ascii="Calibri" w:eastAsia="Calibri" w:hAnsi="Calibri" w:cs="Calibri"/>
                        <w:noProof/>
                        <w:color w:val="000000"/>
                        <w:sz w:val="14"/>
                        <w:szCs w:val="14"/>
                      </w:rPr>
                    </w:pPr>
                    <w:r w:rsidRPr="004E60BC">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D0506" w14:textId="63982A92" w:rsidR="002D305D" w:rsidRDefault="002D305D">
    <w:pPr>
      <w:pStyle w:val="af4"/>
    </w:pPr>
    <w:r>
      <w:rPr>
        <w:noProof/>
        <w:lang w:val="en-US" w:eastAsia="zh-CN"/>
      </w:rPr>
      <mc:AlternateContent>
        <mc:Choice Requires="wps">
          <w:drawing>
            <wp:anchor distT="0" distB="0" distL="0" distR="0" simplePos="0" relativeHeight="251658241" behindDoc="0" locked="0" layoutInCell="1" allowOverlap="1" wp14:anchorId="5FA6056B" wp14:editId="6346E5D1">
              <wp:simplePos x="635" y="635"/>
              <wp:positionH relativeFrom="page">
                <wp:align>left</wp:align>
              </wp:positionH>
              <wp:positionV relativeFrom="page">
                <wp:align>bottom</wp:align>
              </wp:positionV>
              <wp:extent cx="443865" cy="443865"/>
              <wp:effectExtent l="0" t="0" r="1270" b="0"/>
              <wp:wrapNone/>
              <wp:docPr id="5" name="Text Box 5"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69AB2F" w14:textId="17D91154" w:rsidR="002D305D" w:rsidRPr="004E60BC" w:rsidRDefault="002D305D" w:rsidP="004E60BC">
                          <w:pPr>
                            <w:spacing w:after="0"/>
                            <w:rPr>
                              <w:rFonts w:ascii="Calibri" w:eastAsia="Calibri" w:hAnsi="Calibri" w:cs="Calibri"/>
                              <w:noProof/>
                              <w:color w:val="000000"/>
                              <w:sz w:val="14"/>
                              <w:szCs w:val="14"/>
                            </w:rPr>
                          </w:pPr>
                          <w:r w:rsidRPr="004E60BC">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A6056B" id="_x0000_t202" coordsize="21600,21600" o:spt="202" path="m,l,21600r21600,l21600,xe">
              <v:stroke joinstyle="miter"/>
              <v:path gradientshapeok="t" o:connecttype="rect"/>
            </v:shapetype>
            <v:shape id="Text Box 5" o:spid="_x0000_s1029"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Bgfyc2fQIAALwEAAAOAAAA&#10;AAAAAAAAAAAAAC4CAABkcnMvZTJvRG9jLnhtbFBLAQItABQABgAIAAAAIQDYbTz+1wAAAAMBAAAP&#10;AAAAAAAAAAAAAAAAANcEAABkcnMvZG93bnJldi54bWxQSwUGAAAAAAQABADzAAAA2wUAAAAA&#10;" filled="f" stroked="f">
              <v:textbox style="mso-fit-shape-to-text:t" inset="20pt,0,0,15pt">
                <w:txbxContent>
                  <w:p w14:paraId="5369AB2F" w14:textId="17D91154" w:rsidR="002D305D" w:rsidRPr="004E60BC" w:rsidRDefault="002D305D" w:rsidP="004E60BC">
                    <w:pPr>
                      <w:spacing w:after="0"/>
                      <w:rPr>
                        <w:rFonts w:ascii="Calibri" w:eastAsia="Calibri" w:hAnsi="Calibri" w:cs="Calibri"/>
                        <w:noProof/>
                        <w:color w:val="000000"/>
                        <w:sz w:val="14"/>
                        <w:szCs w:val="14"/>
                      </w:rPr>
                    </w:pPr>
                    <w:r w:rsidRPr="004E60BC">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D3549" w14:textId="659F44AD" w:rsidR="002D305D" w:rsidRDefault="002D305D">
    <w:pPr>
      <w:pStyle w:val="af4"/>
    </w:pPr>
    <w:r>
      <w:rPr>
        <w:noProof/>
        <w:lang w:val="en-US" w:eastAsia="zh-CN"/>
      </w:rPr>
      <mc:AlternateContent>
        <mc:Choice Requires="wps">
          <w:drawing>
            <wp:anchor distT="0" distB="0" distL="0" distR="0" simplePos="0" relativeHeight="251658242" behindDoc="0" locked="0" layoutInCell="1" allowOverlap="1" wp14:anchorId="2A1A840E" wp14:editId="108722CC">
              <wp:simplePos x="635" y="635"/>
              <wp:positionH relativeFrom="page">
                <wp:align>left</wp:align>
              </wp:positionH>
              <wp:positionV relativeFrom="page">
                <wp:align>bottom</wp:align>
              </wp:positionV>
              <wp:extent cx="443865" cy="443865"/>
              <wp:effectExtent l="0" t="0" r="1270" b="0"/>
              <wp:wrapNone/>
              <wp:docPr id="1" name="Text Box 1"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DE4A62" w14:textId="11D87183" w:rsidR="002D305D" w:rsidRPr="004E60BC" w:rsidRDefault="002D305D" w:rsidP="004E60BC">
                          <w:pPr>
                            <w:spacing w:after="0"/>
                            <w:rPr>
                              <w:rFonts w:ascii="Calibri" w:eastAsia="Calibri" w:hAnsi="Calibri" w:cs="Calibri"/>
                              <w:noProof/>
                              <w:color w:val="000000"/>
                              <w:sz w:val="14"/>
                              <w:szCs w:val="14"/>
                            </w:rPr>
                          </w:pPr>
                          <w:r w:rsidRPr="004E60BC">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1A840E" id="_x0000_t202" coordsize="21600,21600" o:spt="202" path="m,l,21600r21600,l21600,xe">
              <v:stroke joinstyle="miter"/>
              <v:path gradientshapeok="t" o:connecttype="rect"/>
            </v:shapetype>
            <v:shape id="Text Box 1" o:spid="_x0000_s1030" type="#_x0000_t202" alt="RESTRICTED | © INMARSAT"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A0X9KafQIAALwEAAAOAAAA&#10;AAAAAAAAAAAAAC4CAABkcnMvZTJvRG9jLnhtbFBLAQItABQABgAIAAAAIQDYbTz+1wAAAAMBAAAP&#10;AAAAAAAAAAAAAAAAANcEAABkcnMvZG93bnJldi54bWxQSwUGAAAAAAQABADzAAAA2wUAAAAA&#10;" filled="f" stroked="f">
              <v:textbox style="mso-fit-shape-to-text:t" inset="20pt,0,0,15pt">
                <w:txbxContent>
                  <w:p w14:paraId="53DE4A62" w14:textId="11D87183" w:rsidR="002D305D" w:rsidRPr="004E60BC" w:rsidRDefault="002D305D" w:rsidP="004E60BC">
                    <w:pPr>
                      <w:spacing w:after="0"/>
                      <w:rPr>
                        <w:rFonts w:ascii="Calibri" w:eastAsia="Calibri" w:hAnsi="Calibri" w:cs="Calibri"/>
                        <w:noProof/>
                        <w:color w:val="000000"/>
                        <w:sz w:val="14"/>
                        <w:szCs w:val="14"/>
                      </w:rPr>
                    </w:pPr>
                    <w:r w:rsidRPr="004E60BC">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D6469" w14:textId="77777777" w:rsidR="00876EED" w:rsidRDefault="00876EED" w:rsidP="00C62D38">
      <w:pPr>
        <w:spacing w:after="0"/>
      </w:pPr>
      <w:r>
        <w:separator/>
      </w:r>
    </w:p>
  </w:footnote>
  <w:footnote w:type="continuationSeparator" w:id="0">
    <w:p w14:paraId="607646A2" w14:textId="77777777" w:rsidR="00876EED" w:rsidRDefault="00876EED" w:rsidP="00C62D38">
      <w:pPr>
        <w:spacing w:after="0"/>
      </w:pPr>
      <w:r>
        <w:continuationSeparator/>
      </w:r>
    </w:p>
  </w:footnote>
  <w:footnote w:type="continuationNotice" w:id="1">
    <w:p w14:paraId="44A9A871" w14:textId="77777777" w:rsidR="00876EED" w:rsidRDefault="00876E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59B41EE"/>
    <w:multiLevelType w:val="hybridMultilevel"/>
    <w:tmpl w:val="FB64C64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EC2C81"/>
    <w:multiLevelType w:val="hybridMultilevel"/>
    <w:tmpl w:val="F306F144"/>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3C4B83"/>
    <w:multiLevelType w:val="hybridMultilevel"/>
    <w:tmpl w:val="20B8801A"/>
    <w:lvl w:ilvl="0" w:tplc="04190003">
      <w:start w:val="1"/>
      <w:numFmt w:val="bullet"/>
      <w:lvlText w:val="o"/>
      <w:lvlJc w:val="left"/>
      <w:pPr>
        <w:ind w:left="420" w:hanging="420"/>
      </w:pPr>
      <w:rPr>
        <w:rFonts w:ascii="Courier New" w:hAnsi="Courier New" w:cs="Courier New"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D1311D"/>
    <w:multiLevelType w:val="hybridMultilevel"/>
    <w:tmpl w:val="AE904F28"/>
    <w:lvl w:ilvl="0" w:tplc="041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4E52AA"/>
    <w:multiLevelType w:val="hybridMultilevel"/>
    <w:tmpl w:val="FE64E108"/>
    <w:lvl w:ilvl="0" w:tplc="04190003">
      <w:start w:val="1"/>
      <w:numFmt w:val="bullet"/>
      <w:lvlText w:val="o"/>
      <w:lvlJc w:val="left"/>
      <w:pPr>
        <w:ind w:left="420" w:hanging="420"/>
      </w:pPr>
      <w:rPr>
        <w:rFonts w:ascii="Courier New" w:hAnsi="Courier New" w:cs="Courier New"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4A3504"/>
    <w:multiLevelType w:val="multilevel"/>
    <w:tmpl w:val="294A350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13937F6"/>
    <w:multiLevelType w:val="hybridMultilevel"/>
    <w:tmpl w:val="2BCC885C"/>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895ABF"/>
    <w:multiLevelType w:val="hybridMultilevel"/>
    <w:tmpl w:val="33CC8AFA"/>
    <w:lvl w:ilvl="0" w:tplc="04190003">
      <w:start w:val="1"/>
      <w:numFmt w:val="bullet"/>
      <w:lvlText w:val="o"/>
      <w:lvlJc w:val="left"/>
      <w:pPr>
        <w:ind w:left="420" w:hanging="420"/>
      </w:pPr>
      <w:rPr>
        <w:rFonts w:ascii="Courier New" w:hAnsi="Courier New" w:cs="Courier New"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789C3C3B"/>
    <w:multiLevelType w:val="hybridMultilevel"/>
    <w:tmpl w:val="C74A1DD0"/>
    <w:lvl w:ilvl="0" w:tplc="041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17"/>
  </w:num>
  <w:num w:numId="3">
    <w:abstractNumId w:val="15"/>
  </w:num>
  <w:num w:numId="4">
    <w:abstractNumId w:val="0"/>
  </w:num>
  <w:num w:numId="5">
    <w:abstractNumId w:val="5"/>
  </w:num>
  <w:num w:numId="6">
    <w:abstractNumId w:val="3"/>
  </w:num>
  <w:num w:numId="7">
    <w:abstractNumId w:val="10"/>
  </w:num>
  <w:num w:numId="8">
    <w:abstractNumId w:val="7"/>
  </w:num>
  <w:num w:numId="9">
    <w:abstractNumId w:val="12"/>
  </w:num>
  <w:num w:numId="10">
    <w:abstractNumId w:val="14"/>
  </w:num>
  <w:num w:numId="11">
    <w:abstractNumId w:val="9"/>
  </w:num>
  <w:num w:numId="12">
    <w:abstractNumId w:val="8"/>
  </w:num>
  <w:num w:numId="13">
    <w:abstractNumId w:val="6"/>
  </w:num>
  <w:num w:numId="14">
    <w:abstractNumId w:val="1"/>
  </w:num>
  <w:num w:numId="15">
    <w:abstractNumId w:val="16"/>
  </w:num>
  <w:num w:numId="16">
    <w:abstractNumId w:val="13"/>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33F"/>
    <w:rsid w:val="00004165"/>
    <w:rsid w:val="000103F3"/>
    <w:rsid w:val="000208AC"/>
    <w:rsid w:val="00020C56"/>
    <w:rsid w:val="00026ACC"/>
    <w:rsid w:val="0003171D"/>
    <w:rsid w:val="00031C1D"/>
    <w:rsid w:val="00035C50"/>
    <w:rsid w:val="00040E83"/>
    <w:rsid w:val="000457A1"/>
    <w:rsid w:val="00050001"/>
    <w:rsid w:val="00050A08"/>
    <w:rsid w:val="00052041"/>
    <w:rsid w:val="0005326A"/>
    <w:rsid w:val="0006266D"/>
    <w:rsid w:val="00065506"/>
    <w:rsid w:val="0007382E"/>
    <w:rsid w:val="000766E1"/>
    <w:rsid w:val="00077FF6"/>
    <w:rsid w:val="00080D82"/>
    <w:rsid w:val="00081692"/>
    <w:rsid w:val="00082C46"/>
    <w:rsid w:val="00085A0E"/>
    <w:rsid w:val="00087548"/>
    <w:rsid w:val="00093E7E"/>
    <w:rsid w:val="00093EA6"/>
    <w:rsid w:val="000A1830"/>
    <w:rsid w:val="000A4121"/>
    <w:rsid w:val="000A4AA3"/>
    <w:rsid w:val="000A550E"/>
    <w:rsid w:val="000B0960"/>
    <w:rsid w:val="000B1A55"/>
    <w:rsid w:val="000B20BB"/>
    <w:rsid w:val="000B2EF6"/>
    <w:rsid w:val="000B2FA6"/>
    <w:rsid w:val="000B4AA0"/>
    <w:rsid w:val="000C0E66"/>
    <w:rsid w:val="000C2553"/>
    <w:rsid w:val="000C38C3"/>
    <w:rsid w:val="000C4549"/>
    <w:rsid w:val="000D09FD"/>
    <w:rsid w:val="000D19DE"/>
    <w:rsid w:val="000D44FB"/>
    <w:rsid w:val="000D574B"/>
    <w:rsid w:val="000D6CFC"/>
    <w:rsid w:val="000E537B"/>
    <w:rsid w:val="000E57D0"/>
    <w:rsid w:val="000E6E07"/>
    <w:rsid w:val="000E7858"/>
    <w:rsid w:val="000F39CA"/>
    <w:rsid w:val="000F4DB9"/>
    <w:rsid w:val="001000A1"/>
    <w:rsid w:val="00107927"/>
    <w:rsid w:val="00110E26"/>
    <w:rsid w:val="00111321"/>
    <w:rsid w:val="001128E7"/>
    <w:rsid w:val="00117BD6"/>
    <w:rsid w:val="001206C2"/>
    <w:rsid w:val="00120980"/>
    <w:rsid w:val="00121978"/>
    <w:rsid w:val="00123422"/>
    <w:rsid w:val="00124B6A"/>
    <w:rsid w:val="00127D31"/>
    <w:rsid w:val="00130462"/>
    <w:rsid w:val="00134D38"/>
    <w:rsid w:val="00136D4C"/>
    <w:rsid w:val="00142538"/>
    <w:rsid w:val="00142BB9"/>
    <w:rsid w:val="00144F96"/>
    <w:rsid w:val="00151B53"/>
    <w:rsid w:val="00151EAC"/>
    <w:rsid w:val="00153528"/>
    <w:rsid w:val="00154E68"/>
    <w:rsid w:val="00156502"/>
    <w:rsid w:val="00162548"/>
    <w:rsid w:val="00172183"/>
    <w:rsid w:val="001751AB"/>
    <w:rsid w:val="00175A3F"/>
    <w:rsid w:val="00180E09"/>
    <w:rsid w:val="00183D4C"/>
    <w:rsid w:val="00183F6D"/>
    <w:rsid w:val="0018670E"/>
    <w:rsid w:val="0019219A"/>
    <w:rsid w:val="00195077"/>
    <w:rsid w:val="001A033F"/>
    <w:rsid w:val="001A08AA"/>
    <w:rsid w:val="001A59CB"/>
    <w:rsid w:val="001B5611"/>
    <w:rsid w:val="001B790C"/>
    <w:rsid w:val="001B7991"/>
    <w:rsid w:val="001C1409"/>
    <w:rsid w:val="001C2AE6"/>
    <w:rsid w:val="001C39A0"/>
    <w:rsid w:val="001C4A89"/>
    <w:rsid w:val="001C6177"/>
    <w:rsid w:val="001D0363"/>
    <w:rsid w:val="001D12B4"/>
    <w:rsid w:val="001D1B07"/>
    <w:rsid w:val="001D7D94"/>
    <w:rsid w:val="001D7E3A"/>
    <w:rsid w:val="001E0A28"/>
    <w:rsid w:val="001E4218"/>
    <w:rsid w:val="001E5E4E"/>
    <w:rsid w:val="001E6358"/>
    <w:rsid w:val="001E6C4D"/>
    <w:rsid w:val="001E6CE3"/>
    <w:rsid w:val="001F0B20"/>
    <w:rsid w:val="001F53E8"/>
    <w:rsid w:val="00200A62"/>
    <w:rsid w:val="00203740"/>
    <w:rsid w:val="00207D38"/>
    <w:rsid w:val="00212AA3"/>
    <w:rsid w:val="002138EA"/>
    <w:rsid w:val="002139EA"/>
    <w:rsid w:val="00213F84"/>
    <w:rsid w:val="00214FBD"/>
    <w:rsid w:val="00221E08"/>
    <w:rsid w:val="00222897"/>
    <w:rsid w:val="00222B0C"/>
    <w:rsid w:val="00235394"/>
    <w:rsid w:val="00235577"/>
    <w:rsid w:val="002371B2"/>
    <w:rsid w:val="002433F4"/>
    <w:rsid w:val="002435CA"/>
    <w:rsid w:val="0024469F"/>
    <w:rsid w:val="00250B5B"/>
    <w:rsid w:val="00252DB8"/>
    <w:rsid w:val="002537BC"/>
    <w:rsid w:val="00255C58"/>
    <w:rsid w:val="00260EC7"/>
    <w:rsid w:val="00261387"/>
    <w:rsid w:val="00261539"/>
    <w:rsid w:val="0026179F"/>
    <w:rsid w:val="002666AE"/>
    <w:rsid w:val="00273782"/>
    <w:rsid w:val="0027423F"/>
    <w:rsid w:val="00274E1A"/>
    <w:rsid w:val="00274E25"/>
    <w:rsid w:val="00276EB2"/>
    <w:rsid w:val="002775B1"/>
    <w:rsid w:val="002775B9"/>
    <w:rsid w:val="002811C4"/>
    <w:rsid w:val="00282213"/>
    <w:rsid w:val="00284016"/>
    <w:rsid w:val="002858BF"/>
    <w:rsid w:val="002908D2"/>
    <w:rsid w:val="00292741"/>
    <w:rsid w:val="002939AF"/>
    <w:rsid w:val="00294491"/>
    <w:rsid w:val="00294BDE"/>
    <w:rsid w:val="002A0CED"/>
    <w:rsid w:val="002A4CD0"/>
    <w:rsid w:val="002A5D9F"/>
    <w:rsid w:val="002A7DA6"/>
    <w:rsid w:val="002B516C"/>
    <w:rsid w:val="002B5E1D"/>
    <w:rsid w:val="002B60C1"/>
    <w:rsid w:val="002C4B52"/>
    <w:rsid w:val="002D03E5"/>
    <w:rsid w:val="002D305D"/>
    <w:rsid w:val="002D36EB"/>
    <w:rsid w:val="002D6BDF"/>
    <w:rsid w:val="002E2CE9"/>
    <w:rsid w:val="002E3BF7"/>
    <w:rsid w:val="002E403E"/>
    <w:rsid w:val="002E4C74"/>
    <w:rsid w:val="002F158C"/>
    <w:rsid w:val="002F4093"/>
    <w:rsid w:val="002F5636"/>
    <w:rsid w:val="003022A5"/>
    <w:rsid w:val="00307E51"/>
    <w:rsid w:val="00311363"/>
    <w:rsid w:val="00313438"/>
    <w:rsid w:val="003156EC"/>
    <w:rsid w:val="00315867"/>
    <w:rsid w:val="00321150"/>
    <w:rsid w:val="003260D7"/>
    <w:rsid w:val="0033052D"/>
    <w:rsid w:val="0033518A"/>
    <w:rsid w:val="00336697"/>
    <w:rsid w:val="0034025B"/>
    <w:rsid w:val="003418CB"/>
    <w:rsid w:val="00345905"/>
    <w:rsid w:val="00355873"/>
    <w:rsid w:val="0035660F"/>
    <w:rsid w:val="003628B9"/>
    <w:rsid w:val="00362D8F"/>
    <w:rsid w:val="003662F4"/>
    <w:rsid w:val="00367724"/>
    <w:rsid w:val="003710BA"/>
    <w:rsid w:val="0037528B"/>
    <w:rsid w:val="003770F6"/>
    <w:rsid w:val="0038226B"/>
    <w:rsid w:val="00383E37"/>
    <w:rsid w:val="00386A96"/>
    <w:rsid w:val="00393042"/>
    <w:rsid w:val="00394AD5"/>
    <w:rsid w:val="0039642D"/>
    <w:rsid w:val="0039782A"/>
    <w:rsid w:val="003A1DC3"/>
    <w:rsid w:val="003A2E40"/>
    <w:rsid w:val="003B0158"/>
    <w:rsid w:val="003B40B6"/>
    <w:rsid w:val="003B56DB"/>
    <w:rsid w:val="003B755E"/>
    <w:rsid w:val="003C228E"/>
    <w:rsid w:val="003C2ACD"/>
    <w:rsid w:val="003C51E7"/>
    <w:rsid w:val="003C6893"/>
    <w:rsid w:val="003C6DE2"/>
    <w:rsid w:val="003D1EFD"/>
    <w:rsid w:val="003D28BF"/>
    <w:rsid w:val="003D4215"/>
    <w:rsid w:val="003D4C47"/>
    <w:rsid w:val="003D7719"/>
    <w:rsid w:val="003E40EE"/>
    <w:rsid w:val="003F1C1B"/>
    <w:rsid w:val="003F3A2F"/>
    <w:rsid w:val="003F5368"/>
    <w:rsid w:val="004009CD"/>
    <w:rsid w:val="00401144"/>
    <w:rsid w:val="00401585"/>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97F"/>
    <w:rsid w:val="004412A0"/>
    <w:rsid w:val="00442337"/>
    <w:rsid w:val="00446408"/>
    <w:rsid w:val="00450C76"/>
    <w:rsid w:val="00450F27"/>
    <w:rsid w:val="004510E5"/>
    <w:rsid w:val="00456A75"/>
    <w:rsid w:val="00461E39"/>
    <w:rsid w:val="0046205B"/>
    <w:rsid w:val="00462D3A"/>
    <w:rsid w:val="00463521"/>
    <w:rsid w:val="00471125"/>
    <w:rsid w:val="00472CD5"/>
    <w:rsid w:val="004735DD"/>
    <w:rsid w:val="0047437A"/>
    <w:rsid w:val="00480E42"/>
    <w:rsid w:val="00481373"/>
    <w:rsid w:val="00484C5D"/>
    <w:rsid w:val="0048535A"/>
    <w:rsid w:val="0048543E"/>
    <w:rsid w:val="004857F3"/>
    <w:rsid w:val="004868C1"/>
    <w:rsid w:val="0048750F"/>
    <w:rsid w:val="00496233"/>
    <w:rsid w:val="004A17E9"/>
    <w:rsid w:val="004A19DB"/>
    <w:rsid w:val="004A495F"/>
    <w:rsid w:val="004A7544"/>
    <w:rsid w:val="004B28DF"/>
    <w:rsid w:val="004B6AA1"/>
    <w:rsid w:val="004B6B0F"/>
    <w:rsid w:val="004C54E5"/>
    <w:rsid w:val="004C7DC8"/>
    <w:rsid w:val="004D0C00"/>
    <w:rsid w:val="004D21B0"/>
    <w:rsid w:val="004D2611"/>
    <w:rsid w:val="004D737D"/>
    <w:rsid w:val="004E2659"/>
    <w:rsid w:val="004E39EE"/>
    <w:rsid w:val="004E475C"/>
    <w:rsid w:val="004E56E0"/>
    <w:rsid w:val="004E60BC"/>
    <w:rsid w:val="004E7329"/>
    <w:rsid w:val="004F2CB0"/>
    <w:rsid w:val="004F38D0"/>
    <w:rsid w:val="004F6B79"/>
    <w:rsid w:val="005017F7"/>
    <w:rsid w:val="00501FA7"/>
    <w:rsid w:val="005034DC"/>
    <w:rsid w:val="00505BFA"/>
    <w:rsid w:val="005071B4"/>
    <w:rsid w:val="00507687"/>
    <w:rsid w:val="005117A9"/>
    <w:rsid w:val="00511F57"/>
    <w:rsid w:val="00515CBE"/>
    <w:rsid w:val="00515E2B"/>
    <w:rsid w:val="00522A7E"/>
    <w:rsid w:val="00522F20"/>
    <w:rsid w:val="005306E7"/>
    <w:rsid w:val="005308DB"/>
    <w:rsid w:val="00530A2E"/>
    <w:rsid w:val="00530FBE"/>
    <w:rsid w:val="00533159"/>
    <w:rsid w:val="0053393D"/>
    <w:rsid w:val="005339DB"/>
    <w:rsid w:val="005347FC"/>
    <w:rsid w:val="00534C89"/>
    <w:rsid w:val="00541573"/>
    <w:rsid w:val="0054348A"/>
    <w:rsid w:val="0054477A"/>
    <w:rsid w:val="00567988"/>
    <w:rsid w:val="00571777"/>
    <w:rsid w:val="00580FF5"/>
    <w:rsid w:val="00581E5C"/>
    <w:rsid w:val="0058503E"/>
    <w:rsid w:val="0058519C"/>
    <w:rsid w:val="0059149A"/>
    <w:rsid w:val="005915FD"/>
    <w:rsid w:val="005956EE"/>
    <w:rsid w:val="0059767A"/>
    <w:rsid w:val="005A083E"/>
    <w:rsid w:val="005A2C91"/>
    <w:rsid w:val="005A5E52"/>
    <w:rsid w:val="005B0A66"/>
    <w:rsid w:val="005B4802"/>
    <w:rsid w:val="005C1EA6"/>
    <w:rsid w:val="005C5808"/>
    <w:rsid w:val="005C5F68"/>
    <w:rsid w:val="005D0B99"/>
    <w:rsid w:val="005D12FB"/>
    <w:rsid w:val="005D308E"/>
    <w:rsid w:val="005D3A48"/>
    <w:rsid w:val="005D7AF8"/>
    <w:rsid w:val="005E17BF"/>
    <w:rsid w:val="005E366A"/>
    <w:rsid w:val="005F2145"/>
    <w:rsid w:val="006016E1"/>
    <w:rsid w:val="00602D27"/>
    <w:rsid w:val="006144A1"/>
    <w:rsid w:val="00615EBB"/>
    <w:rsid w:val="00616096"/>
    <w:rsid w:val="006160A2"/>
    <w:rsid w:val="006172A0"/>
    <w:rsid w:val="006302AA"/>
    <w:rsid w:val="006363BD"/>
    <w:rsid w:val="006412DC"/>
    <w:rsid w:val="006418C7"/>
    <w:rsid w:val="00642BC6"/>
    <w:rsid w:val="00644790"/>
    <w:rsid w:val="00645107"/>
    <w:rsid w:val="006501AF"/>
    <w:rsid w:val="00650DDE"/>
    <w:rsid w:val="00653BCF"/>
    <w:rsid w:val="0065505B"/>
    <w:rsid w:val="006670AC"/>
    <w:rsid w:val="00670650"/>
    <w:rsid w:val="00672307"/>
    <w:rsid w:val="006808C6"/>
    <w:rsid w:val="00681A7F"/>
    <w:rsid w:val="00681F34"/>
    <w:rsid w:val="00682668"/>
    <w:rsid w:val="00692A68"/>
    <w:rsid w:val="00694A88"/>
    <w:rsid w:val="00695D85"/>
    <w:rsid w:val="006A30A2"/>
    <w:rsid w:val="006A6D23"/>
    <w:rsid w:val="006B25DE"/>
    <w:rsid w:val="006B5D30"/>
    <w:rsid w:val="006C1C3B"/>
    <w:rsid w:val="006C4E43"/>
    <w:rsid w:val="006C643E"/>
    <w:rsid w:val="006D2932"/>
    <w:rsid w:val="006D3671"/>
    <w:rsid w:val="006D4176"/>
    <w:rsid w:val="006E0A73"/>
    <w:rsid w:val="006E0FEE"/>
    <w:rsid w:val="006E6C11"/>
    <w:rsid w:val="006F08D4"/>
    <w:rsid w:val="006F4FE2"/>
    <w:rsid w:val="006F7C0C"/>
    <w:rsid w:val="00700755"/>
    <w:rsid w:val="007047DC"/>
    <w:rsid w:val="0070646B"/>
    <w:rsid w:val="007130A2"/>
    <w:rsid w:val="00715463"/>
    <w:rsid w:val="0072320D"/>
    <w:rsid w:val="00730655"/>
    <w:rsid w:val="00731D77"/>
    <w:rsid w:val="00732360"/>
    <w:rsid w:val="0073390A"/>
    <w:rsid w:val="00734E64"/>
    <w:rsid w:val="00736B37"/>
    <w:rsid w:val="00740A35"/>
    <w:rsid w:val="007520B4"/>
    <w:rsid w:val="0075385E"/>
    <w:rsid w:val="00754D5C"/>
    <w:rsid w:val="007655D5"/>
    <w:rsid w:val="00771682"/>
    <w:rsid w:val="007763C1"/>
    <w:rsid w:val="0077778D"/>
    <w:rsid w:val="00777E82"/>
    <w:rsid w:val="00781359"/>
    <w:rsid w:val="00786921"/>
    <w:rsid w:val="00792DAB"/>
    <w:rsid w:val="007A18E0"/>
    <w:rsid w:val="007A1EAA"/>
    <w:rsid w:val="007A579C"/>
    <w:rsid w:val="007A79FD"/>
    <w:rsid w:val="007A7D53"/>
    <w:rsid w:val="007B0B9D"/>
    <w:rsid w:val="007B26E3"/>
    <w:rsid w:val="007B5A43"/>
    <w:rsid w:val="007B709B"/>
    <w:rsid w:val="007C1343"/>
    <w:rsid w:val="007C5EF1"/>
    <w:rsid w:val="007C7BF5"/>
    <w:rsid w:val="007D19B7"/>
    <w:rsid w:val="007D5DD5"/>
    <w:rsid w:val="007D75E5"/>
    <w:rsid w:val="007D773E"/>
    <w:rsid w:val="007E066E"/>
    <w:rsid w:val="007E1356"/>
    <w:rsid w:val="007E20FC"/>
    <w:rsid w:val="007E4ADB"/>
    <w:rsid w:val="007E7062"/>
    <w:rsid w:val="007F0E1E"/>
    <w:rsid w:val="007F0F09"/>
    <w:rsid w:val="007F29A7"/>
    <w:rsid w:val="007F7FBE"/>
    <w:rsid w:val="008004B4"/>
    <w:rsid w:val="00802E8C"/>
    <w:rsid w:val="0080302D"/>
    <w:rsid w:val="00803CD2"/>
    <w:rsid w:val="00805BE8"/>
    <w:rsid w:val="0081503E"/>
    <w:rsid w:val="00816078"/>
    <w:rsid w:val="008177E3"/>
    <w:rsid w:val="00823AA9"/>
    <w:rsid w:val="00824310"/>
    <w:rsid w:val="008255B9"/>
    <w:rsid w:val="00825CD8"/>
    <w:rsid w:val="00827324"/>
    <w:rsid w:val="008355EA"/>
    <w:rsid w:val="00837129"/>
    <w:rsid w:val="00837458"/>
    <w:rsid w:val="00837AAE"/>
    <w:rsid w:val="00841E28"/>
    <w:rsid w:val="008429AD"/>
    <w:rsid w:val="008429DB"/>
    <w:rsid w:val="00850C75"/>
    <w:rsid w:val="00850E39"/>
    <w:rsid w:val="008514FF"/>
    <w:rsid w:val="0085477A"/>
    <w:rsid w:val="00855107"/>
    <w:rsid w:val="00855173"/>
    <w:rsid w:val="008557D9"/>
    <w:rsid w:val="00855BF7"/>
    <w:rsid w:val="00856214"/>
    <w:rsid w:val="00862089"/>
    <w:rsid w:val="00863125"/>
    <w:rsid w:val="00866581"/>
    <w:rsid w:val="00866D5B"/>
    <w:rsid w:val="00866FF5"/>
    <w:rsid w:val="0087332D"/>
    <w:rsid w:val="00873E1F"/>
    <w:rsid w:val="00874C16"/>
    <w:rsid w:val="00876EED"/>
    <w:rsid w:val="00886D1F"/>
    <w:rsid w:val="00891EE1"/>
    <w:rsid w:val="00893987"/>
    <w:rsid w:val="00893B99"/>
    <w:rsid w:val="008963EF"/>
    <w:rsid w:val="0089688E"/>
    <w:rsid w:val="008A0C2C"/>
    <w:rsid w:val="008A1FBE"/>
    <w:rsid w:val="008A73C5"/>
    <w:rsid w:val="008B01BD"/>
    <w:rsid w:val="008B3194"/>
    <w:rsid w:val="008B5AE7"/>
    <w:rsid w:val="008C60E9"/>
    <w:rsid w:val="008D1B7C"/>
    <w:rsid w:val="008D6657"/>
    <w:rsid w:val="008E1F60"/>
    <w:rsid w:val="008E307E"/>
    <w:rsid w:val="008F2D9B"/>
    <w:rsid w:val="008F4DD1"/>
    <w:rsid w:val="008F6056"/>
    <w:rsid w:val="00902C07"/>
    <w:rsid w:val="00905804"/>
    <w:rsid w:val="009101E2"/>
    <w:rsid w:val="00915D73"/>
    <w:rsid w:val="00916077"/>
    <w:rsid w:val="009170A2"/>
    <w:rsid w:val="009208A6"/>
    <w:rsid w:val="00924514"/>
    <w:rsid w:val="00927316"/>
    <w:rsid w:val="0093133D"/>
    <w:rsid w:val="0093276D"/>
    <w:rsid w:val="00933806"/>
    <w:rsid w:val="00933D12"/>
    <w:rsid w:val="00937065"/>
    <w:rsid w:val="00940285"/>
    <w:rsid w:val="009415B0"/>
    <w:rsid w:val="00947E7E"/>
    <w:rsid w:val="0095139A"/>
    <w:rsid w:val="00953E16"/>
    <w:rsid w:val="009542AC"/>
    <w:rsid w:val="00961BB2"/>
    <w:rsid w:val="00962108"/>
    <w:rsid w:val="009638D6"/>
    <w:rsid w:val="00963FA3"/>
    <w:rsid w:val="0097408E"/>
    <w:rsid w:val="00974BB2"/>
    <w:rsid w:val="00974FA7"/>
    <w:rsid w:val="009756E5"/>
    <w:rsid w:val="00977A8C"/>
    <w:rsid w:val="00981C47"/>
    <w:rsid w:val="00983910"/>
    <w:rsid w:val="009932AC"/>
    <w:rsid w:val="00994351"/>
    <w:rsid w:val="00996A8F"/>
    <w:rsid w:val="009A0B05"/>
    <w:rsid w:val="009A1DBF"/>
    <w:rsid w:val="009A68E6"/>
    <w:rsid w:val="009A7598"/>
    <w:rsid w:val="009B1844"/>
    <w:rsid w:val="009B1DF8"/>
    <w:rsid w:val="009B3D20"/>
    <w:rsid w:val="009B5418"/>
    <w:rsid w:val="009B61B4"/>
    <w:rsid w:val="009C02A2"/>
    <w:rsid w:val="009C0727"/>
    <w:rsid w:val="009C3547"/>
    <w:rsid w:val="009C3C80"/>
    <w:rsid w:val="009C492F"/>
    <w:rsid w:val="009D2FF2"/>
    <w:rsid w:val="009D3226"/>
    <w:rsid w:val="009D3385"/>
    <w:rsid w:val="009D6FC4"/>
    <w:rsid w:val="009D793C"/>
    <w:rsid w:val="009E16A9"/>
    <w:rsid w:val="009E375F"/>
    <w:rsid w:val="009E39D4"/>
    <w:rsid w:val="009E433B"/>
    <w:rsid w:val="009E5401"/>
    <w:rsid w:val="009F6BBE"/>
    <w:rsid w:val="00A0758F"/>
    <w:rsid w:val="00A079AF"/>
    <w:rsid w:val="00A1570A"/>
    <w:rsid w:val="00A17866"/>
    <w:rsid w:val="00A211B4"/>
    <w:rsid w:val="00A223CF"/>
    <w:rsid w:val="00A33DDF"/>
    <w:rsid w:val="00A34547"/>
    <w:rsid w:val="00A34D9A"/>
    <w:rsid w:val="00A35F54"/>
    <w:rsid w:val="00A376B7"/>
    <w:rsid w:val="00A41BF5"/>
    <w:rsid w:val="00A44778"/>
    <w:rsid w:val="00A469E7"/>
    <w:rsid w:val="00A604A4"/>
    <w:rsid w:val="00A61B7D"/>
    <w:rsid w:val="00A62C7F"/>
    <w:rsid w:val="00A6605B"/>
    <w:rsid w:val="00A66642"/>
    <w:rsid w:val="00A66ADC"/>
    <w:rsid w:val="00A7147D"/>
    <w:rsid w:val="00A71D95"/>
    <w:rsid w:val="00A81B15"/>
    <w:rsid w:val="00A837FF"/>
    <w:rsid w:val="00A84052"/>
    <w:rsid w:val="00A84DC8"/>
    <w:rsid w:val="00A85DBC"/>
    <w:rsid w:val="00A87FEB"/>
    <w:rsid w:val="00A93F9F"/>
    <w:rsid w:val="00A941E4"/>
    <w:rsid w:val="00A9420E"/>
    <w:rsid w:val="00A97648"/>
    <w:rsid w:val="00AA1CFD"/>
    <w:rsid w:val="00AA2239"/>
    <w:rsid w:val="00AA33D2"/>
    <w:rsid w:val="00AA3AFD"/>
    <w:rsid w:val="00AB0C57"/>
    <w:rsid w:val="00AB1195"/>
    <w:rsid w:val="00AB4182"/>
    <w:rsid w:val="00AC27DB"/>
    <w:rsid w:val="00AC6D6B"/>
    <w:rsid w:val="00AC7871"/>
    <w:rsid w:val="00AD438C"/>
    <w:rsid w:val="00AD7736"/>
    <w:rsid w:val="00AE10CE"/>
    <w:rsid w:val="00AE70D4"/>
    <w:rsid w:val="00AE7868"/>
    <w:rsid w:val="00AF0407"/>
    <w:rsid w:val="00AF049B"/>
    <w:rsid w:val="00AF4D8B"/>
    <w:rsid w:val="00B067CA"/>
    <w:rsid w:val="00B12B26"/>
    <w:rsid w:val="00B13D1A"/>
    <w:rsid w:val="00B14BC0"/>
    <w:rsid w:val="00B163F8"/>
    <w:rsid w:val="00B17F0F"/>
    <w:rsid w:val="00B20E8F"/>
    <w:rsid w:val="00B2472D"/>
    <w:rsid w:val="00B24CA0"/>
    <w:rsid w:val="00B2549F"/>
    <w:rsid w:val="00B27EDE"/>
    <w:rsid w:val="00B356CC"/>
    <w:rsid w:val="00B4108D"/>
    <w:rsid w:val="00B468FD"/>
    <w:rsid w:val="00B52170"/>
    <w:rsid w:val="00B57265"/>
    <w:rsid w:val="00B633AE"/>
    <w:rsid w:val="00B65FD4"/>
    <w:rsid w:val="00B665D2"/>
    <w:rsid w:val="00B6737C"/>
    <w:rsid w:val="00B7214D"/>
    <w:rsid w:val="00B74372"/>
    <w:rsid w:val="00B74414"/>
    <w:rsid w:val="00B75525"/>
    <w:rsid w:val="00B7661B"/>
    <w:rsid w:val="00B80283"/>
    <w:rsid w:val="00B8095F"/>
    <w:rsid w:val="00B80B0C"/>
    <w:rsid w:val="00B80B11"/>
    <w:rsid w:val="00B831AE"/>
    <w:rsid w:val="00B8446C"/>
    <w:rsid w:val="00B87725"/>
    <w:rsid w:val="00B91814"/>
    <w:rsid w:val="00BA259A"/>
    <w:rsid w:val="00BA259C"/>
    <w:rsid w:val="00BA29D3"/>
    <w:rsid w:val="00BA307F"/>
    <w:rsid w:val="00BA5280"/>
    <w:rsid w:val="00BB14F1"/>
    <w:rsid w:val="00BB572E"/>
    <w:rsid w:val="00BB74FD"/>
    <w:rsid w:val="00BC3A5C"/>
    <w:rsid w:val="00BC5982"/>
    <w:rsid w:val="00BC60BF"/>
    <w:rsid w:val="00BD28BF"/>
    <w:rsid w:val="00BD2D12"/>
    <w:rsid w:val="00BD3C4D"/>
    <w:rsid w:val="00BD41D2"/>
    <w:rsid w:val="00BD6404"/>
    <w:rsid w:val="00BD6520"/>
    <w:rsid w:val="00BE33AE"/>
    <w:rsid w:val="00BF046F"/>
    <w:rsid w:val="00BF40C1"/>
    <w:rsid w:val="00C01D50"/>
    <w:rsid w:val="00C03367"/>
    <w:rsid w:val="00C056DC"/>
    <w:rsid w:val="00C11876"/>
    <w:rsid w:val="00C1329B"/>
    <w:rsid w:val="00C1572F"/>
    <w:rsid w:val="00C24C05"/>
    <w:rsid w:val="00C24D2F"/>
    <w:rsid w:val="00C26222"/>
    <w:rsid w:val="00C26565"/>
    <w:rsid w:val="00C31283"/>
    <w:rsid w:val="00C33C48"/>
    <w:rsid w:val="00C340E5"/>
    <w:rsid w:val="00C35AA7"/>
    <w:rsid w:val="00C404C3"/>
    <w:rsid w:val="00C43BA1"/>
    <w:rsid w:val="00C43DAB"/>
    <w:rsid w:val="00C47F08"/>
    <w:rsid w:val="00C514A6"/>
    <w:rsid w:val="00C5739F"/>
    <w:rsid w:val="00C57CF0"/>
    <w:rsid w:val="00C62D38"/>
    <w:rsid w:val="00C63557"/>
    <w:rsid w:val="00C649BD"/>
    <w:rsid w:val="00C64E3B"/>
    <w:rsid w:val="00C65891"/>
    <w:rsid w:val="00C66AC9"/>
    <w:rsid w:val="00C724D3"/>
    <w:rsid w:val="00C72951"/>
    <w:rsid w:val="00C77814"/>
    <w:rsid w:val="00C77DD9"/>
    <w:rsid w:val="00C83BE6"/>
    <w:rsid w:val="00C85354"/>
    <w:rsid w:val="00C86ABA"/>
    <w:rsid w:val="00C943F3"/>
    <w:rsid w:val="00CA08C6"/>
    <w:rsid w:val="00CA0A77"/>
    <w:rsid w:val="00CA2729"/>
    <w:rsid w:val="00CA3057"/>
    <w:rsid w:val="00CA45F8"/>
    <w:rsid w:val="00CA6400"/>
    <w:rsid w:val="00CA7AFE"/>
    <w:rsid w:val="00CB0305"/>
    <w:rsid w:val="00CB2381"/>
    <w:rsid w:val="00CB33C7"/>
    <w:rsid w:val="00CB6DA7"/>
    <w:rsid w:val="00CB7E4C"/>
    <w:rsid w:val="00CC25B4"/>
    <w:rsid w:val="00CC5F88"/>
    <w:rsid w:val="00CC69C8"/>
    <w:rsid w:val="00CC77A2"/>
    <w:rsid w:val="00CD307E"/>
    <w:rsid w:val="00CD479E"/>
    <w:rsid w:val="00CD629F"/>
    <w:rsid w:val="00CD657A"/>
    <w:rsid w:val="00CD6A1B"/>
    <w:rsid w:val="00CD7062"/>
    <w:rsid w:val="00CD77D2"/>
    <w:rsid w:val="00CE0A7F"/>
    <w:rsid w:val="00CE1718"/>
    <w:rsid w:val="00CF01F3"/>
    <w:rsid w:val="00CF4156"/>
    <w:rsid w:val="00CF700F"/>
    <w:rsid w:val="00D0036C"/>
    <w:rsid w:val="00D03D00"/>
    <w:rsid w:val="00D05C30"/>
    <w:rsid w:val="00D063E7"/>
    <w:rsid w:val="00D10052"/>
    <w:rsid w:val="00D11359"/>
    <w:rsid w:val="00D20206"/>
    <w:rsid w:val="00D307A6"/>
    <w:rsid w:val="00D3188C"/>
    <w:rsid w:val="00D35F9B"/>
    <w:rsid w:val="00D36B69"/>
    <w:rsid w:val="00D37E1D"/>
    <w:rsid w:val="00D408DD"/>
    <w:rsid w:val="00D45D72"/>
    <w:rsid w:val="00D520E4"/>
    <w:rsid w:val="00D53A38"/>
    <w:rsid w:val="00D575DD"/>
    <w:rsid w:val="00D57DFA"/>
    <w:rsid w:val="00D6238E"/>
    <w:rsid w:val="00D67FCF"/>
    <w:rsid w:val="00D709CE"/>
    <w:rsid w:val="00D71F73"/>
    <w:rsid w:val="00D80786"/>
    <w:rsid w:val="00D81CAB"/>
    <w:rsid w:val="00D8387D"/>
    <w:rsid w:val="00D8576F"/>
    <w:rsid w:val="00D8677F"/>
    <w:rsid w:val="00D9464A"/>
    <w:rsid w:val="00D97F0C"/>
    <w:rsid w:val="00DA3A86"/>
    <w:rsid w:val="00DA3D70"/>
    <w:rsid w:val="00DC2500"/>
    <w:rsid w:val="00DC4F72"/>
    <w:rsid w:val="00DC5A2F"/>
    <w:rsid w:val="00DC77DC"/>
    <w:rsid w:val="00DD0453"/>
    <w:rsid w:val="00DD0C2C"/>
    <w:rsid w:val="00DD19DE"/>
    <w:rsid w:val="00DD28BC"/>
    <w:rsid w:val="00DE2AAF"/>
    <w:rsid w:val="00DE31F0"/>
    <w:rsid w:val="00DE3D1C"/>
    <w:rsid w:val="00DF53FB"/>
    <w:rsid w:val="00E01C41"/>
    <w:rsid w:val="00E0227D"/>
    <w:rsid w:val="00E03D15"/>
    <w:rsid w:val="00E04B84"/>
    <w:rsid w:val="00E06466"/>
    <w:rsid w:val="00E06835"/>
    <w:rsid w:val="00E06E48"/>
    <w:rsid w:val="00E06FDA"/>
    <w:rsid w:val="00E160A5"/>
    <w:rsid w:val="00E1713D"/>
    <w:rsid w:val="00E20A43"/>
    <w:rsid w:val="00E23898"/>
    <w:rsid w:val="00E319F1"/>
    <w:rsid w:val="00E33CD2"/>
    <w:rsid w:val="00E36023"/>
    <w:rsid w:val="00E4001A"/>
    <w:rsid w:val="00E40E90"/>
    <w:rsid w:val="00E45057"/>
    <w:rsid w:val="00E45C7E"/>
    <w:rsid w:val="00E508B9"/>
    <w:rsid w:val="00E5163E"/>
    <w:rsid w:val="00E531EB"/>
    <w:rsid w:val="00E54874"/>
    <w:rsid w:val="00E54B6F"/>
    <w:rsid w:val="00E55ACA"/>
    <w:rsid w:val="00E57B74"/>
    <w:rsid w:val="00E619E9"/>
    <w:rsid w:val="00E65BC6"/>
    <w:rsid w:val="00E661FF"/>
    <w:rsid w:val="00E70E82"/>
    <w:rsid w:val="00E726EB"/>
    <w:rsid w:val="00E72CF1"/>
    <w:rsid w:val="00E72DBA"/>
    <w:rsid w:val="00E80B52"/>
    <w:rsid w:val="00E819F0"/>
    <w:rsid w:val="00E824C3"/>
    <w:rsid w:val="00E82A72"/>
    <w:rsid w:val="00E83C41"/>
    <w:rsid w:val="00E840B3"/>
    <w:rsid w:val="00E84C6F"/>
    <w:rsid w:val="00E84D10"/>
    <w:rsid w:val="00E8629F"/>
    <w:rsid w:val="00E91008"/>
    <w:rsid w:val="00E92469"/>
    <w:rsid w:val="00E9374E"/>
    <w:rsid w:val="00E93804"/>
    <w:rsid w:val="00E94F54"/>
    <w:rsid w:val="00E97AD5"/>
    <w:rsid w:val="00EA1111"/>
    <w:rsid w:val="00EA362D"/>
    <w:rsid w:val="00EA3B4F"/>
    <w:rsid w:val="00EA3C24"/>
    <w:rsid w:val="00EA73DF"/>
    <w:rsid w:val="00EB58FF"/>
    <w:rsid w:val="00EB61AE"/>
    <w:rsid w:val="00EB796C"/>
    <w:rsid w:val="00EC322D"/>
    <w:rsid w:val="00ED383A"/>
    <w:rsid w:val="00EE1080"/>
    <w:rsid w:val="00EE2CA3"/>
    <w:rsid w:val="00EE6547"/>
    <w:rsid w:val="00EF1EC5"/>
    <w:rsid w:val="00EF4C88"/>
    <w:rsid w:val="00EF55EB"/>
    <w:rsid w:val="00F00DCC"/>
    <w:rsid w:val="00F0156F"/>
    <w:rsid w:val="00F05AC8"/>
    <w:rsid w:val="00F0699C"/>
    <w:rsid w:val="00F07167"/>
    <w:rsid w:val="00F072D8"/>
    <w:rsid w:val="00F0753E"/>
    <w:rsid w:val="00F07CE0"/>
    <w:rsid w:val="00F115F5"/>
    <w:rsid w:val="00F13D05"/>
    <w:rsid w:val="00F13DB6"/>
    <w:rsid w:val="00F166FB"/>
    <w:rsid w:val="00F1679D"/>
    <w:rsid w:val="00F1682C"/>
    <w:rsid w:val="00F20B91"/>
    <w:rsid w:val="00F21139"/>
    <w:rsid w:val="00F213B3"/>
    <w:rsid w:val="00F24B8B"/>
    <w:rsid w:val="00F30D2E"/>
    <w:rsid w:val="00F350FD"/>
    <w:rsid w:val="00F35516"/>
    <w:rsid w:val="00F35790"/>
    <w:rsid w:val="00F4136D"/>
    <w:rsid w:val="00F4212E"/>
    <w:rsid w:val="00F42C20"/>
    <w:rsid w:val="00F43E34"/>
    <w:rsid w:val="00F47223"/>
    <w:rsid w:val="00F53053"/>
    <w:rsid w:val="00F53FE2"/>
    <w:rsid w:val="00F575FF"/>
    <w:rsid w:val="00F618EF"/>
    <w:rsid w:val="00F6461B"/>
    <w:rsid w:val="00F65582"/>
    <w:rsid w:val="00F65962"/>
    <w:rsid w:val="00F66E75"/>
    <w:rsid w:val="00F77EB0"/>
    <w:rsid w:val="00F83EC4"/>
    <w:rsid w:val="00F87CDD"/>
    <w:rsid w:val="00F91B84"/>
    <w:rsid w:val="00F933F0"/>
    <w:rsid w:val="00F937A3"/>
    <w:rsid w:val="00F94715"/>
    <w:rsid w:val="00F96A3D"/>
    <w:rsid w:val="00FA4718"/>
    <w:rsid w:val="00FA5848"/>
    <w:rsid w:val="00FA6899"/>
    <w:rsid w:val="00FA7F3D"/>
    <w:rsid w:val="00FB38D8"/>
    <w:rsid w:val="00FB7E67"/>
    <w:rsid w:val="00FC051F"/>
    <w:rsid w:val="00FC06FF"/>
    <w:rsid w:val="00FC12FF"/>
    <w:rsid w:val="00FC45F4"/>
    <w:rsid w:val="00FC4ED2"/>
    <w:rsid w:val="00FC69B4"/>
    <w:rsid w:val="00FD0694"/>
    <w:rsid w:val="00FD13B0"/>
    <w:rsid w:val="00FD25BE"/>
    <w:rsid w:val="00FD2E70"/>
    <w:rsid w:val="00FD7AA7"/>
    <w:rsid w:val="00FF1166"/>
    <w:rsid w:val="00FF1FCB"/>
    <w:rsid w:val="00FF2ADB"/>
    <w:rsid w:val="00FF52D4"/>
    <w:rsid w:val="00FF6AA4"/>
    <w:rsid w:val="00FF6B09"/>
    <w:rsid w:val="01CA008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7D9DC4"/>
  <w15:docId w15:val="{E3EBB627-9D6B-441E-8184-91A429293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Normal Indent"/>
    <w:basedOn w:val="a"/>
    <w:semiHidden/>
    <w:unhideWhenUsed/>
    <w:pPr>
      <w:ind w:firstLineChars="200" w:firstLine="420"/>
    </w:pPr>
  </w:style>
  <w:style w:type="paragraph" w:styleId="a7">
    <w:name w:val="caption"/>
    <w:basedOn w:val="a"/>
    <w:next w:val="a"/>
    <w:link w:val="a8"/>
    <w:qFormat/>
    <w:pPr>
      <w:spacing w:before="120" w:after="120"/>
    </w:pPr>
    <w:rPr>
      <w:b/>
    </w:rPr>
  </w:style>
  <w:style w:type="paragraph" w:styleId="a9">
    <w:name w:val="Document Map"/>
    <w:basedOn w:val="a"/>
    <w:semiHidden/>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style>
  <w:style w:type="paragraph" w:styleId="ae">
    <w:name w:val="Plain Text"/>
    <w:basedOn w:val="a"/>
    <w:link w:val="af"/>
    <w:uiPriority w:val="99"/>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pPr>
      <w:overflowPunct w:val="0"/>
      <w:autoSpaceDE w:val="0"/>
      <w:autoSpaceDN w:val="0"/>
      <w:adjustRightInd w:val="0"/>
      <w:textAlignment w:val="baseline"/>
    </w:pPr>
    <w:rPr>
      <w:rFonts w:eastAsia="Yu Mincho"/>
    </w:rPr>
  </w:style>
  <w:style w:type="paragraph" w:styleId="af2">
    <w:name w:val="Balloon Text"/>
    <w:basedOn w:val="a"/>
    <w:link w:val="af3"/>
    <w:pPr>
      <w:spacing w:after="0"/>
    </w:pPr>
    <w:rPr>
      <w:sz w:val="18"/>
      <w:szCs w:val="18"/>
    </w:rPr>
  </w:style>
  <w:style w:type="paragraph" w:styleId="af4">
    <w:name w:val="footer"/>
    <w:basedOn w:val="af5"/>
    <w:link w:val="af6"/>
    <w:pPr>
      <w:jc w:val="center"/>
    </w:pPr>
    <w:rPr>
      <w:i/>
    </w:rPr>
  </w:style>
  <w:style w:type="paragraph" w:styleId="af5">
    <w:name w:val="header"/>
    <w:link w:val="af7"/>
    <w:pPr>
      <w:widowControl w:val="0"/>
    </w:pPr>
    <w:rPr>
      <w:rFonts w:ascii="Arial" w:hAnsi="Arial"/>
      <w:b/>
      <w:sz w:val="18"/>
      <w:lang w:val="en-GB" w:eastAsia="sv-SE"/>
    </w:rPr>
  </w:style>
  <w:style w:type="paragraph" w:styleId="af8">
    <w:name w:val="index heading"/>
    <w:basedOn w:val="a"/>
    <w:next w:val="a"/>
    <w:semiHidden/>
    <w:pPr>
      <w:pBdr>
        <w:top w:val="single" w:sz="12" w:space="0" w:color="auto"/>
      </w:pBdr>
      <w:spacing w:before="360" w:after="240"/>
    </w:pPr>
    <w:rPr>
      <w:b/>
      <w:i/>
      <w:sz w:val="26"/>
    </w:rPr>
  </w:style>
  <w:style w:type="paragraph" w:styleId="af9">
    <w:name w:val="footnote text"/>
    <w:basedOn w:val="a"/>
    <w:link w:val="af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pPr>
      <w:ind w:left="1418" w:hanging="1418"/>
    </w:pPr>
  </w:style>
  <w:style w:type="paragraph" w:styleId="af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c">
    <w:name w:val="annotation subject"/>
    <w:basedOn w:val="aa"/>
    <w:next w:val="aa"/>
    <w:link w:val="afd"/>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rPr>
      <w:vertAlign w:val="superscript"/>
    </w:rPr>
  </w:style>
  <w:style w:type="character" w:styleId="aff0">
    <w:name w:val="FollowedHyperlink"/>
    <w:rPr>
      <w:color w:val="800080"/>
      <w:u w:val="single"/>
    </w:rPr>
  </w:style>
  <w:style w:type="character" w:styleId="aff1">
    <w:name w:val="Emphasis"/>
    <w:qFormat/>
    <w:rPr>
      <w:i/>
      <w:iCs/>
    </w:rPr>
  </w:style>
  <w:style w:type="character" w:styleId="aff2">
    <w:name w:val="Hyperlink"/>
    <w:rPr>
      <w:color w:val="0000FF"/>
      <w:u w:val="single"/>
    </w:rPr>
  </w:style>
  <w:style w:type="character" w:styleId="aff3">
    <w:name w:val="annotation reference"/>
    <w:semiHidden/>
    <w:rPr>
      <w:sz w:val="16"/>
    </w:rPr>
  </w:style>
  <w:style w:type="character" w:styleId="aff4">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7">
    <w:name w:val="页眉 字符"/>
    <w:link w:val="af5"/>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rPr>
      <w:lang w:val="en-GB" w:eastAsia="en-US"/>
    </w:rPr>
  </w:style>
  <w:style w:type="paragraph" w:customStyle="1" w:styleId="13">
    <w:name w:val="修订1"/>
    <w:hidden/>
    <w:uiPriority w:val="99"/>
    <w:semiHidden/>
    <w:rPr>
      <w:lang w:val="en-GB" w:eastAsia="en-US"/>
    </w:rPr>
  </w:style>
  <w:style w:type="character" w:customStyle="1" w:styleId="af3">
    <w:name w:val="批注框文本 字符"/>
    <w:link w:val="af2"/>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8">
    <w:name w:val="题注 字符"/>
    <w:link w:val="a7"/>
    <w:uiPriority w:val="35"/>
    <w:rPr>
      <w:b/>
      <w:lang w:val="en-GB"/>
    </w:rPr>
  </w:style>
  <w:style w:type="character" w:customStyle="1" w:styleId="30">
    <w:name w:val="标题 3 字符"/>
    <w:link w:val="3"/>
    <w:rPr>
      <w:rFonts w:ascii="Arial" w:hAnsi="Arial"/>
      <w:sz w:val="28"/>
      <w:lang w:eastAsia="en-US"/>
    </w:rPr>
  </w:style>
  <w:style w:type="character" w:customStyle="1" w:styleId="ad">
    <w:name w:val="正文文本 字符"/>
    <w:link w:val="ac"/>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f">
    <w:name w:val="纯文本 字符"/>
    <w:link w:val="ae"/>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5"/>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rPr>
      <w:rFonts w:ascii="Arial" w:eastAsia="Arial" w:hAnsi="Arial"/>
      <w:b/>
      <w:bCs/>
      <w:sz w:val="22"/>
      <w:lang w:val="en-GB" w:eastAsia="en-US"/>
    </w:rPr>
  </w:style>
  <w:style w:type="character" w:customStyle="1" w:styleId="af6">
    <w:name w:val="页脚 字符"/>
    <w:link w:val="af4"/>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rPr>
      <w:rFonts w:eastAsia="Yu Mincho"/>
      <w:lang w:val="en-GB" w:eastAsia="en-US"/>
    </w:rPr>
  </w:style>
  <w:style w:type="character" w:customStyle="1" w:styleId="afa">
    <w:name w:val="脚注文本 字符"/>
    <w:basedOn w:val="a0"/>
    <w:link w:val="af9"/>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Bullet list,清單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Bullet list 字符"/>
    <w:link w:val="aff7"/>
    <w:uiPriority w:val="34"/>
    <w:qFormat/>
    <w:locked/>
    <w:rPr>
      <w:rFonts w:eastAsia="MS Mincho"/>
      <w:lang w:val="en-GB" w:eastAsia="en-US"/>
    </w:rPr>
  </w:style>
  <w:style w:type="table" w:customStyle="1" w:styleId="15">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
    <w:name w:val="Equation_legend"/>
    <w:basedOn w:val="a6"/>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imes New Roman"/>
      <w:sz w:val="24"/>
      <w:lang w:val="en-US"/>
    </w:rPr>
  </w:style>
  <w:style w:type="paragraph" w:customStyle="1" w:styleId="Blanc">
    <w:name w:val="Blanc"/>
    <w:basedOn w:val="a"/>
    <w:next w:val="a"/>
    <w:pPr>
      <w:keepNext/>
      <w:keepLines/>
      <w:overflowPunct w:val="0"/>
      <w:autoSpaceDE w:val="0"/>
      <w:autoSpaceDN w:val="0"/>
      <w:adjustRightInd w:val="0"/>
      <w:spacing w:after="0"/>
      <w:jc w:val="both"/>
      <w:textAlignment w:val="baseline"/>
    </w:pPr>
    <w:rPr>
      <w:rFonts w:eastAsia="Times New Roman"/>
      <w:sz w:val="16"/>
    </w:rPr>
  </w:style>
  <w:style w:type="paragraph" w:styleId="aff9">
    <w:name w:val="Revision"/>
    <w:hidden/>
    <w:uiPriority w:val="99"/>
    <w:semiHidden/>
    <w:rsid w:val="0082431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284303">
      <w:bodyDiv w:val="1"/>
      <w:marLeft w:val="0"/>
      <w:marRight w:val="0"/>
      <w:marTop w:val="0"/>
      <w:marBottom w:val="0"/>
      <w:divBdr>
        <w:top w:val="none" w:sz="0" w:space="0" w:color="auto"/>
        <w:left w:val="none" w:sz="0" w:space="0" w:color="auto"/>
        <w:bottom w:val="none" w:sz="0" w:space="0" w:color="auto"/>
        <w:right w:val="none" w:sz="0" w:space="0" w:color="auto"/>
      </w:divBdr>
    </w:div>
    <w:div w:id="1272468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DD9E6C-9B93-4F79-A2EF-2D69935F2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199FF8-5E81-478F-89E6-0815A16A18C0}">
  <ds:schemaRefs>
    <ds:schemaRef ds:uri="http://schemas.microsoft.com/sharepoint/v3/contenttype/forms"/>
  </ds:schemaRefs>
</ds:datastoreItem>
</file>

<file path=customXml/itemProps4.xml><?xml version="1.0" encoding="utf-8"?>
<ds:datastoreItem xmlns:ds="http://schemas.openxmlformats.org/officeDocument/2006/customXml" ds:itemID="{4FE1CA93-9873-4476-B6F3-32AEF10DE126}">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51</Pages>
  <Words>11444</Words>
  <Characters>65237</Characters>
  <Application>Microsoft Office Word</Application>
  <DocSecurity>0</DocSecurity>
  <Lines>543</Lines>
  <Paragraphs>153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Yiran JIN</cp:lastModifiedBy>
  <cp:revision>3</cp:revision>
  <cp:lastPrinted>2019-04-25T01:09:00Z</cp:lastPrinted>
  <dcterms:created xsi:type="dcterms:W3CDTF">2023-04-20T13:57:00Z</dcterms:created>
  <dcterms:modified xsi:type="dcterms:W3CDTF">2023-04-20T14:29:00Z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2052-11.8.2.8875</vt:lpwstr>
  </property>
  <property fmtid="{D5CDD505-2E9C-101B-9397-08002B2CF9AE}" pid="16" name="ClassificationContentMarkingFooterShapeIds">
    <vt:lpwstr>1,2,5</vt:lpwstr>
  </property>
  <property fmtid="{D5CDD505-2E9C-101B-9397-08002B2CF9AE}" pid="17" name="ClassificationContentMarkingFooterFontProps">
    <vt:lpwstr>#000000,7,Calibri</vt:lpwstr>
  </property>
  <property fmtid="{D5CDD505-2E9C-101B-9397-08002B2CF9AE}" pid="18" name="ClassificationContentMarkingFooterText">
    <vt:lpwstr>RESTRICTED | © INMARSAT</vt:lpwstr>
  </property>
</Properties>
</file>